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4FF" w:rsidRPr="00C2742A" w:rsidRDefault="005644FF" w:rsidP="005644FF">
      <w:pPr>
        <w:pStyle w:val="a3"/>
        <w:rPr>
          <w:rFonts w:asciiTheme="majorBidi" w:hAnsiTheme="majorBidi" w:cstheme="majorBidi"/>
          <w:sz w:val="28"/>
          <w:szCs w:val="28"/>
        </w:rPr>
      </w:pPr>
      <w:r w:rsidRPr="00C2742A">
        <w:rPr>
          <w:rFonts w:asciiTheme="majorBidi" w:hAnsiTheme="majorBidi" w:cstheme="majorBidi"/>
          <w:sz w:val="28"/>
          <w:szCs w:val="28"/>
        </w:rPr>
        <w:t xml:space="preserve">Рассмотрено и принято </w:t>
      </w:r>
    </w:p>
    <w:p w:rsidR="005644FF" w:rsidRPr="00C2742A" w:rsidRDefault="005644FF" w:rsidP="005644FF">
      <w:pPr>
        <w:pStyle w:val="a3"/>
        <w:rPr>
          <w:rFonts w:asciiTheme="majorBidi" w:hAnsiTheme="majorBidi" w:cstheme="majorBidi"/>
          <w:sz w:val="28"/>
          <w:szCs w:val="28"/>
        </w:rPr>
      </w:pPr>
      <w:r w:rsidRPr="00C2742A">
        <w:rPr>
          <w:rFonts w:asciiTheme="majorBidi" w:hAnsiTheme="majorBidi" w:cstheme="majorBidi"/>
          <w:sz w:val="28"/>
          <w:szCs w:val="28"/>
        </w:rPr>
        <w:t xml:space="preserve">  на заседании педсовета </w:t>
      </w:r>
    </w:p>
    <w:p w:rsidR="005644FF" w:rsidRPr="00C2742A" w:rsidRDefault="005644FF" w:rsidP="005644FF">
      <w:pPr>
        <w:pStyle w:val="a3"/>
        <w:rPr>
          <w:rFonts w:asciiTheme="majorBidi" w:hAnsiTheme="majorBidi" w:cstheme="majorBidi"/>
          <w:sz w:val="28"/>
          <w:szCs w:val="28"/>
        </w:rPr>
      </w:pPr>
      <w:r w:rsidRPr="00C2742A">
        <w:rPr>
          <w:rFonts w:asciiTheme="majorBidi" w:hAnsiTheme="majorBidi" w:cstheme="majorBidi"/>
          <w:sz w:val="28"/>
          <w:szCs w:val="28"/>
        </w:rPr>
        <w:t xml:space="preserve">протокол №   4 от  30.05.2023                                                                                </w:t>
      </w:r>
    </w:p>
    <w:p w:rsidR="005644FF" w:rsidRPr="00C2742A" w:rsidRDefault="005644FF" w:rsidP="005644FF">
      <w:pPr>
        <w:pStyle w:val="a3"/>
        <w:jc w:val="right"/>
        <w:rPr>
          <w:rFonts w:asciiTheme="majorBidi" w:hAnsiTheme="majorBidi" w:cstheme="majorBidi"/>
          <w:sz w:val="28"/>
          <w:szCs w:val="28"/>
        </w:rPr>
      </w:pPr>
    </w:p>
    <w:p w:rsidR="005644FF" w:rsidRPr="00C2742A" w:rsidRDefault="005644FF" w:rsidP="005644FF">
      <w:pPr>
        <w:pStyle w:val="a3"/>
        <w:jc w:val="right"/>
        <w:rPr>
          <w:rFonts w:asciiTheme="majorBidi" w:hAnsiTheme="majorBidi" w:cstheme="majorBidi"/>
          <w:sz w:val="28"/>
          <w:szCs w:val="28"/>
        </w:rPr>
      </w:pPr>
    </w:p>
    <w:p w:rsidR="005644FF" w:rsidRPr="00C2742A" w:rsidRDefault="005644FF" w:rsidP="005644FF">
      <w:pPr>
        <w:pStyle w:val="a3"/>
        <w:jc w:val="right"/>
        <w:rPr>
          <w:rFonts w:asciiTheme="majorBidi" w:hAnsiTheme="majorBidi" w:cstheme="majorBidi"/>
          <w:sz w:val="28"/>
          <w:szCs w:val="28"/>
        </w:rPr>
      </w:pPr>
      <w:r w:rsidRPr="00C2742A">
        <w:rPr>
          <w:rFonts w:asciiTheme="majorBidi" w:hAnsiTheme="majorBidi" w:cstheme="majorBidi"/>
          <w:sz w:val="28"/>
          <w:szCs w:val="28"/>
        </w:rPr>
        <w:t>Утверждаю</w:t>
      </w:r>
    </w:p>
    <w:p w:rsidR="005644FF" w:rsidRPr="00C2742A" w:rsidRDefault="005644FF" w:rsidP="005644FF">
      <w:pPr>
        <w:pStyle w:val="a3"/>
        <w:jc w:val="right"/>
        <w:rPr>
          <w:rFonts w:asciiTheme="majorBidi" w:hAnsiTheme="majorBidi" w:cstheme="majorBidi"/>
          <w:sz w:val="28"/>
          <w:szCs w:val="28"/>
        </w:rPr>
      </w:pPr>
      <w:r w:rsidRPr="00C2742A">
        <w:rPr>
          <w:rFonts w:asciiTheme="majorBidi" w:hAnsiTheme="majorBidi" w:cstheme="majorBidi"/>
          <w:sz w:val="28"/>
          <w:szCs w:val="28"/>
        </w:rPr>
        <w:t>Директор  школы</w:t>
      </w:r>
    </w:p>
    <w:p w:rsidR="005644FF" w:rsidRPr="00C2742A" w:rsidRDefault="005644FF" w:rsidP="005644FF">
      <w:pPr>
        <w:pStyle w:val="a3"/>
        <w:jc w:val="right"/>
        <w:rPr>
          <w:rFonts w:asciiTheme="majorBidi" w:hAnsiTheme="majorBidi" w:cstheme="majorBidi"/>
          <w:sz w:val="28"/>
          <w:szCs w:val="28"/>
        </w:rPr>
      </w:pPr>
      <w:r w:rsidRPr="00C2742A">
        <w:rPr>
          <w:rFonts w:asciiTheme="majorBidi" w:hAnsiTheme="majorBidi" w:cstheme="majorBidi"/>
          <w:sz w:val="28"/>
          <w:szCs w:val="28"/>
        </w:rPr>
        <w:t>Т.В.Шепелева</w:t>
      </w:r>
    </w:p>
    <w:p w:rsidR="005644FF" w:rsidRPr="00C2742A" w:rsidRDefault="005644FF" w:rsidP="005644FF">
      <w:pPr>
        <w:pStyle w:val="a3"/>
        <w:jc w:val="right"/>
        <w:rPr>
          <w:rFonts w:asciiTheme="majorBidi" w:hAnsiTheme="majorBidi" w:cstheme="majorBidi"/>
          <w:sz w:val="28"/>
          <w:szCs w:val="28"/>
        </w:rPr>
      </w:pPr>
      <w:r w:rsidRPr="00C2742A">
        <w:rPr>
          <w:rFonts w:asciiTheme="majorBidi" w:hAnsiTheme="majorBidi" w:cstheme="majorBidi"/>
          <w:sz w:val="28"/>
          <w:szCs w:val="28"/>
        </w:rPr>
        <w:t>Приказ № 88/1от 30.05 2023</w:t>
      </w:r>
    </w:p>
    <w:p w:rsidR="005644FF" w:rsidRPr="00C2742A" w:rsidRDefault="005644FF" w:rsidP="005644FF">
      <w:pPr>
        <w:autoSpaceDE w:val="0"/>
        <w:autoSpaceDN w:val="0"/>
        <w:adjustRightInd w:val="0"/>
        <w:spacing w:line="288" w:lineRule="auto"/>
        <w:textAlignment w:val="center"/>
        <w:rPr>
          <w:rFonts w:asciiTheme="minorHAnsi" w:hAnsiTheme="minorHAnsi" w:cs="OfficinaSansITC Regular"/>
          <w:color w:val="auto"/>
          <w:sz w:val="28"/>
          <w:szCs w:val="28"/>
        </w:rPr>
      </w:pPr>
    </w:p>
    <w:p w:rsidR="005644FF" w:rsidRDefault="005644FF" w:rsidP="005644FF">
      <w:pPr>
        <w:spacing w:after="0" w:line="100" w:lineRule="atLeast"/>
        <w:jc w:val="both"/>
        <w:rPr>
          <w:rFonts w:ascii="Times New Roman" w:hAnsi="Times New Roman" w:cs="Times New Roman"/>
          <w:b/>
          <w:color w:val="auto"/>
          <w:sz w:val="24"/>
          <w:szCs w:val="24"/>
        </w:rPr>
      </w:pPr>
    </w:p>
    <w:p w:rsidR="005644FF" w:rsidRDefault="005644FF" w:rsidP="005644FF">
      <w:pPr>
        <w:spacing w:after="0" w:line="100" w:lineRule="atLeast"/>
        <w:jc w:val="both"/>
        <w:rPr>
          <w:rFonts w:ascii="Times New Roman" w:hAnsi="Times New Roman" w:cs="Times New Roman"/>
          <w:b/>
          <w:color w:val="auto"/>
          <w:sz w:val="24"/>
          <w:szCs w:val="24"/>
        </w:rPr>
      </w:pPr>
    </w:p>
    <w:p w:rsidR="005644FF" w:rsidRDefault="005644FF" w:rsidP="005644FF">
      <w:pPr>
        <w:spacing w:after="0" w:line="100" w:lineRule="atLeast"/>
        <w:jc w:val="both"/>
        <w:rPr>
          <w:rFonts w:ascii="Times New Roman" w:hAnsi="Times New Roman" w:cs="Times New Roman"/>
          <w:b/>
          <w:color w:val="auto"/>
          <w:sz w:val="24"/>
          <w:szCs w:val="24"/>
        </w:rPr>
      </w:pPr>
    </w:p>
    <w:p w:rsidR="005644FF" w:rsidRPr="00E721CD" w:rsidRDefault="005644FF" w:rsidP="005644FF">
      <w:pPr>
        <w:spacing w:after="0" w:line="100" w:lineRule="atLeast"/>
        <w:jc w:val="center"/>
        <w:rPr>
          <w:rFonts w:ascii="Times New Roman" w:hAnsi="Times New Roman" w:cs="Times New Roman"/>
          <w:b/>
          <w:color w:val="auto"/>
          <w:sz w:val="28"/>
          <w:szCs w:val="28"/>
        </w:rPr>
      </w:pPr>
      <w:r w:rsidRPr="00E721CD">
        <w:rPr>
          <w:rFonts w:ascii="Times New Roman" w:hAnsi="Times New Roman" w:cs="Times New Roman"/>
          <w:b/>
          <w:color w:val="auto"/>
          <w:sz w:val="28"/>
          <w:szCs w:val="28"/>
        </w:rPr>
        <w:t>МБОУ «Называевская СОШ №1»</w:t>
      </w:r>
    </w:p>
    <w:p w:rsidR="005644FF" w:rsidRDefault="005644FF" w:rsidP="005644FF">
      <w:pPr>
        <w:spacing w:after="0" w:line="100" w:lineRule="atLeast"/>
        <w:jc w:val="both"/>
        <w:rPr>
          <w:rFonts w:ascii="Times New Roman" w:hAnsi="Times New Roman" w:cs="Times New Roman"/>
          <w:b/>
          <w:color w:val="auto"/>
          <w:sz w:val="24"/>
          <w:szCs w:val="24"/>
        </w:rPr>
      </w:pPr>
    </w:p>
    <w:p w:rsidR="005644FF" w:rsidRDefault="005644FF" w:rsidP="005644FF">
      <w:pPr>
        <w:spacing w:after="0" w:line="100" w:lineRule="atLeast"/>
        <w:jc w:val="both"/>
        <w:rPr>
          <w:rFonts w:ascii="Times New Roman" w:hAnsi="Times New Roman" w:cs="Times New Roman"/>
          <w:b/>
          <w:color w:val="auto"/>
          <w:sz w:val="24"/>
          <w:szCs w:val="24"/>
        </w:rPr>
      </w:pPr>
    </w:p>
    <w:p w:rsidR="005644FF" w:rsidRDefault="005644FF" w:rsidP="005644FF">
      <w:pPr>
        <w:spacing w:after="0" w:line="240" w:lineRule="auto"/>
        <w:rPr>
          <w:rFonts w:ascii="Times New Roman" w:hAnsi="Times New Roman" w:cs="Times New Roman"/>
          <w:b/>
          <w:color w:val="auto"/>
          <w:sz w:val="32"/>
          <w:szCs w:val="32"/>
        </w:rPr>
      </w:pPr>
      <w:r>
        <w:rPr>
          <w:rFonts w:ascii="Times New Roman" w:hAnsi="Times New Roman" w:cs="Times New Roman"/>
          <w:b/>
          <w:color w:val="auto"/>
          <w:sz w:val="32"/>
          <w:szCs w:val="32"/>
        </w:rPr>
        <w:t>Адаптированная  основная общеобразовательная программа образования  обучающихся с  интеллектуальными нарушениями (вариант 2)</w:t>
      </w:r>
    </w:p>
    <w:p w:rsidR="005644FF" w:rsidRDefault="005644FF" w:rsidP="005644FF">
      <w:pPr>
        <w:spacing w:after="0" w:line="240" w:lineRule="auto"/>
        <w:jc w:val="center"/>
        <w:rPr>
          <w:rFonts w:ascii="Times New Roman" w:hAnsi="Times New Roman" w:cs="Times New Roman"/>
          <w:b/>
          <w:color w:val="auto"/>
          <w:sz w:val="32"/>
          <w:szCs w:val="32"/>
        </w:rPr>
      </w:pPr>
      <w:r>
        <w:rPr>
          <w:rFonts w:ascii="Times New Roman" w:hAnsi="Times New Roman" w:cs="Times New Roman"/>
          <w:b/>
          <w:color w:val="auto"/>
          <w:sz w:val="32"/>
          <w:szCs w:val="32"/>
        </w:rPr>
        <w:t>5-9 класс</w:t>
      </w:r>
    </w:p>
    <w:p w:rsidR="005644FF" w:rsidRDefault="005644FF" w:rsidP="005644FF">
      <w:pPr>
        <w:jc w:val="both"/>
        <w:rPr>
          <w:rFonts w:ascii="Times New Roman" w:hAnsi="Times New Roman" w:cs="Times New Roman"/>
          <w:color w:val="auto"/>
          <w:sz w:val="32"/>
          <w:szCs w:val="32"/>
        </w:rPr>
      </w:pPr>
    </w:p>
    <w:p w:rsidR="005644FF" w:rsidRDefault="005644FF" w:rsidP="005644FF">
      <w:pPr>
        <w:jc w:val="both"/>
        <w:rPr>
          <w:rFonts w:ascii="Times New Roman" w:hAnsi="Times New Roman" w:cs="Times New Roman"/>
          <w:color w:val="auto"/>
          <w:sz w:val="24"/>
          <w:szCs w:val="24"/>
        </w:rPr>
      </w:pPr>
    </w:p>
    <w:p w:rsidR="005644FF" w:rsidRDefault="005644FF" w:rsidP="005644FF">
      <w:pPr>
        <w:jc w:val="both"/>
        <w:rPr>
          <w:rFonts w:ascii="Times New Roman" w:hAnsi="Times New Roman" w:cs="Times New Roman"/>
          <w:color w:val="auto"/>
          <w:sz w:val="24"/>
          <w:szCs w:val="24"/>
        </w:rPr>
      </w:pPr>
    </w:p>
    <w:p w:rsidR="005644FF" w:rsidRDefault="005644FF" w:rsidP="005644FF">
      <w:pPr>
        <w:jc w:val="both"/>
        <w:rPr>
          <w:rFonts w:ascii="Times New Roman" w:hAnsi="Times New Roman" w:cs="Times New Roman"/>
          <w:color w:val="auto"/>
          <w:sz w:val="24"/>
          <w:szCs w:val="24"/>
        </w:rPr>
      </w:pPr>
    </w:p>
    <w:p w:rsidR="005644FF" w:rsidRDefault="005644FF" w:rsidP="005644FF">
      <w:pPr>
        <w:jc w:val="both"/>
        <w:rPr>
          <w:rFonts w:ascii="Times New Roman" w:hAnsi="Times New Roman" w:cs="Times New Roman"/>
          <w:color w:val="auto"/>
          <w:sz w:val="24"/>
          <w:szCs w:val="24"/>
        </w:rPr>
      </w:pPr>
    </w:p>
    <w:p w:rsidR="005644FF" w:rsidRDefault="005644FF" w:rsidP="005644FF">
      <w:pPr>
        <w:jc w:val="both"/>
        <w:rPr>
          <w:rFonts w:ascii="Times New Roman" w:hAnsi="Times New Roman" w:cs="Times New Roman"/>
          <w:color w:val="auto"/>
          <w:sz w:val="24"/>
          <w:szCs w:val="24"/>
        </w:rPr>
      </w:pPr>
    </w:p>
    <w:p w:rsidR="005644FF" w:rsidRDefault="005644FF" w:rsidP="005644FF">
      <w:pPr>
        <w:jc w:val="both"/>
        <w:rPr>
          <w:rFonts w:ascii="Times New Roman" w:hAnsi="Times New Roman" w:cs="Times New Roman"/>
          <w:color w:val="auto"/>
          <w:sz w:val="24"/>
          <w:szCs w:val="24"/>
        </w:rPr>
      </w:pPr>
    </w:p>
    <w:p w:rsidR="005644FF" w:rsidRDefault="005644FF" w:rsidP="005644FF">
      <w:pPr>
        <w:jc w:val="both"/>
        <w:rPr>
          <w:rFonts w:ascii="Times New Roman" w:hAnsi="Times New Roman" w:cs="Times New Roman"/>
          <w:color w:val="auto"/>
          <w:sz w:val="24"/>
          <w:szCs w:val="24"/>
        </w:rPr>
      </w:pPr>
    </w:p>
    <w:p w:rsidR="005644FF" w:rsidRDefault="005644FF" w:rsidP="005644FF">
      <w:pPr>
        <w:jc w:val="both"/>
        <w:rPr>
          <w:rFonts w:ascii="Times New Roman" w:hAnsi="Times New Roman" w:cs="Times New Roman"/>
          <w:color w:val="auto"/>
          <w:sz w:val="24"/>
          <w:szCs w:val="24"/>
        </w:rPr>
      </w:pPr>
    </w:p>
    <w:p w:rsidR="005644FF" w:rsidRDefault="005644FF" w:rsidP="005644FF">
      <w:pPr>
        <w:jc w:val="center"/>
        <w:rPr>
          <w:rFonts w:ascii="Times New Roman" w:hAnsi="Times New Roman" w:cs="Times New Roman"/>
          <w:b/>
          <w:sz w:val="28"/>
        </w:rPr>
      </w:pPr>
    </w:p>
    <w:p w:rsidR="005644FF" w:rsidRDefault="005644FF" w:rsidP="005644FF">
      <w:pPr>
        <w:jc w:val="center"/>
        <w:rPr>
          <w:rFonts w:ascii="Times New Roman" w:hAnsi="Times New Roman" w:cs="Times New Roman"/>
          <w:b/>
          <w:sz w:val="28"/>
        </w:rPr>
      </w:pPr>
    </w:p>
    <w:p w:rsidR="005644FF" w:rsidRDefault="005644FF" w:rsidP="005644FF">
      <w:pPr>
        <w:rPr>
          <w:rFonts w:ascii="Times New Roman" w:hAnsi="Times New Roman" w:cs="Times New Roman"/>
          <w:b/>
          <w:sz w:val="28"/>
        </w:rPr>
      </w:pPr>
    </w:p>
    <w:p w:rsidR="005644FF" w:rsidRDefault="005644FF" w:rsidP="005644FF">
      <w:pPr>
        <w:rPr>
          <w:rFonts w:ascii="Times New Roman" w:hAnsi="Times New Roman" w:cs="Times New Roman"/>
          <w:b/>
          <w:sz w:val="28"/>
        </w:rPr>
      </w:pPr>
      <w:r>
        <w:rPr>
          <w:rFonts w:ascii="Times New Roman" w:hAnsi="Times New Roman" w:cs="Times New Roman"/>
          <w:b/>
          <w:sz w:val="28"/>
        </w:rPr>
        <w:t xml:space="preserve">                                      </w:t>
      </w:r>
    </w:p>
    <w:p w:rsidR="005644FF" w:rsidRDefault="005644FF" w:rsidP="005644FF">
      <w:pPr>
        <w:rPr>
          <w:rFonts w:ascii="Times New Roman" w:hAnsi="Times New Roman" w:cs="Times New Roman"/>
          <w:b/>
          <w:sz w:val="28"/>
        </w:rPr>
      </w:pPr>
    </w:p>
    <w:p w:rsidR="005644FF" w:rsidRPr="00FC5072" w:rsidRDefault="005644FF" w:rsidP="003B59EA">
      <w:pPr>
        <w:rPr>
          <w:rFonts w:ascii="Times New Roman" w:hAnsi="Times New Roman" w:cs="Times New Roman"/>
          <w:b/>
          <w:sz w:val="24"/>
          <w:szCs w:val="24"/>
        </w:rPr>
      </w:pPr>
      <w:r w:rsidRPr="00FC5072">
        <w:rPr>
          <w:rFonts w:ascii="Times New Roman" w:hAnsi="Times New Roman" w:cs="Times New Roman"/>
          <w:b/>
          <w:sz w:val="24"/>
          <w:szCs w:val="24"/>
        </w:rPr>
        <w:lastRenderedPageBreak/>
        <w:t xml:space="preserve">                                          ОГЛАВЛЕНИЕ</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15"/>
        <w:gridCol w:w="992"/>
      </w:tblGrid>
      <w:tr w:rsidR="005644FF" w:rsidRPr="00663A02" w:rsidTr="002B3A58">
        <w:tc>
          <w:tcPr>
            <w:tcW w:w="9215" w:type="dxa"/>
          </w:tcPr>
          <w:p w:rsidR="005644FF" w:rsidRPr="00663A02" w:rsidRDefault="005644FF" w:rsidP="00663A02">
            <w:pPr>
              <w:pStyle w:val="a3"/>
              <w:spacing w:line="276" w:lineRule="auto"/>
              <w:jc w:val="both"/>
              <w:rPr>
                <w:rFonts w:asciiTheme="majorBidi" w:hAnsiTheme="majorBidi" w:cstheme="majorBidi"/>
                <w:b/>
                <w:sz w:val="28"/>
                <w:szCs w:val="28"/>
              </w:rPr>
            </w:pPr>
            <w:r w:rsidRPr="00663A02">
              <w:rPr>
                <w:rFonts w:asciiTheme="majorBidi" w:hAnsiTheme="majorBidi" w:cstheme="majorBidi"/>
                <w:b/>
                <w:sz w:val="28"/>
                <w:szCs w:val="28"/>
              </w:rPr>
              <w:t xml:space="preserve"> </w:t>
            </w:r>
          </w:p>
        </w:tc>
        <w:tc>
          <w:tcPr>
            <w:tcW w:w="992" w:type="dxa"/>
          </w:tcPr>
          <w:p w:rsidR="005644FF" w:rsidRPr="00663A02" w:rsidRDefault="005644FF" w:rsidP="00663A02">
            <w:pPr>
              <w:pStyle w:val="a3"/>
              <w:spacing w:line="276" w:lineRule="auto"/>
              <w:jc w:val="both"/>
              <w:rPr>
                <w:rFonts w:asciiTheme="majorBidi" w:hAnsiTheme="majorBidi" w:cstheme="majorBidi"/>
                <w:b/>
                <w:sz w:val="28"/>
                <w:szCs w:val="28"/>
              </w:rPr>
            </w:pPr>
          </w:p>
        </w:tc>
      </w:tr>
      <w:tr w:rsidR="005644FF" w:rsidRPr="00663A02" w:rsidTr="002B3A58">
        <w:tc>
          <w:tcPr>
            <w:tcW w:w="9215" w:type="dxa"/>
          </w:tcPr>
          <w:p w:rsidR="005644FF" w:rsidRPr="00663A02" w:rsidRDefault="005644FF" w:rsidP="00663A02">
            <w:pPr>
              <w:pStyle w:val="a3"/>
              <w:spacing w:line="276" w:lineRule="auto"/>
              <w:jc w:val="both"/>
              <w:rPr>
                <w:rFonts w:asciiTheme="majorBidi" w:hAnsiTheme="majorBidi" w:cstheme="majorBidi"/>
                <w:b/>
                <w:sz w:val="28"/>
                <w:szCs w:val="28"/>
              </w:rPr>
            </w:pPr>
            <w:r w:rsidRPr="00663A02">
              <w:rPr>
                <w:rFonts w:asciiTheme="majorBidi" w:hAnsiTheme="majorBidi" w:cstheme="majorBidi"/>
                <w:b/>
                <w:sz w:val="28"/>
                <w:szCs w:val="28"/>
              </w:rPr>
              <w:t>АДАПТИРОВАННАЯ ОСНОВНАЯ ОБЩЕОБРАЗОВАТЕЛЬНАЯ ПРОГРАММА ОБРАЗОВАНИЯ ОБУЧАЮЩИХСЯ С (ИНТЕЛЛЕКТУАЛЬНЫМИ НАРУШЕНИЯМИ  (ВАРИАНТ 2)</w:t>
            </w:r>
          </w:p>
          <w:p w:rsidR="005644FF" w:rsidRPr="00663A02" w:rsidRDefault="005644FF" w:rsidP="00663A02">
            <w:pPr>
              <w:pStyle w:val="a3"/>
              <w:spacing w:line="276" w:lineRule="auto"/>
              <w:jc w:val="both"/>
              <w:rPr>
                <w:rFonts w:asciiTheme="majorBidi" w:hAnsiTheme="majorBidi" w:cstheme="majorBidi"/>
                <w:b/>
                <w:sz w:val="28"/>
                <w:szCs w:val="28"/>
              </w:rPr>
            </w:pPr>
          </w:p>
        </w:tc>
        <w:tc>
          <w:tcPr>
            <w:tcW w:w="992" w:type="dxa"/>
          </w:tcPr>
          <w:p w:rsidR="005644FF" w:rsidRPr="00663A02" w:rsidRDefault="005644FF" w:rsidP="00663A02">
            <w:pPr>
              <w:pStyle w:val="a3"/>
              <w:spacing w:line="276" w:lineRule="auto"/>
              <w:jc w:val="both"/>
              <w:rPr>
                <w:rFonts w:asciiTheme="majorBidi" w:hAnsiTheme="majorBidi" w:cstheme="majorBidi"/>
                <w:b/>
                <w:sz w:val="28"/>
                <w:szCs w:val="28"/>
              </w:rPr>
            </w:pPr>
          </w:p>
          <w:p w:rsidR="005644FF" w:rsidRPr="00663A02" w:rsidRDefault="005644FF" w:rsidP="00663A02">
            <w:pPr>
              <w:pStyle w:val="a3"/>
              <w:spacing w:line="276" w:lineRule="auto"/>
              <w:jc w:val="both"/>
              <w:rPr>
                <w:rFonts w:asciiTheme="majorBidi" w:hAnsiTheme="majorBidi" w:cstheme="majorBidi"/>
                <w:b/>
                <w:sz w:val="28"/>
                <w:szCs w:val="28"/>
              </w:rPr>
            </w:pPr>
          </w:p>
        </w:tc>
      </w:tr>
      <w:tr w:rsidR="005644FF" w:rsidRPr="00663A02" w:rsidTr="002B3A58">
        <w:tc>
          <w:tcPr>
            <w:tcW w:w="9215" w:type="dxa"/>
          </w:tcPr>
          <w:p w:rsidR="005644FF" w:rsidRPr="00663A02" w:rsidRDefault="005644FF" w:rsidP="00663A02">
            <w:pPr>
              <w:pStyle w:val="a3"/>
              <w:spacing w:line="276" w:lineRule="auto"/>
              <w:ind w:left="34"/>
              <w:jc w:val="both"/>
              <w:rPr>
                <w:rFonts w:asciiTheme="majorBidi" w:hAnsiTheme="majorBidi" w:cstheme="majorBidi"/>
                <w:b/>
                <w:sz w:val="28"/>
                <w:szCs w:val="28"/>
              </w:rPr>
            </w:pPr>
            <w:r w:rsidRPr="00663A02">
              <w:rPr>
                <w:rFonts w:asciiTheme="majorBidi" w:hAnsiTheme="majorBidi" w:cstheme="majorBidi"/>
                <w:b/>
                <w:sz w:val="28"/>
                <w:szCs w:val="28"/>
              </w:rPr>
              <w:t>1. Целевой раздел</w:t>
            </w:r>
          </w:p>
        </w:tc>
        <w:tc>
          <w:tcPr>
            <w:tcW w:w="992" w:type="dxa"/>
          </w:tcPr>
          <w:p w:rsidR="005644FF" w:rsidRPr="00663A02" w:rsidRDefault="005644FF" w:rsidP="00663A02">
            <w:pPr>
              <w:pStyle w:val="a3"/>
              <w:spacing w:line="276" w:lineRule="auto"/>
              <w:jc w:val="both"/>
              <w:rPr>
                <w:rFonts w:asciiTheme="majorBidi" w:hAnsiTheme="majorBidi" w:cstheme="majorBidi"/>
                <w:b/>
                <w:sz w:val="28"/>
                <w:szCs w:val="28"/>
              </w:rPr>
            </w:pPr>
          </w:p>
        </w:tc>
      </w:tr>
      <w:tr w:rsidR="005644FF" w:rsidRPr="00663A02" w:rsidTr="002B3A58">
        <w:tc>
          <w:tcPr>
            <w:tcW w:w="9215" w:type="dxa"/>
          </w:tcPr>
          <w:p w:rsidR="005644FF" w:rsidRPr="00663A02" w:rsidRDefault="005644FF" w:rsidP="00663A02">
            <w:pPr>
              <w:pStyle w:val="a3"/>
              <w:spacing w:line="276" w:lineRule="auto"/>
              <w:jc w:val="both"/>
              <w:rPr>
                <w:rFonts w:asciiTheme="majorBidi" w:hAnsiTheme="majorBidi" w:cstheme="majorBidi"/>
                <w:sz w:val="28"/>
                <w:szCs w:val="28"/>
              </w:rPr>
            </w:pPr>
            <w:r w:rsidRPr="00663A02">
              <w:rPr>
                <w:rFonts w:asciiTheme="majorBidi" w:hAnsiTheme="majorBidi" w:cstheme="majorBidi"/>
                <w:sz w:val="28"/>
                <w:szCs w:val="28"/>
              </w:rPr>
              <w:t>1.1. Пояснительная записка</w:t>
            </w:r>
          </w:p>
        </w:tc>
        <w:tc>
          <w:tcPr>
            <w:tcW w:w="992" w:type="dxa"/>
          </w:tcPr>
          <w:p w:rsidR="005644FF" w:rsidRPr="00663A02" w:rsidRDefault="004D3EFF" w:rsidP="00663A02">
            <w:pPr>
              <w:pStyle w:val="a3"/>
              <w:spacing w:line="276" w:lineRule="auto"/>
              <w:jc w:val="both"/>
              <w:rPr>
                <w:rFonts w:asciiTheme="majorBidi" w:hAnsiTheme="majorBidi" w:cstheme="majorBidi"/>
                <w:sz w:val="28"/>
                <w:szCs w:val="28"/>
              </w:rPr>
            </w:pPr>
            <w:r>
              <w:rPr>
                <w:rFonts w:asciiTheme="majorBidi" w:hAnsiTheme="majorBidi" w:cstheme="majorBidi"/>
                <w:b/>
                <w:sz w:val="28"/>
                <w:szCs w:val="28"/>
              </w:rPr>
              <w:t>3-18</w:t>
            </w:r>
          </w:p>
        </w:tc>
      </w:tr>
      <w:tr w:rsidR="005644FF" w:rsidRPr="00663A02" w:rsidTr="002B3A58">
        <w:tc>
          <w:tcPr>
            <w:tcW w:w="9215" w:type="dxa"/>
          </w:tcPr>
          <w:p w:rsidR="005644FF" w:rsidRPr="00663A02" w:rsidRDefault="005644FF" w:rsidP="00663A02">
            <w:pPr>
              <w:pStyle w:val="a3"/>
              <w:spacing w:line="276" w:lineRule="auto"/>
              <w:jc w:val="both"/>
              <w:rPr>
                <w:rFonts w:asciiTheme="majorBidi" w:hAnsiTheme="majorBidi" w:cstheme="majorBidi"/>
                <w:sz w:val="28"/>
                <w:szCs w:val="28"/>
              </w:rPr>
            </w:pPr>
            <w:r w:rsidRPr="00663A02">
              <w:rPr>
                <w:rFonts w:asciiTheme="majorBidi" w:hAnsiTheme="majorBidi" w:cstheme="majorBidi"/>
                <w:sz w:val="28"/>
                <w:szCs w:val="28"/>
              </w:rPr>
              <w:t xml:space="preserve">1.2. Планируемые результаты освоения обучающимися адаптированной основной общеобразовательной программы </w:t>
            </w:r>
          </w:p>
        </w:tc>
        <w:tc>
          <w:tcPr>
            <w:tcW w:w="992" w:type="dxa"/>
          </w:tcPr>
          <w:p w:rsidR="005644FF" w:rsidRPr="00663A02" w:rsidRDefault="004D3EFF" w:rsidP="00663A02">
            <w:pPr>
              <w:pStyle w:val="a3"/>
              <w:spacing w:line="276" w:lineRule="auto"/>
              <w:jc w:val="both"/>
              <w:rPr>
                <w:rFonts w:asciiTheme="majorBidi" w:hAnsiTheme="majorBidi" w:cstheme="majorBidi"/>
                <w:sz w:val="28"/>
                <w:szCs w:val="28"/>
              </w:rPr>
            </w:pPr>
            <w:r>
              <w:rPr>
                <w:rFonts w:asciiTheme="majorBidi" w:hAnsiTheme="majorBidi" w:cstheme="majorBidi"/>
                <w:sz w:val="28"/>
                <w:szCs w:val="28"/>
              </w:rPr>
              <w:t>19-23</w:t>
            </w:r>
          </w:p>
        </w:tc>
      </w:tr>
      <w:tr w:rsidR="005644FF" w:rsidRPr="00663A02" w:rsidTr="002B3A58">
        <w:tc>
          <w:tcPr>
            <w:tcW w:w="9215" w:type="dxa"/>
          </w:tcPr>
          <w:p w:rsidR="005644FF" w:rsidRPr="00663A02" w:rsidRDefault="005644FF" w:rsidP="00663A02">
            <w:pPr>
              <w:pStyle w:val="a3"/>
              <w:spacing w:line="276" w:lineRule="auto"/>
              <w:jc w:val="both"/>
              <w:rPr>
                <w:rFonts w:asciiTheme="majorBidi" w:hAnsiTheme="majorBidi" w:cstheme="majorBidi"/>
                <w:sz w:val="28"/>
                <w:szCs w:val="28"/>
              </w:rPr>
            </w:pPr>
            <w:r w:rsidRPr="00663A02">
              <w:rPr>
                <w:rFonts w:asciiTheme="majorBidi" w:hAnsiTheme="majorBidi" w:cstheme="majorBidi"/>
                <w:sz w:val="28"/>
                <w:szCs w:val="28"/>
              </w:rPr>
              <w:t>1.3. Система оценки достижения обучающимися  планируемых результатов освоения адаптированной основной общеобразовательной программы</w:t>
            </w:r>
          </w:p>
          <w:p w:rsidR="005644FF" w:rsidRPr="00663A02" w:rsidRDefault="005644FF" w:rsidP="00663A02">
            <w:pPr>
              <w:pStyle w:val="a3"/>
              <w:spacing w:line="276" w:lineRule="auto"/>
              <w:ind w:left="460"/>
              <w:jc w:val="both"/>
              <w:rPr>
                <w:rFonts w:asciiTheme="majorBidi" w:hAnsiTheme="majorBidi" w:cstheme="majorBidi"/>
                <w:sz w:val="28"/>
                <w:szCs w:val="28"/>
              </w:rPr>
            </w:pPr>
          </w:p>
        </w:tc>
        <w:tc>
          <w:tcPr>
            <w:tcW w:w="992" w:type="dxa"/>
          </w:tcPr>
          <w:p w:rsidR="005644FF" w:rsidRPr="00663A02" w:rsidRDefault="004D3EFF" w:rsidP="00663A02">
            <w:pPr>
              <w:pStyle w:val="a3"/>
              <w:spacing w:line="276" w:lineRule="auto"/>
              <w:jc w:val="both"/>
              <w:rPr>
                <w:rFonts w:asciiTheme="majorBidi" w:hAnsiTheme="majorBidi" w:cstheme="majorBidi"/>
                <w:sz w:val="28"/>
                <w:szCs w:val="28"/>
              </w:rPr>
            </w:pPr>
            <w:r>
              <w:rPr>
                <w:rFonts w:asciiTheme="majorBidi" w:hAnsiTheme="majorBidi" w:cstheme="majorBidi"/>
                <w:sz w:val="28"/>
                <w:szCs w:val="28"/>
              </w:rPr>
              <w:t>24-27</w:t>
            </w:r>
          </w:p>
        </w:tc>
      </w:tr>
      <w:tr w:rsidR="005644FF" w:rsidRPr="00663A02" w:rsidTr="002B3A58">
        <w:tc>
          <w:tcPr>
            <w:tcW w:w="9215" w:type="dxa"/>
          </w:tcPr>
          <w:p w:rsidR="005644FF" w:rsidRPr="00663A02" w:rsidRDefault="005644FF" w:rsidP="00663A02">
            <w:pPr>
              <w:pStyle w:val="a3"/>
              <w:spacing w:line="276" w:lineRule="auto"/>
              <w:ind w:left="34"/>
              <w:jc w:val="both"/>
              <w:rPr>
                <w:rFonts w:asciiTheme="majorBidi" w:hAnsiTheme="majorBidi" w:cstheme="majorBidi"/>
                <w:b/>
                <w:sz w:val="28"/>
                <w:szCs w:val="28"/>
              </w:rPr>
            </w:pPr>
            <w:r w:rsidRPr="00663A02">
              <w:rPr>
                <w:rFonts w:asciiTheme="majorBidi" w:hAnsiTheme="majorBidi" w:cstheme="majorBidi"/>
                <w:b/>
                <w:sz w:val="28"/>
                <w:szCs w:val="28"/>
              </w:rPr>
              <w:t>2.Содержательный раздел</w:t>
            </w:r>
          </w:p>
        </w:tc>
        <w:tc>
          <w:tcPr>
            <w:tcW w:w="992" w:type="dxa"/>
          </w:tcPr>
          <w:p w:rsidR="005644FF" w:rsidRPr="00663A02" w:rsidRDefault="005644FF" w:rsidP="00663A02">
            <w:pPr>
              <w:pStyle w:val="a3"/>
              <w:spacing w:line="276" w:lineRule="auto"/>
              <w:jc w:val="both"/>
              <w:rPr>
                <w:rFonts w:asciiTheme="majorBidi" w:hAnsiTheme="majorBidi" w:cstheme="majorBidi"/>
                <w:b/>
                <w:sz w:val="28"/>
                <w:szCs w:val="28"/>
              </w:rPr>
            </w:pPr>
          </w:p>
        </w:tc>
      </w:tr>
      <w:tr w:rsidR="005644FF" w:rsidRPr="00663A02" w:rsidTr="002B3A58">
        <w:tc>
          <w:tcPr>
            <w:tcW w:w="9215" w:type="dxa"/>
          </w:tcPr>
          <w:p w:rsidR="005644FF" w:rsidRPr="00663A02" w:rsidRDefault="005644FF" w:rsidP="00663A02">
            <w:pPr>
              <w:pStyle w:val="a3"/>
              <w:spacing w:line="276" w:lineRule="auto"/>
              <w:ind w:left="460"/>
              <w:jc w:val="both"/>
              <w:rPr>
                <w:rFonts w:asciiTheme="majorBidi" w:hAnsiTheme="majorBidi" w:cstheme="majorBidi"/>
                <w:sz w:val="28"/>
                <w:szCs w:val="28"/>
              </w:rPr>
            </w:pPr>
            <w:r w:rsidRPr="00663A02">
              <w:rPr>
                <w:rFonts w:asciiTheme="majorBidi" w:hAnsiTheme="majorBidi" w:cstheme="majorBidi"/>
                <w:sz w:val="28"/>
                <w:szCs w:val="28"/>
              </w:rPr>
              <w:t>2.1. Федеральные  рабочие программы</w:t>
            </w:r>
          </w:p>
        </w:tc>
        <w:tc>
          <w:tcPr>
            <w:tcW w:w="992" w:type="dxa"/>
          </w:tcPr>
          <w:p w:rsidR="005644FF" w:rsidRPr="00663A02" w:rsidRDefault="00173D02" w:rsidP="00663A02">
            <w:pPr>
              <w:pStyle w:val="a3"/>
              <w:spacing w:line="276" w:lineRule="auto"/>
              <w:jc w:val="both"/>
              <w:rPr>
                <w:rFonts w:asciiTheme="majorBidi" w:hAnsiTheme="majorBidi" w:cstheme="majorBidi"/>
                <w:sz w:val="28"/>
                <w:szCs w:val="28"/>
              </w:rPr>
            </w:pPr>
            <w:r>
              <w:rPr>
                <w:rFonts w:asciiTheme="majorBidi" w:hAnsiTheme="majorBidi" w:cstheme="majorBidi"/>
                <w:sz w:val="28"/>
                <w:szCs w:val="28"/>
              </w:rPr>
              <w:t>28-99</w:t>
            </w:r>
          </w:p>
        </w:tc>
      </w:tr>
      <w:tr w:rsidR="005644FF" w:rsidRPr="00663A02" w:rsidTr="002B3A58">
        <w:tc>
          <w:tcPr>
            <w:tcW w:w="9215" w:type="dxa"/>
          </w:tcPr>
          <w:p w:rsidR="005644FF" w:rsidRPr="00663A02" w:rsidRDefault="005644FF" w:rsidP="00663A02">
            <w:pPr>
              <w:pStyle w:val="a3"/>
              <w:spacing w:line="276" w:lineRule="auto"/>
              <w:ind w:left="460"/>
              <w:jc w:val="both"/>
              <w:rPr>
                <w:rFonts w:asciiTheme="majorBidi" w:hAnsiTheme="majorBidi" w:cstheme="majorBidi"/>
                <w:sz w:val="28"/>
                <w:szCs w:val="28"/>
              </w:rPr>
            </w:pPr>
            <w:r w:rsidRPr="00663A02">
              <w:rPr>
                <w:rFonts w:asciiTheme="majorBidi" w:hAnsiTheme="majorBidi" w:cstheme="majorBidi"/>
                <w:sz w:val="28"/>
                <w:szCs w:val="28"/>
              </w:rPr>
              <w:t>2.2. Программа формирования  базовых УУД</w:t>
            </w:r>
          </w:p>
        </w:tc>
        <w:tc>
          <w:tcPr>
            <w:tcW w:w="992" w:type="dxa"/>
          </w:tcPr>
          <w:p w:rsidR="005644FF" w:rsidRPr="00663A02" w:rsidRDefault="00173D02" w:rsidP="00663A02">
            <w:pPr>
              <w:pStyle w:val="a3"/>
              <w:spacing w:line="276" w:lineRule="auto"/>
              <w:jc w:val="both"/>
              <w:rPr>
                <w:rFonts w:asciiTheme="majorBidi" w:hAnsiTheme="majorBidi" w:cstheme="majorBidi"/>
                <w:sz w:val="28"/>
                <w:szCs w:val="28"/>
              </w:rPr>
            </w:pPr>
            <w:r>
              <w:rPr>
                <w:rFonts w:asciiTheme="majorBidi" w:hAnsiTheme="majorBidi" w:cstheme="majorBidi"/>
                <w:sz w:val="28"/>
                <w:szCs w:val="28"/>
              </w:rPr>
              <w:t>100-115</w:t>
            </w:r>
          </w:p>
        </w:tc>
      </w:tr>
      <w:tr w:rsidR="005644FF" w:rsidRPr="00663A02" w:rsidTr="002B3A58">
        <w:tc>
          <w:tcPr>
            <w:tcW w:w="9215" w:type="dxa"/>
          </w:tcPr>
          <w:p w:rsidR="005644FF" w:rsidRPr="00663A02" w:rsidRDefault="005644FF" w:rsidP="002B3A58">
            <w:pPr>
              <w:pStyle w:val="a3"/>
              <w:spacing w:line="276" w:lineRule="auto"/>
              <w:ind w:left="460"/>
              <w:jc w:val="both"/>
              <w:rPr>
                <w:rFonts w:asciiTheme="majorBidi" w:hAnsiTheme="majorBidi" w:cstheme="majorBidi"/>
                <w:sz w:val="28"/>
                <w:szCs w:val="28"/>
              </w:rPr>
            </w:pPr>
            <w:r w:rsidRPr="00663A02">
              <w:rPr>
                <w:rFonts w:asciiTheme="majorBidi" w:hAnsiTheme="majorBidi" w:cstheme="majorBidi"/>
                <w:sz w:val="28"/>
                <w:szCs w:val="28"/>
              </w:rPr>
              <w:t>2.3. </w:t>
            </w:r>
            <w:r w:rsidR="002B3A58" w:rsidRPr="00663A02">
              <w:rPr>
                <w:rFonts w:asciiTheme="majorBidi" w:hAnsiTheme="majorBidi" w:cstheme="majorBidi"/>
                <w:sz w:val="28"/>
                <w:szCs w:val="28"/>
              </w:rPr>
              <w:t>Рабочая программа  воспитания</w:t>
            </w:r>
          </w:p>
        </w:tc>
        <w:tc>
          <w:tcPr>
            <w:tcW w:w="992" w:type="dxa"/>
          </w:tcPr>
          <w:p w:rsidR="005644FF" w:rsidRPr="00663A02" w:rsidRDefault="00173D02" w:rsidP="00663A02">
            <w:pPr>
              <w:pStyle w:val="a3"/>
              <w:spacing w:line="276" w:lineRule="auto"/>
              <w:jc w:val="both"/>
              <w:rPr>
                <w:rFonts w:asciiTheme="majorBidi" w:hAnsiTheme="majorBidi" w:cstheme="majorBidi"/>
                <w:sz w:val="28"/>
                <w:szCs w:val="28"/>
              </w:rPr>
            </w:pPr>
            <w:r>
              <w:rPr>
                <w:rFonts w:asciiTheme="majorBidi" w:hAnsiTheme="majorBidi" w:cstheme="majorBidi"/>
                <w:sz w:val="28"/>
                <w:szCs w:val="28"/>
              </w:rPr>
              <w:t>116-134</w:t>
            </w:r>
          </w:p>
        </w:tc>
      </w:tr>
      <w:tr w:rsidR="005644FF" w:rsidRPr="00663A02" w:rsidTr="002B3A58">
        <w:tc>
          <w:tcPr>
            <w:tcW w:w="9215" w:type="dxa"/>
          </w:tcPr>
          <w:p w:rsidR="005644FF" w:rsidRPr="00663A02" w:rsidRDefault="005644FF" w:rsidP="002B3A58">
            <w:pPr>
              <w:pStyle w:val="a3"/>
              <w:spacing w:line="276" w:lineRule="auto"/>
              <w:ind w:left="460"/>
              <w:jc w:val="both"/>
              <w:rPr>
                <w:rFonts w:asciiTheme="majorBidi" w:hAnsiTheme="majorBidi" w:cstheme="majorBidi"/>
                <w:sz w:val="28"/>
                <w:szCs w:val="28"/>
              </w:rPr>
            </w:pPr>
            <w:r w:rsidRPr="00663A02">
              <w:rPr>
                <w:rFonts w:asciiTheme="majorBidi" w:hAnsiTheme="majorBidi" w:cstheme="majorBidi"/>
                <w:sz w:val="28"/>
                <w:szCs w:val="28"/>
              </w:rPr>
              <w:t xml:space="preserve">2.4.  </w:t>
            </w:r>
            <w:r w:rsidR="002B3A58" w:rsidRPr="00663A02">
              <w:rPr>
                <w:rFonts w:asciiTheme="majorBidi" w:hAnsiTheme="majorBidi" w:cstheme="majorBidi"/>
                <w:sz w:val="28"/>
                <w:szCs w:val="28"/>
              </w:rPr>
              <w:t>Программа  сотрудничества с  семьей</w:t>
            </w:r>
          </w:p>
        </w:tc>
        <w:tc>
          <w:tcPr>
            <w:tcW w:w="992" w:type="dxa"/>
          </w:tcPr>
          <w:p w:rsidR="005644FF" w:rsidRPr="00663A02" w:rsidRDefault="00173D02" w:rsidP="00663A02">
            <w:pPr>
              <w:pStyle w:val="a3"/>
              <w:spacing w:line="276" w:lineRule="auto"/>
              <w:jc w:val="both"/>
              <w:rPr>
                <w:rFonts w:asciiTheme="majorBidi" w:hAnsiTheme="majorBidi" w:cstheme="majorBidi"/>
                <w:sz w:val="28"/>
                <w:szCs w:val="28"/>
              </w:rPr>
            </w:pPr>
            <w:r>
              <w:rPr>
                <w:rFonts w:asciiTheme="majorBidi" w:hAnsiTheme="majorBidi" w:cstheme="majorBidi"/>
                <w:sz w:val="28"/>
                <w:szCs w:val="28"/>
              </w:rPr>
              <w:t>135-136</w:t>
            </w:r>
          </w:p>
        </w:tc>
      </w:tr>
      <w:tr w:rsidR="005644FF" w:rsidRPr="00663A02" w:rsidTr="002B3A58">
        <w:tc>
          <w:tcPr>
            <w:tcW w:w="9215" w:type="dxa"/>
          </w:tcPr>
          <w:p w:rsidR="005644FF" w:rsidRPr="00663A02" w:rsidRDefault="005644FF" w:rsidP="002B3A58">
            <w:pPr>
              <w:pStyle w:val="a3"/>
              <w:spacing w:line="276" w:lineRule="auto"/>
              <w:ind w:left="460"/>
              <w:jc w:val="both"/>
              <w:rPr>
                <w:rFonts w:asciiTheme="majorBidi" w:hAnsiTheme="majorBidi" w:cstheme="majorBidi"/>
                <w:sz w:val="28"/>
                <w:szCs w:val="28"/>
              </w:rPr>
            </w:pPr>
            <w:r w:rsidRPr="00663A02">
              <w:rPr>
                <w:rFonts w:asciiTheme="majorBidi" w:hAnsiTheme="majorBidi" w:cstheme="majorBidi"/>
                <w:sz w:val="28"/>
                <w:szCs w:val="28"/>
              </w:rPr>
              <w:t xml:space="preserve">2.5. </w:t>
            </w:r>
            <w:r w:rsidR="002B3A58" w:rsidRPr="00663A02">
              <w:rPr>
                <w:rFonts w:asciiTheme="majorBidi" w:hAnsiTheme="majorBidi" w:cstheme="majorBidi"/>
                <w:sz w:val="28"/>
                <w:szCs w:val="28"/>
              </w:rPr>
              <w:t>Программа коррекционной работы</w:t>
            </w:r>
          </w:p>
        </w:tc>
        <w:tc>
          <w:tcPr>
            <w:tcW w:w="992" w:type="dxa"/>
          </w:tcPr>
          <w:p w:rsidR="005644FF" w:rsidRPr="00663A02" w:rsidRDefault="00173D02" w:rsidP="00663A02">
            <w:pPr>
              <w:pStyle w:val="a3"/>
              <w:spacing w:line="276" w:lineRule="auto"/>
              <w:jc w:val="both"/>
              <w:rPr>
                <w:rFonts w:asciiTheme="majorBidi" w:hAnsiTheme="majorBidi" w:cstheme="majorBidi"/>
                <w:sz w:val="28"/>
                <w:szCs w:val="28"/>
              </w:rPr>
            </w:pPr>
            <w:r>
              <w:rPr>
                <w:rFonts w:asciiTheme="majorBidi" w:hAnsiTheme="majorBidi" w:cstheme="majorBidi"/>
                <w:sz w:val="28"/>
                <w:szCs w:val="28"/>
              </w:rPr>
              <w:t>137-154</w:t>
            </w:r>
          </w:p>
        </w:tc>
      </w:tr>
      <w:tr w:rsidR="005644FF" w:rsidRPr="00663A02" w:rsidTr="002B3A58">
        <w:tc>
          <w:tcPr>
            <w:tcW w:w="9215" w:type="dxa"/>
          </w:tcPr>
          <w:p w:rsidR="005644FF" w:rsidRPr="00663A02" w:rsidRDefault="005644FF" w:rsidP="00663A02">
            <w:pPr>
              <w:pStyle w:val="a3"/>
              <w:spacing w:line="276" w:lineRule="auto"/>
              <w:ind w:left="34"/>
              <w:jc w:val="both"/>
              <w:rPr>
                <w:rFonts w:asciiTheme="majorBidi" w:hAnsiTheme="majorBidi" w:cstheme="majorBidi"/>
                <w:b/>
                <w:sz w:val="28"/>
                <w:szCs w:val="28"/>
              </w:rPr>
            </w:pPr>
            <w:r w:rsidRPr="00663A02">
              <w:rPr>
                <w:rFonts w:asciiTheme="majorBidi" w:hAnsiTheme="majorBidi" w:cstheme="majorBidi"/>
                <w:b/>
                <w:sz w:val="28"/>
                <w:szCs w:val="28"/>
              </w:rPr>
              <w:t>3. Организационный раздел</w:t>
            </w:r>
          </w:p>
        </w:tc>
        <w:tc>
          <w:tcPr>
            <w:tcW w:w="992" w:type="dxa"/>
          </w:tcPr>
          <w:p w:rsidR="005644FF" w:rsidRPr="00663A02" w:rsidRDefault="005644FF" w:rsidP="00663A02">
            <w:pPr>
              <w:pStyle w:val="a3"/>
              <w:spacing w:line="276" w:lineRule="auto"/>
              <w:jc w:val="both"/>
              <w:rPr>
                <w:rFonts w:asciiTheme="majorBidi" w:hAnsiTheme="majorBidi" w:cstheme="majorBidi"/>
                <w:b/>
                <w:sz w:val="28"/>
                <w:szCs w:val="28"/>
              </w:rPr>
            </w:pPr>
          </w:p>
        </w:tc>
      </w:tr>
      <w:tr w:rsidR="005644FF" w:rsidRPr="00663A02" w:rsidTr="002B3A58">
        <w:tc>
          <w:tcPr>
            <w:tcW w:w="9215" w:type="dxa"/>
          </w:tcPr>
          <w:p w:rsidR="005644FF" w:rsidRPr="00663A02" w:rsidRDefault="005644FF" w:rsidP="00663A02">
            <w:pPr>
              <w:pStyle w:val="a3"/>
              <w:spacing w:line="276" w:lineRule="auto"/>
              <w:ind w:left="460"/>
              <w:jc w:val="both"/>
              <w:rPr>
                <w:rFonts w:asciiTheme="majorBidi" w:hAnsiTheme="majorBidi" w:cstheme="majorBidi"/>
                <w:sz w:val="28"/>
                <w:szCs w:val="28"/>
              </w:rPr>
            </w:pPr>
            <w:r w:rsidRPr="00663A02">
              <w:rPr>
                <w:rFonts w:asciiTheme="majorBidi" w:hAnsiTheme="majorBidi" w:cstheme="majorBidi"/>
                <w:sz w:val="28"/>
                <w:szCs w:val="28"/>
              </w:rPr>
              <w:t>3.1. Учебный план</w:t>
            </w:r>
          </w:p>
        </w:tc>
        <w:tc>
          <w:tcPr>
            <w:tcW w:w="992" w:type="dxa"/>
          </w:tcPr>
          <w:p w:rsidR="005644FF" w:rsidRPr="00663A02" w:rsidRDefault="00173D02" w:rsidP="00663A02">
            <w:pPr>
              <w:pStyle w:val="a3"/>
              <w:spacing w:line="276" w:lineRule="auto"/>
              <w:jc w:val="both"/>
              <w:rPr>
                <w:rFonts w:asciiTheme="majorBidi" w:hAnsiTheme="majorBidi" w:cstheme="majorBidi"/>
                <w:sz w:val="28"/>
                <w:szCs w:val="28"/>
              </w:rPr>
            </w:pPr>
            <w:r>
              <w:rPr>
                <w:rFonts w:asciiTheme="majorBidi" w:hAnsiTheme="majorBidi" w:cstheme="majorBidi"/>
                <w:sz w:val="28"/>
                <w:szCs w:val="28"/>
              </w:rPr>
              <w:t>155-161</w:t>
            </w:r>
          </w:p>
        </w:tc>
      </w:tr>
      <w:tr w:rsidR="005644FF" w:rsidRPr="00663A02" w:rsidTr="002B3A58">
        <w:tc>
          <w:tcPr>
            <w:tcW w:w="9215" w:type="dxa"/>
          </w:tcPr>
          <w:p w:rsidR="005644FF" w:rsidRPr="00663A02" w:rsidRDefault="005644FF" w:rsidP="00663A02">
            <w:pPr>
              <w:pStyle w:val="a3"/>
              <w:spacing w:line="276" w:lineRule="auto"/>
              <w:ind w:left="460"/>
              <w:jc w:val="both"/>
              <w:rPr>
                <w:rFonts w:asciiTheme="majorBidi" w:hAnsiTheme="majorBidi" w:cstheme="majorBidi"/>
                <w:sz w:val="28"/>
                <w:szCs w:val="28"/>
              </w:rPr>
            </w:pPr>
            <w:r w:rsidRPr="00663A02">
              <w:rPr>
                <w:rFonts w:asciiTheme="majorBidi" w:hAnsiTheme="majorBidi" w:cstheme="majorBidi"/>
                <w:sz w:val="28"/>
                <w:szCs w:val="28"/>
              </w:rPr>
              <w:t>3.2.  Календарный учебный  график</w:t>
            </w:r>
          </w:p>
        </w:tc>
        <w:tc>
          <w:tcPr>
            <w:tcW w:w="992" w:type="dxa"/>
          </w:tcPr>
          <w:p w:rsidR="005644FF" w:rsidRPr="00663A02" w:rsidRDefault="00173D02" w:rsidP="00663A02">
            <w:pPr>
              <w:pStyle w:val="a3"/>
              <w:spacing w:line="276" w:lineRule="auto"/>
              <w:jc w:val="both"/>
              <w:rPr>
                <w:rFonts w:asciiTheme="majorBidi" w:hAnsiTheme="majorBidi" w:cstheme="majorBidi"/>
                <w:sz w:val="28"/>
                <w:szCs w:val="28"/>
              </w:rPr>
            </w:pPr>
            <w:r>
              <w:rPr>
                <w:rFonts w:asciiTheme="majorBidi" w:hAnsiTheme="majorBidi" w:cstheme="majorBidi"/>
                <w:sz w:val="28"/>
                <w:szCs w:val="28"/>
              </w:rPr>
              <w:t>162-163</w:t>
            </w:r>
          </w:p>
        </w:tc>
      </w:tr>
      <w:tr w:rsidR="005644FF" w:rsidRPr="00663A02" w:rsidTr="002B3A58">
        <w:tc>
          <w:tcPr>
            <w:tcW w:w="9215" w:type="dxa"/>
          </w:tcPr>
          <w:p w:rsidR="005644FF" w:rsidRPr="00663A02" w:rsidRDefault="005644FF" w:rsidP="00663A02">
            <w:pPr>
              <w:pStyle w:val="a3"/>
              <w:spacing w:line="276" w:lineRule="auto"/>
              <w:ind w:left="460"/>
              <w:jc w:val="both"/>
              <w:rPr>
                <w:rFonts w:asciiTheme="majorBidi" w:hAnsiTheme="majorBidi" w:cstheme="majorBidi"/>
                <w:sz w:val="28"/>
                <w:szCs w:val="28"/>
              </w:rPr>
            </w:pPr>
            <w:r w:rsidRPr="00663A02">
              <w:rPr>
                <w:rFonts w:asciiTheme="majorBidi" w:hAnsiTheme="majorBidi" w:cstheme="majorBidi"/>
                <w:sz w:val="28"/>
                <w:szCs w:val="28"/>
              </w:rPr>
              <w:t>3.3. План внеурочной деятельности</w:t>
            </w:r>
          </w:p>
        </w:tc>
        <w:tc>
          <w:tcPr>
            <w:tcW w:w="992" w:type="dxa"/>
          </w:tcPr>
          <w:p w:rsidR="005644FF" w:rsidRPr="00663A02" w:rsidRDefault="00173D02" w:rsidP="00663A02">
            <w:pPr>
              <w:pStyle w:val="a3"/>
              <w:spacing w:line="276" w:lineRule="auto"/>
              <w:jc w:val="both"/>
              <w:rPr>
                <w:rFonts w:asciiTheme="majorBidi" w:hAnsiTheme="majorBidi" w:cstheme="majorBidi"/>
                <w:sz w:val="28"/>
                <w:szCs w:val="28"/>
              </w:rPr>
            </w:pPr>
            <w:r>
              <w:rPr>
                <w:rFonts w:asciiTheme="majorBidi" w:hAnsiTheme="majorBidi" w:cstheme="majorBidi"/>
                <w:sz w:val="28"/>
                <w:szCs w:val="28"/>
              </w:rPr>
              <w:t>164-172</w:t>
            </w:r>
          </w:p>
        </w:tc>
      </w:tr>
      <w:tr w:rsidR="005644FF" w:rsidRPr="00663A02" w:rsidTr="002B3A58">
        <w:tc>
          <w:tcPr>
            <w:tcW w:w="9215" w:type="dxa"/>
          </w:tcPr>
          <w:p w:rsidR="005644FF" w:rsidRPr="00663A02" w:rsidRDefault="005644FF" w:rsidP="00663A02">
            <w:pPr>
              <w:pStyle w:val="a3"/>
              <w:spacing w:line="276" w:lineRule="auto"/>
              <w:ind w:left="460"/>
              <w:jc w:val="both"/>
              <w:rPr>
                <w:rFonts w:asciiTheme="majorBidi" w:hAnsiTheme="majorBidi" w:cstheme="majorBidi"/>
                <w:sz w:val="28"/>
                <w:szCs w:val="28"/>
              </w:rPr>
            </w:pPr>
            <w:r w:rsidRPr="00663A02">
              <w:rPr>
                <w:rFonts w:asciiTheme="majorBidi" w:hAnsiTheme="majorBidi" w:cstheme="majorBidi"/>
                <w:sz w:val="28"/>
                <w:szCs w:val="28"/>
              </w:rPr>
              <w:t>3.4.  План воспитательной  работы</w:t>
            </w:r>
          </w:p>
        </w:tc>
        <w:tc>
          <w:tcPr>
            <w:tcW w:w="992" w:type="dxa"/>
          </w:tcPr>
          <w:p w:rsidR="005644FF" w:rsidRPr="00663A02" w:rsidRDefault="00173D02" w:rsidP="00663A02">
            <w:pPr>
              <w:pStyle w:val="a3"/>
              <w:spacing w:line="276" w:lineRule="auto"/>
              <w:jc w:val="both"/>
              <w:rPr>
                <w:rFonts w:asciiTheme="majorBidi" w:hAnsiTheme="majorBidi" w:cstheme="majorBidi"/>
                <w:sz w:val="28"/>
                <w:szCs w:val="28"/>
              </w:rPr>
            </w:pPr>
            <w:r>
              <w:rPr>
                <w:rFonts w:asciiTheme="majorBidi" w:hAnsiTheme="majorBidi" w:cstheme="majorBidi"/>
                <w:sz w:val="28"/>
                <w:szCs w:val="28"/>
              </w:rPr>
              <w:t>173-187</w:t>
            </w:r>
          </w:p>
        </w:tc>
      </w:tr>
      <w:tr w:rsidR="005644FF" w:rsidRPr="00663A02" w:rsidTr="002B3A58">
        <w:trPr>
          <w:trHeight w:val="1134"/>
        </w:trPr>
        <w:tc>
          <w:tcPr>
            <w:tcW w:w="9215" w:type="dxa"/>
          </w:tcPr>
          <w:p w:rsidR="005644FF" w:rsidRPr="00663A02" w:rsidRDefault="005644FF" w:rsidP="00663A02">
            <w:pPr>
              <w:pStyle w:val="a3"/>
              <w:spacing w:line="276" w:lineRule="auto"/>
              <w:ind w:left="460"/>
              <w:jc w:val="both"/>
              <w:rPr>
                <w:rFonts w:asciiTheme="majorBidi" w:hAnsiTheme="majorBidi" w:cstheme="majorBidi"/>
                <w:sz w:val="28"/>
                <w:szCs w:val="28"/>
              </w:rPr>
            </w:pPr>
            <w:r w:rsidRPr="00663A02">
              <w:rPr>
                <w:rFonts w:asciiTheme="majorBidi" w:hAnsiTheme="majorBidi" w:cstheme="majorBidi"/>
                <w:sz w:val="28"/>
                <w:szCs w:val="28"/>
              </w:rPr>
              <w:t>3.5. Система условий реализации адаптированной основной общеобразовательной программы образования обучающихся с умственной отсталостью</w:t>
            </w:r>
          </w:p>
        </w:tc>
        <w:tc>
          <w:tcPr>
            <w:tcW w:w="992" w:type="dxa"/>
          </w:tcPr>
          <w:p w:rsidR="005644FF" w:rsidRPr="00663A02" w:rsidRDefault="00173D02" w:rsidP="00663A02">
            <w:pPr>
              <w:pStyle w:val="a3"/>
              <w:spacing w:line="276" w:lineRule="auto"/>
              <w:jc w:val="both"/>
              <w:rPr>
                <w:rFonts w:asciiTheme="majorBidi" w:hAnsiTheme="majorBidi" w:cstheme="majorBidi"/>
                <w:sz w:val="28"/>
                <w:szCs w:val="28"/>
              </w:rPr>
            </w:pPr>
            <w:r>
              <w:rPr>
                <w:rFonts w:asciiTheme="majorBidi" w:hAnsiTheme="majorBidi" w:cstheme="majorBidi"/>
                <w:sz w:val="28"/>
                <w:szCs w:val="28"/>
              </w:rPr>
              <w:t>188-204</w:t>
            </w:r>
            <w:bookmarkStart w:id="0" w:name="_GoBack"/>
            <w:bookmarkEnd w:id="0"/>
          </w:p>
        </w:tc>
      </w:tr>
    </w:tbl>
    <w:p w:rsidR="005644FF" w:rsidRPr="00663A02" w:rsidRDefault="005644FF" w:rsidP="00663A02">
      <w:pPr>
        <w:jc w:val="both"/>
        <w:rPr>
          <w:rFonts w:asciiTheme="majorBidi" w:hAnsiTheme="majorBidi" w:cstheme="majorBidi"/>
          <w:sz w:val="28"/>
          <w:szCs w:val="28"/>
        </w:rPr>
      </w:pPr>
    </w:p>
    <w:p w:rsidR="00663A02" w:rsidRPr="002B3A58" w:rsidRDefault="003B59EA" w:rsidP="002B3A58">
      <w:pPr>
        <w:jc w:val="both"/>
        <w:rPr>
          <w:rFonts w:asciiTheme="majorBidi" w:hAnsiTheme="majorBidi" w:cstheme="majorBidi"/>
          <w:b/>
          <w:bCs/>
          <w:sz w:val="28"/>
          <w:szCs w:val="28"/>
          <w:lang w:eastAsia="ru-RU"/>
        </w:rPr>
      </w:pPr>
      <w:r>
        <w:rPr>
          <w:rFonts w:asciiTheme="majorBidi" w:hAnsiTheme="majorBidi" w:cstheme="majorBidi"/>
          <w:b/>
          <w:bCs/>
          <w:sz w:val="28"/>
          <w:szCs w:val="28"/>
          <w:lang w:eastAsia="ru-RU"/>
        </w:rPr>
        <w:lastRenderedPageBreak/>
        <w:t>1.</w:t>
      </w:r>
      <w:r w:rsidR="00663A02" w:rsidRPr="002B3A58">
        <w:rPr>
          <w:rFonts w:asciiTheme="majorBidi" w:hAnsiTheme="majorBidi" w:cstheme="majorBidi"/>
          <w:b/>
          <w:bCs/>
          <w:sz w:val="28"/>
          <w:szCs w:val="28"/>
          <w:lang w:eastAsia="ru-RU"/>
        </w:rPr>
        <w:t xml:space="preserve">Целевой раздел </w:t>
      </w:r>
      <w:r w:rsidR="00315425" w:rsidRPr="002B3A58">
        <w:rPr>
          <w:rFonts w:asciiTheme="majorBidi" w:hAnsiTheme="majorBidi" w:cstheme="majorBidi"/>
          <w:b/>
          <w:bCs/>
          <w:sz w:val="28"/>
          <w:szCs w:val="28"/>
          <w:lang w:eastAsia="ru-RU"/>
        </w:rPr>
        <w:t xml:space="preserve">АООП </w:t>
      </w:r>
      <w:r w:rsidR="00663A02" w:rsidRPr="002B3A58">
        <w:rPr>
          <w:rFonts w:asciiTheme="majorBidi" w:hAnsiTheme="majorBidi" w:cstheme="majorBidi"/>
          <w:b/>
          <w:bCs/>
          <w:sz w:val="28"/>
          <w:szCs w:val="28"/>
          <w:lang w:eastAsia="ru-RU"/>
        </w:rPr>
        <w:t>(вариант 2)</w:t>
      </w:r>
    </w:p>
    <w:p w:rsidR="00663A02" w:rsidRPr="00DD07F2" w:rsidRDefault="00663A02" w:rsidP="00DD07F2">
      <w:pPr>
        <w:pStyle w:val="a4"/>
        <w:numPr>
          <w:ilvl w:val="1"/>
          <w:numId w:val="1"/>
        </w:numPr>
        <w:jc w:val="center"/>
        <w:rPr>
          <w:rFonts w:asciiTheme="majorBidi" w:hAnsiTheme="majorBidi" w:cstheme="majorBidi"/>
          <w:b/>
          <w:bCs/>
          <w:sz w:val="28"/>
          <w:szCs w:val="28"/>
          <w:lang w:eastAsia="ru-RU"/>
        </w:rPr>
      </w:pPr>
      <w:r w:rsidRPr="00DD07F2">
        <w:rPr>
          <w:rFonts w:asciiTheme="majorBidi" w:hAnsiTheme="majorBidi" w:cstheme="majorBidi"/>
          <w:b/>
          <w:bCs/>
          <w:sz w:val="28"/>
          <w:szCs w:val="28"/>
          <w:lang w:eastAsia="ru-RU"/>
        </w:rPr>
        <w:t>Пояснительная записка.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Обучающийся с умственной отсталостью в умеренной, тяжелой или глубокой степени, с тяжелыми и множественными нарушениями развития (далее - ТМНР), интеллектуальное развитие которого не позволяет освоить АООП УО (вариант 1), либо он испытывает существенные трудности в ее освоении, получает образование по АООП УО (вариант 2), на основе которой образовательная организация разрабатывает специальную индивидуальную программу развития (далее - СИПР), учитывающую индивидуальные образовательные потребности обучающегося с умственной отсталостью.</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Цель образования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по варианту АООП УО (вариант 2):</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-развитие личности, формирование общей культуры, соответствующей общепринятым нравственным и социокультурным ценностям, формирование необходимых для </w:t>
      </w:r>
      <w:r w:rsidR="00DD07F2">
        <w:rPr>
          <w:rFonts w:asciiTheme="majorBidi" w:hAnsiTheme="majorBidi" w:cstheme="majorBidi"/>
          <w:sz w:val="28"/>
          <w:szCs w:val="28"/>
          <w:lang w:eastAsia="ru-RU"/>
        </w:rPr>
        <w:t xml:space="preserve"> </w:t>
      </w:r>
      <w:r w:rsidRPr="00663A02">
        <w:rPr>
          <w:rFonts w:asciiTheme="majorBidi" w:hAnsiTheme="majorBidi" w:cstheme="majorBidi"/>
          <w:sz w:val="28"/>
          <w:szCs w:val="28"/>
          <w:lang w:eastAsia="ru-RU"/>
        </w:rPr>
        <w:t>самореализации и жизни в обществе практических представлений, умений и навыков, позволяющих достичь обучающемуся максимально возможной самостоятельности и независимости в повседневной жизни.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Для обучающихся, получающих образование АООП УО (вариант 2),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обучающихся выявляются текущие психические и соматические заболевания, которые значительно осложняют их индивидуальное развитие и обучение.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Обучающиеся с умеренной и тяжелой умственной отсталостью отличаются выраженным недоразвитием мыслительной деятельности, препятствующим освоению предметных учебных знаний. Обучающиеся одного возраста характеризуются разной степенью выраженности интеллектуального снижения и психофизического развития, уровень сформированности той или иной психической функции, практического навыка может существенно различаться.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w:t>
      </w:r>
      <w:r w:rsidRPr="00663A02">
        <w:rPr>
          <w:rFonts w:asciiTheme="majorBidi" w:hAnsiTheme="majorBidi" w:cstheme="majorBidi"/>
          <w:sz w:val="28"/>
          <w:szCs w:val="28"/>
          <w:lang w:eastAsia="ru-RU"/>
        </w:rPr>
        <w:lastRenderedPageBreak/>
        <w:t>грамматического. У обучающихся с умеренной и тяжелой степенью умственной отсталости затруднено или невозможно формирование устной и письменной речи. Для них характерно ограниченное восприятие обращенной к ним речи и ее ситуативное понимание. Из-за плохого понимания обращенной к ним речи с трудом формируется соотнесение слова и предмета, слова и действия. По уровню сформированности речи выделяются обучающиеся с отсутствием речи, со звукокомплексами, с высказыванием на уровне отдельных слов, с наличием фраз. При этом речь невнятная, косноязычная, малораспространенная, с аграмматизмами. Ввиду этого при обучении большей части данной категории обучающихся используют разнообразные средства невербальной коммуникации. Внимание обучающихся с умеренной и тяжелой умственной отсталостью крайне неустойчивое, 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Обучающимся трудно понять ситуацию, вычленить в ней главное и установить причинно-следственные связи, перенести знакомое сформированное действие в новые условия. При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обучающихся, особенно при умеренном недоразвитии мыслительной деятельности.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а также навыков несложных трудовых действий. У части обучающихся с умеренной умственной отсталостью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нецеленаправленной деятельностью. У большинства обучающихся с интеллектуальными нарушениями наблюдаются трудности, связанные со статикой и динамикой тела.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Наиболее типичными для данной категории обучающихся являются трудности в овладении навыками, требующими тонких точных дифференцированных движений: удержание позы, захват карандаша, ручки, кисти, шнурование ботинок, застегивание пуговиц, завязывание ленточек, шнурков. Степень сформированности навыков самообслуживания может </w:t>
      </w:r>
      <w:r w:rsidRPr="00663A02">
        <w:rPr>
          <w:rFonts w:asciiTheme="majorBidi" w:hAnsiTheme="majorBidi" w:cstheme="majorBidi"/>
          <w:sz w:val="28"/>
          <w:szCs w:val="28"/>
          <w:lang w:eastAsia="ru-RU"/>
        </w:rPr>
        <w:lastRenderedPageBreak/>
        <w:t>быть различна. Некоторые обучающиеся полностью зависят от помощи окружающих при одевании, раздевании, при приеме пищи, совершении гигиенических процедур.</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Запас знаний и представлений о внешнем мире мал и часто ограничен лишь знанием предметов окружающего быта.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Обучающиеся с глубокой умственной отсталостью часто не владеют речью, они постоянно нуждаются в уходе и присмотре. Значительная часть обучающихся с тяжелой, глубокой умственной отсталостью имеют и другие нарушения, что дает основание говорить о ТМНР, которые представляют собой не сумму различных ограничений, а сложное качественно новое явление с иной структурой, отличной от структуры 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оказываемой при каком-то одном нарушении: интеллектуальном или физическом.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Уровень психофизического развития обучающихся с тяжелыми множественными нарушениями невозможно соотнести с какими-либо возрастными параметрами. Органическое поражение центральной нервной системы чаще всего является причиной сочетанных нарушений и выраженного недоразвития интеллекта,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обучающегося, как в семье, так и в обществе. Динамика развития обучающихся данной группы определяется рядом факторов: этиологией, патогенезом нарушений, временем возникновения и сроками выявления отклонений, характером и степенью выраженности каждого из первичных расстройств, спецификой их сочетания, а также сроками начала, объемом и качеством оказываемой коррекционной помощи.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В связи с выраженными нарушениями и (или) искажениями процессов познавательной деятельности, прежде всего: восприятия, мышления, внимания, памяти у обучающихся с глубокой умственной отсталостью, ТМНР возникают непреодолимые препятствия в усвоении "академического" компонента различных программ дошкольного, а тем более школьного образования. Специфика эмоциональной сферы определяется не только ее недоразвитием, но и специфическими проявлениями гипо- и гиперсензитивности. В связи с неразвитостью волевых процессов, </w:t>
      </w:r>
      <w:r w:rsidRPr="00663A02">
        <w:rPr>
          <w:rFonts w:asciiTheme="majorBidi" w:hAnsiTheme="majorBidi" w:cstheme="majorBidi"/>
          <w:sz w:val="28"/>
          <w:szCs w:val="28"/>
          <w:lang w:eastAsia="ru-RU"/>
        </w:rPr>
        <w:lastRenderedPageBreak/>
        <w:t>обучающиеся не способны произвольно регулировать свое эмоциональное состояние в ходе любой организованной деятельности, что не редко проявляется в негативных поведенческих реакциях. Интерес к какой-либо деятельности не имеет мотивационно-потребностных оснований и, как правило, носит кратковременный, неустойчивый характер.</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Особенности и своеобразие психофизического развития обучающихся с умеренной, тяжелой, глубокой умственной отсталостью, с ТМНР определяют специфику их образовательных потребностей. Умственная отсталость обучающихся данной категории, как правило, в той или иной форме осложнена нарушениями опорно-двигательных функций, сенсорными, соматическими нарушениями, расстройствами аутистического спектра и эмоционально-волевой сферы или другими нарушениями, различное сочетание которых определяет особые образовательные потребности обучающихся. Наиболее характерные особенности обучающихся позволяют выделить, с точки зрения их потребности в специальных условиях, три условные группы, каждая из которых включает обучающихся с умеренной, тяжелой, глубокой умственной отсталостью, с ТМНР.</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Часть обучающихся, отнесенных к категории обучающихся с ТМНР, имеет тяжелые нарушения неврологического генеза - сложные формы детского церебрального паралича (далее - ДЦП), спастический тетрапарез, гиперкинез, вследствие которых они полностью или почти полностью зависят от помощи окружающих их людей в передвижении, самообслуживании, предметной деятельности, коммуникации. Большинство обучающихся этой группы не может самостоятельно удерживать тело в положении сидя. Процесс общения затруднен из-за органического поражения речевого аппарата и невозможности овладения средствами речи.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Вместе с тем, интеллектуальное развитие таких обучающихся может быть различно по степени умственной отсталости и колеблется (от легкой до глубокой).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Обучающиеся с умеренной формой интеллектуального недоразвития проявляют элементарные способности к развитию представлений, умений и навыков, значимых для их социальной адаптации. Так, у этой группы обучающихся проявляется интерес к общению и взаимодействию с обучающимися и взрослыми, что является позитивной предпосылкой для обучения обучающихся вербальным и невербальным средствам коммуникации. Их интеллектуальное развитие позволяет овладевать основами счета, письма, чтения. Способность обучающегося к выполнению </w:t>
      </w:r>
      <w:r w:rsidRPr="00663A02">
        <w:rPr>
          <w:rFonts w:asciiTheme="majorBidi" w:hAnsiTheme="majorBidi" w:cstheme="majorBidi"/>
          <w:sz w:val="28"/>
          <w:szCs w:val="28"/>
          <w:lang w:eastAsia="ru-RU"/>
        </w:rPr>
        <w:lastRenderedPageBreak/>
        <w:t>некоторых двигательных действий: захват, удержание предмета, контролируемые движения шеи, головы создает предпосылки для обучения некоторым приемам и способам по самообслуживанию и развитию предметнопрактической и трудовой деятельности.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Особенности развития другой группы обучающихся обусловлены выраженными нарушениями поведения (чаще как следствие аутистических расстройств). Они проявляются в расторможенности, "полевом", нередко агрессивном поведении, стереотипиях, трудностях коммуникации и социального взаимодействия. Аутистические проявления затрудняют установление подлинной тяжести интеллектуального недоразвития, так как контакт с окружающими отсутствует или возникает как форма физического обращения к взрослым в ситуациях, когда ребенку требуется помощь в удовлетворении потребности. У обучающихся названной группы нет интереса к деятельности окружающих, они не проявляют ответных реакций на попытки взрослого организовать их взаимодействие со сверстниками. Эти обучающиеся не откликаются на просьбы, обращения в случаях, запрещающих то или иное действие, проявляют агрессию или самоагрессию, бросают игрушки, предметы, демонстрируют деструктивные действия. Такие реакции наблюдаются при смене привычной для обучающегося обстановки, наличии рядом незнакомых людей, в шумных местах. Особенности физического и эмоционально-волевого развития обучающихся с аутистическими проявлениями затрудняют их обучение в условиях группы, поэтому на начальном этапе обучения они нуждаются в индивидуальной программе и индивидуальном сопровождении специалистов.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У третьей группы обучающихся отсутствуют выраженные нарушения движений и моторики, они могут передвигаться самостоятельно. Моторная дефицитарность проявляется в замедленности темпа, недостаточной согласованности и координации движений. У части обучающихся также наблюдаются деструктивные формы поведения, стереотипии, избегание контактов с окружающими и другие черты, сходные с обучающимися, описанными выше. Интеллектуальное недоразвитие проявляется, преимущественно, в форме умеренной степени умственной отсталости. Большая часть обучающихся данной группы владеет элементарной речью: могут выразить простыми словами и предложениями свои потребности, сообщить о выполненном действии, ответить на вопрос взрослого отдельными словами, словосочетаниями или фразой. У некоторых - речь может быть развита на уровне развернутого высказывания, но часто носит формальный характер и не направлена на решение задач социальной </w:t>
      </w:r>
      <w:r w:rsidRPr="00663A02">
        <w:rPr>
          <w:rFonts w:asciiTheme="majorBidi" w:hAnsiTheme="majorBidi" w:cstheme="majorBidi"/>
          <w:sz w:val="28"/>
          <w:szCs w:val="28"/>
          <w:lang w:eastAsia="ru-RU"/>
        </w:rPr>
        <w:lastRenderedPageBreak/>
        <w:t>коммуникации. Другая часть обучающихся, не владея речью, может осуществлять коммуникацию при помощи естественных жестов, графических изображений, вокализаций, отдельных слогов и стереотипного набора слов. Обучающиеся могут выполнять отдельные операции, входящие в состав предметных действий, но недостаточно осознанные мотивы деятельности, а также неустойчивость внимания и нарушение последовательности выполняемых операций, препятствуют выполнению действия как целого.</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Описанные индивидуально-типологические особенности обучающихся учитывают также клинические аспекты онтогенеза, но не отражают общепринятую диагностику ОВЗ в части умственной отсталости (Международная статистическая классификация болезней и проблем, связанных со здоровьем (МКБ). Учет типологических особенностей с позиции специальной психологии и педагогики позволяет решать задачи организации условий обучения и воспитания обучающихся в образовательной организации, имея в виду достаточное количество персонала и специалистов для удовлетворения потребностей в физическом сопровождении обучающихся, выбор необходимых технических средств индивидуальной помощи и обучения, планирование форм организации учебного процесса.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Общие аспекты реализации особых образовательных потребностей разных категорий обучающихся с нарушениями психофизического развития: время начала образования, содержание образования, создание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образовательном процессе.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Время начала образования: предполагается учет потребности в максимально возможном раннем начале комплексной коррекции нарушений. Основному общему образованию обучающегося с тяжелыми нарушениями развития должен предшествовать период ранней помощи и дошкольного образования, что является необходимой предпосылкой оптимального образования в школьном возрасте. Выделяется пропедевтический период в образовании, обеспечивающий преемственность между дошкольным и школьным этапами.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Содержание образования: учитывается потребность во введении специальных учебных предметов и коррекционных курсов, которых нет в содержании образования обычно развивающегося обучающегося. (Например, предметы: "Речь и альтернативная коммуникация", "Человек"; курсы по </w:t>
      </w:r>
      <w:r w:rsidRPr="00663A02">
        <w:rPr>
          <w:rFonts w:asciiTheme="majorBidi" w:hAnsiTheme="majorBidi" w:cstheme="majorBidi"/>
          <w:sz w:val="28"/>
          <w:szCs w:val="28"/>
          <w:lang w:eastAsia="ru-RU"/>
        </w:rPr>
        <w:lastRenderedPageBreak/>
        <w:t>альтернативной коммуникации, сенсорному развитию, формированию предметных действий).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Создание специальных методов и средств обучения: обеспечивается потребность в построении "обходных путей", использовании специфических методов и средств обучения, в дифференцированном, "пошаговом" обучении, чем этого требует обучение обычно развивающегося обучающегося (например, использование печатных изображений, предметных и графических алгоритмов, электронных средств коммуникации, внешних стимулов).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Особая организация обучения: учитывается потребность в качественной индивидуализации обучения, в особой пространственной и временной и смысловой организации образовательной среды. Например, обучающиеся с умственной отсталостью в сочетании с расстройствами аутистического спектра изначально нуждаются в индивидуальной подготовке до реализации групповых форм образования, в особом структурировании образовательного пространства и времени, дающим им возможность поэтапно ("пошагово") понимать последовательность и взаимосвязь явлений и событий окружающей среды.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Определение границ образовательного пространства предполагает учет потребности в максимальном расширении образовательного пространства за пределами образовательного учреждения. К примеру, формирование навыков социальной коммуникации необходимо осуществлять в естественных условиях: в магазине, кафе, поликлинике, общественном транспорте.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Продолжительность образования. Руководствуясь принципом нормализации жизни, общее образование обучающихся с умеренной, тяжелой, глубокой умственной отсталостью, с ТМНР по адаптированной основной общеобразовательной программе происходит в течение 13 лет. Процесс образования может происходить как в классах с 1 дополнительного по 12 (по одному году обучения в каждом), так и в близковозрастных классах (группах) по возрастающим ступеням обучения. Основанием для перевода обучающегося из класса в класс является его возраст.</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Следует учитывать и потребности в пролонгированном обучении, выходящим за рамки школьного возраста. Например, обучение самостоятельному проживанию в условиях квартиры, где продолжается формирование бытовых навыков, навыков социально-коммуникативной деятельности и организации свободного времени; обучение доступной трудовой деятельности, ремеслу в </w:t>
      </w:r>
      <w:r w:rsidRPr="00663A02">
        <w:rPr>
          <w:rFonts w:asciiTheme="majorBidi" w:hAnsiTheme="majorBidi" w:cstheme="majorBidi"/>
          <w:sz w:val="28"/>
          <w:szCs w:val="28"/>
          <w:lang w:eastAsia="ru-RU"/>
        </w:rPr>
        <w:lastRenderedPageBreak/>
        <w:t>условиях сопровождаемого трудоустройства или специальных мастерских. С учетом трудностей переноса сформированных действий в новые условия названный аспект особенно актуален для обучающихся с ТМНР, особенно для поддержания самостоятельности и активности в расширении спектра жизненных компетенций.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Определение круга лиц, участвующих в образовании и их взаимодействие. Необходимо учитывать потребность в согласованных требованиях, предъявляемых к ребенку со стороны всех окружающих его людей; потребность в совместной работе специалистов разных профессий: специальных психологов и педагогических работников, социальных работников, специалистов здравоохранения, а также родителей (законных представителей) обучающегося с ТМНР в процессе его образования. Кроме того, при организации образования необходимо учитывать круг контактов особого обучающегося, который может включать обслуживающий персонал организации, волонтеров, родственников, друзей семьи.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Для реализации особых образовательных потребностей обучающегося с умственной отсталостью, с ТМНР обязательной является специальная организация всей его жизни, обеспечивающая развитие его жизненной компетенции в условиях образовательной организации и в семье.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 особым образовательным потребностям обучающихся с умеренной, тяжелой, глубокой умственной отсталостью (интеллектуальными нарушениями), с тяжелыми и множественными нарушениями развития относятся: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-раннее получение специальной помощи средствами образования;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-обязательность и непрерывность коррекционно-развивающего процесса, реализуемого как через содержание предметных областей, так и коррекционных курсов;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-научно-обоснованный, практико-ориентированный, действенный характер содержания образования, направленный на социализацию обучающихся;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-доступность содержания познавательных задач, реализуемых в процессе образования;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-пролонгация сроков получения образования;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-систематическая актуализация сформированных у обучающихся знаний и умений;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-специальное обучение применению сформированных знаний и умений в процессе урочной и внеурочной деятельности при изменении учебно-познавательных, социокультурных, трудовых и других ситуаций трудовых и других ситуаций;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-обеспечение особой пространственной и временной организации коррекционно-образовательной среды с учетом функционального состояния центральной нервной системы и нейродинамики психических процессов, состояния слуха, зрения и других психофизических особенностей обучающихся;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-развитие мотивации и интереса обучающихся к познанию окружающего мира с учетом -возрастных и индивидуальных способностей к обучению и социальному взаимодействию со средой;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-стимуляция познавательной активности, формирование позитивного отношения к окружающему миру средствами образования, основанными на доброжелательном и уважительном отношении к обучающимся и членам их семей.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Удовлетворение особых образовательных потребностей обучающихся с умеренной, тяжелой, глубокой умственной отсталостью (интеллектуальными нарушениями), в том числе глухих, слепых, с нарушениями опорно-двигательного аппарата, с расстройствами аутистического спектра, с ТМНР, обеспечивается: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-существенным изменением содержания образования, предполагающим включение учебных предметов, отсутствующих при обучении обучающихся с легкой умственной отсталостью (интеллектуальными нарушениями): "Речь и альтернативная коммуникация", "Человек" и другие;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-созданием оптимальных путей развития;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-использованием специфических методов и средств обучения;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дифференцированным, "пошаговым" обучением;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-обязательной индивидуализацией обучения (обучение по специальной индивидуальной программе развития);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-формированием элементарных социально-бытовых навыков и навыков самообслуживания;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-учетом типологических и индивидуальных особенностей развития обучающихся;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-обеспечением индивидуального клинико-психолого-педагогического сопровождения каждого обучающегося с учетом особенностей сложной структуры нарушения, в том числе специального педагогического сопровождения и (или) технической помощи;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-обеспечением образования вне зависимости от тяжести нарушений развития, вида образовательной организации;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-специальной организацией предметно-развивающей среды и рабочего места с учетом характера множественных нарушений; обеспечением присмотра и ухода за обучающимися в соответствии с особенностями их здоровья и развития;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-дозированным расширением образовательного пространства внутри организации и за ее пределами;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-организацией обучения в разновозрастных классах (группах);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-организацией взаимодействия специалистов, участвующих в обучении и воспитании обучающегося, и его семьи, обеспечивающей особую организацию всей жизни обучающегося (в условиях организации и дома).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 отношении глухих, слабослышащих, позднооглохших обучающихся с умеренной, тяжелой, глубокой умственной отсталостью (интеллектуальными нарушениями) особые образовательные потребности дополняются следующими потребностями 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-проведении специальной работы, способствующей овладению русским жестовым языком, словесными формами речи (с учетом структуры нарушения и индивидуальных особенностей и возможностей обучающихся);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-проведении специальной работы, способствующей формированию слухового восприятия речи и неречевых звучаний, слухозрительного восприятия устной речи, ее произносительной стороны (при использовании звукоусиливающей аппаратуры с учетом аудиолого-педагогических рекомендаций с учетом структуры нарушения, индивидуальных особенностей и возможностей обучающихся).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 отношении слепых обучающихся с умеренной, тяжелой, глубокой умственной отсталостью (интеллектуальными нарушениями) особые образовательные потребности дополняются потребностями 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-проведении специальной работы, способствующей формированию умений и навыков поэтапного обследования предметов, ориентировке в окружающем мире, расширению, обогащению и коррекции сенсорных, предметных и пространственных представлений,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 -налаживанию на доступном уровне общения со сверстниками и взрослыми;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организации обучения и воспитания с учетом зрительного диагноза (основного и дополнительного), возраста и времени нарушения (утраты) зрения, состояния основных зрительных функций, возможности коррекции зрения с помощью оптических приспособлений, рекомендуемой оптической коррекции и приборов для улучшения зрения, режима зрительной и (или) тактильной, физической нагрузок; времени жизнедеятельности в условиях слепоты;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обеспечении доступности учебной информации для тактильного, слухового и зрительного (для слепых с остаточным зрением) восприятия обучающимися.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 отношении обучающихся с нарушениями опорно-двигательного аппарата и с умеренной, тяжелой, глубокой умственной отсталостью (интеллектуальными нарушениями) особые образовательные потребности дополняются потребностями 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обеспечении особой пространственной и временной организации образовательной среды на основе использования двигательного и охранительного педагогического режимов;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проведении специальной работы по формированию и коррекции двигательных функций, в том числе общей и мелкой моторики, манипулятивной функции рук;</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формировании и развитии коммуникативных возможностей с применением средств вербальной и невербальной коммуникации, в том числе средств дополнительной, альтернативной коммуникации с учетом наличия сопутствующих нарушений зрения и слуха;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организации обучения и воспитания с учетом уровня двигательного развития, возможности использования вспомогательных технических средств и ассистивных технологий;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обеспечении доступности учебной информации для восприятия обучающимися с учетом двигательных и сопутствующих сенсорных нарушений.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В отношении обучающихся с РАС и с умеренной, тяжелой, глубокой умственной отсталостью (интеллектуальными нарушениями) особые образовательные потребности дополняются потребностями 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обеспечении особой пространственной и временной организации образовательной среды, отвечающей характеристикам: постоянство и предсказуемость, четкая пространственно-временная организация учебного процесса, минимизация стимулов, учитывающая истощаемость и сенсорную гиперчувствительность обучающихся с расстройствами аутистического спектра;</w:t>
      </w:r>
    </w:p>
    <w:p w:rsidR="00663A02" w:rsidRPr="00663A02" w:rsidRDefault="00663A02" w:rsidP="000F05F0">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специальном индивидуальном педагогическом сопровождении и (или) технической помощи в урочной и внеурочной деятельности, основанном на психолого-педагогических технологиях поддержки обучающегося с расстройством аутистического спектра в сложной и новой ситуации</w:t>
      </w:r>
      <w:r w:rsidR="000F05F0">
        <w:rPr>
          <w:rFonts w:asciiTheme="majorBidi" w:hAnsiTheme="majorBidi" w:cstheme="majorBidi"/>
          <w:sz w:val="28"/>
          <w:szCs w:val="28"/>
          <w:lang w:eastAsia="ru-RU"/>
        </w:rPr>
        <w:t xml:space="preserve"> (в том числе коммуникативной); </w:t>
      </w:r>
      <w:r w:rsidRPr="00663A02">
        <w:rPr>
          <w:rFonts w:asciiTheme="majorBidi" w:hAnsiTheme="majorBidi" w:cstheme="majorBidi"/>
          <w:sz w:val="28"/>
          <w:szCs w:val="28"/>
          <w:lang w:eastAsia="ru-RU"/>
        </w:rPr>
        <w:t>наличии отдельного помещения для психологической разгрузки.</w:t>
      </w:r>
    </w:p>
    <w:p w:rsidR="00663A02" w:rsidRPr="00663A02" w:rsidRDefault="00663A02" w:rsidP="000F05F0">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Принципы и подходы к формированию АООП (вариант 2).</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 причине системных нарушений развития обучающихся с умеренной, тяжелой, глубокой умственной отсталостью и с ТМНР для данной категории обучающихся показан индивидуальный уровень итогового результата общего образования. Все обучающиеся, вне зависимости от тяжести состояния, включаются в образовательное пространство, где принципы организации предметноразвивающей среды, оборудование, технические средства, программы учебных предметов, коррекционных технологий, а также содержание и методы обучения и воспитания определяются индивидуальными возможностями и особыми образовательными потребностями обучающегося.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Итоговые достижения обучающихся с умеренной, тяжелой, глубокой умственной отсталостью, с ТМНР - АООП УО (вариант 2) - принципиально отличаются от требований к итоговым достижениям обучающихся с легкой умственной отсталостью - ФАООП УО (вариант 1). Они определяются индивидуальными возможностями обучающегося и тем, что его образование нацелено на максимальное развитие жизненной компетенции. Овладение знаниями, умениями и навыками в различных образовательных областях ("академический" компонент) регламентируется рамками полезных и необходимых инструментов для решения задач повседневной жизни. Накопление доступных навыков коммуникации, самообслуживания, бытовой </w:t>
      </w:r>
      <w:r w:rsidRPr="00663A02">
        <w:rPr>
          <w:rFonts w:asciiTheme="majorBidi" w:hAnsiTheme="majorBidi" w:cstheme="majorBidi"/>
          <w:sz w:val="28"/>
          <w:szCs w:val="28"/>
          <w:lang w:eastAsia="ru-RU"/>
        </w:rPr>
        <w:lastRenderedPageBreak/>
        <w:t>и доступной трудовой деятельности, а также перенос сформированных представлений и умений в собственную деятельность (компонент "жизненной компетенции") готовят обучающегося к использованию приобретенных в процессе образования умений для активной жизни в семье и обществе.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Итогом образования человека с умственной отсталостью, с ТМНР является нормализация его жизни: привычный и необходимый для подавляющего большинства людей образ жизни (жить в семье, решать вопросы повседневной жизнедеятельности, выполнять полезную трудовую деятельность, определять содержание своих увлечений и интересов, иметь возможность самостоятельно принимать решения и нести за них ответственность). Общим результатом образования такого обучающегося может стать набор компетенций, позволяющих соразмерно психическим и физическим возможностям максимально самостоятельно решать задачи, направленные на нормализацию его жизни.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Особые образовательные потребности обучающихся с умеренной, тяжелой, глубокой умственной отсталостью, с ТМНР диктуют необходимость разработки СИПР для их обучения и воспитания.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Целью реализации такой программы является обретение обучающимся таких жизненных компетенций, которые позволяют ему достигать максимально возможной самостоятельности в решении повседневных жизненных задач, обеспечивают его включение в жизнь общества на основе индивидуального поэтапного, планомерного расширения жизненного опыта и повседневных социальных контактов в доступных для него пределах.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СИПР разрабатывается на основе АООП и нацелена на образование обучающихся с умеренной, тяжелой, глубокой умственной отсталостью, с ТМНР с учетом их индивидуальных образовательных потребностей. СИПР составляется на ограниченный период времени (один год). В ее разработке принимают участие все специалисты, работающие с ребенком в образовательной организации, и его родители (законные представители).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Структура СИПР может включать: общие сведения о ребенке; характеристику, включающую оценку развития обучающегося на момент составления программы и определяющую приоритетные направления воспитания и обучения ребенка; индивидуальный учебный план; содержание образования в условиях организации и семьи; организацию реализации потребности в уходе и присмотре; перечень спецйалистов, участвующих в </w:t>
      </w:r>
      <w:r w:rsidRPr="00663A02">
        <w:rPr>
          <w:rFonts w:asciiTheme="majorBidi" w:hAnsiTheme="majorBidi" w:cstheme="majorBidi"/>
          <w:sz w:val="28"/>
          <w:szCs w:val="28"/>
          <w:lang w:eastAsia="ru-RU"/>
        </w:rPr>
        <w:lastRenderedPageBreak/>
        <w:t>разработке и реализации СИПР; перечень возможных задач, мероприятий и форм сотрудничества организации и семьи обучающегося; перечень необходимых технических средств и дидактических материалов; средства мониторинга и оценки динамики обучения. Кроме того, программа может иметь приложение, включающее задания и рекомендации для их выполнения ребенком в домашних условиях.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Примерная структура СИПР для использования в работе.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Общие сведения содержат персональные данные о ребенке и его родителях;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Характеристика обучающегося (составляется на основе психологопедагогического обследования обучающегося, проводимого специалистами образовательной организации, с целью оценки актуального состояния развития обучающегося).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Характеристика может отражать:</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бытовые условия семьи, оценку отношения членов семьи  к образованию обучающегося;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заключение ПМПК;</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 данные о физическом здоровье, двигательном и сенсорном развитии обучающегося;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4) особенности проявления познавательных процессов: восприятий, внимания, памяти, мышления;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5) состояние сформированности устной речи и речемыслительных операций;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6) характеристику поведенческих и эмоциональных реакций обучающегося, наблюдаемых специалистами; характерологические особенности личности обучающегося (со слов родителей (законных представителей);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7) сформированность социально значимых знаний, навыков, умений: коммуникативные возможности, игра, самообслуживание, предметнопрактическая деятельность, интеллектуальные умения и знания (счет, письмо, чтение, представления об окружающих предметах, явлениях);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8) потребность в уходе и присмотре. Необходимый объем помощи со стороны окружающих: полная или частичная, постоянная или эпизодическая;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9) выводы по итогам обследования: приоритетные образовательные области, учебные предметы, коррекционные занятия для обучения и воспитания в образовательной организации, в условиях надомного обучения.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 Индивидуальный учебный план (отражает учебные предметы, коррекционные занятия, внеурочную деятельность, соответствующие уровню актуального развития обучающегося, и устанавливает объем недельной нагрузки на обучающегося).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4. Содержание образования СИПР (включает конкретные задачи по формированию представлений, действий (операций) по каждой из программ учебных предметов, коррекционных занятий и других программ (формирования базовых учебных действий; нравственного развития; формирования экологической культуры, здорового и безопасного образа жизни обучающихся; внеурочной деятельности; сотрудничества организации и семьи обучающегося). Задачи формулируются в качестве возможных (ожидаемых) результатов обучения и воспитания обучающегося на определенный учебный период (год).</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5. Условия реализации СИПР для ряда обучающихся (организация ухода (кормление, одевание или раздевание, совершение гигиенических процедур) и присмотра.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6. Специалисты, участвующие в реализации СИПР.</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7. Программа сотрудничества специалистов с семьей обучающегося (задачи, направленные на повышение информированности семьи об образовании обучающегося, развитие мотивации родителей (законных представителей) к конструктивному взаимодействию со специалистами, отражающие способы контактов семьи и организации с целью привлечения родителей (законных представителей) к участию в разработке и реализации СИПР и преодоления психологических проблем семьи).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8. Перечень необходимых технических средств общего и индивидуального назначения, дидактических материалов, индивидуальных средств реабилитации, необходимых для реализации СИПР.</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9. Средства мониторинга и оценки динамики обучения. Мониторинг результатов обучения проводится не реже одного раза в полугодие. В ходе мониторинга специалисты образовательной организации оценивают уровень сформированности представлений, действий (операций), внесенных в СИПР. Например, "выполняет действие самостоятельно", "выполняет действие по </w:t>
      </w:r>
      <w:r w:rsidRPr="00663A02">
        <w:rPr>
          <w:rFonts w:asciiTheme="majorBidi" w:hAnsiTheme="majorBidi" w:cstheme="majorBidi"/>
          <w:sz w:val="28"/>
          <w:szCs w:val="28"/>
          <w:lang w:eastAsia="ru-RU"/>
        </w:rPr>
        <w:lastRenderedPageBreak/>
        <w:t>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представление: "узнает объект", "не всегда узнает объект" (ситуативно), "не узнает объект". Итоговые результаты образования за оцениваемый период оформляются описательно в дневниках наблюдения и в форме характеристики за учебный год. На основе итоговой характеристики составляется СИПР на следующий учебный период.</w:t>
      </w:r>
    </w:p>
    <w:p w:rsidR="000F05F0" w:rsidRDefault="000F05F0" w:rsidP="00663A02">
      <w:pPr>
        <w:jc w:val="both"/>
        <w:rPr>
          <w:rFonts w:asciiTheme="majorBidi" w:hAnsiTheme="majorBidi" w:cstheme="majorBidi"/>
          <w:sz w:val="28"/>
          <w:szCs w:val="28"/>
          <w:lang w:eastAsia="ru-RU"/>
        </w:rPr>
      </w:pPr>
    </w:p>
    <w:p w:rsidR="000F05F0" w:rsidRDefault="000F05F0" w:rsidP="00663A02">
      <w:pPr>
        <w:jc w:val="both"/>
        <w:rPr>
          <w:rFonts w:asciiTheme="majorBidi" w:hAnsiTheme="majorBidi" w:cstheme="majorBidi"/>
          <w:sz w:val="28"/>
          <w:szCs w:val="28"/>
          <w:lang w:eastAsia="ru-RU"/>
        </w:rPr>
      </w:pPr>
    </w:p>
    <w:p w:rsidR="000F05F0" w:rsidRDefault="000F05F0" w:rsidP="00663A02">
      <w:pPr>
        <w:jc w:val="both"/>
        <w:rPr>
          <w:rFonts w:asciiTheme="majorBidi" w:hAnsiTheme="majorBidi" w:cstheme="majorBidi"/>
          <w:sz w:val="28"/>
          <w:szCs w:val="28"/>
          <w:lang w:eastAsia="ru-RU"/>
        </w:rPr>
      </w:pPr>
    </w:p>
    <w:p w:rsidR="000F05F0" w:rsidRDefault="000F05F0" w:rsidP="00663A02">
      <w:pPr>
        <w:jc w:val="both"/>
        <w:rPr>
          <w:rFonts w:asciiTheme="majorBidi" w:hAnsiTheme="majorBidi" w:cstheme="majorBidi"/>
          <w:sz w:val="28"/>
          <w:szCs w:val="28"/>
          <w:lang w:eastAsia="ru-RU"/>
        </w:rPr>
      </w:pPr>
    </w:p>
    <w:p w:rsidR="000F05F0" w:rsidRDefault="000F05F0" w:rsidP="00663A02">
      <w:pPr>
        <w:jc w:val="both"/>
        <w:rPr>
          <w:rFonts w:asciiTheme="majorBidi" w:hAnsiTheme="majorBidi" w:cstheme="majorBidi"/>
          <w:sz w:val="28"/>
          <w:szCs w:val="28"/>
          <w:lang w:eastAsia="ru-RU"/>
        </w:rPr>
      </w:pPr>
    </w:p>
    <w:p w:rsidR="000F05F0" w:rsidRDefault="000F05F0" w:rsidP="00663A02">
      <w:pPr>
        <w:jc w:val="both"/>
        <w:rPr>
          <w:rFonts w:asciiTheme="majorBidi" w:hAnsiTheme="majorBidi" w:cstheme="majorBidi"/>
          <w:sz w:val="28"/>
          <w:szCs w:val="28"/>
          <w:lang w:eastAsia="ru-RU"/>
        </w:rPr>
      </w:pPr>
    </w:p>
    <w:p w:rsidR="000F05F0" w:rsidRDefault="000F05F0" w:rsidP="00663A02">
      <w:pPr>
        <w:jc w:val="both"/>
        <w:rPr>
          <w:rFonts w:asciiTheme="majorBidi" w:hAnsiTheme="majorBidi" w:cstheme="majorBidi"/>
          <w:sz w:val="28"/>
          <w:szCs w:val="28"/>
          <w:lang w:eastAsia="ru-RU"/>
        </w:rPr>
      </w:pPr>
    </w:p>
    <w:p w:rsidR="000F05F0" w:rsidRDefault="000F05F0" w:rsidP="00663A02">
      <w:pPr>
        <w:jc w:val="both"/>
        <w:rPr>
          <w:rFonts w:asciiTheme="majorBidi" w:hAnsiTheme="majorBidi" w:cstheme="majorBidi"/>
          <w:sz w:val="28"/>
          <w:szCs w:val="28"/>
          <w:lang w:eastAsia="ru-RU"/>
        </w:rPr>
      </w:pPr>
    </w:p>
    <w:p w:rsidR="000F05F0" w:rsidRDefault="000F05F0" w:rsidP="00663A02">
      <w:pPr>
        <w:jc w:val="both"/>
        <w:rPr>
          <w:rFonts w:asciiTheme="majorBidi" w:hAnsiTheme="majorBidi" w:cstheme="majorBidi"/>
          <w:sz w:val="28"/>
          <w:szCs w:val="28"/>
          <w:lang w:eastAsia="ru-RU"/>
        </w:rPr>
      </w:pPr>
    </w:p>
    <w:p w:rsidR="000F05F0" w:rsidRDefault="000F05F0" w:rsidP="00663A02">
      <w:pPr>
        <w:jc w:val="both"/>
        <w:rPr>
          <w:rFonts w:asciiTheme="majorBidi" w:hAnsiTheme="majorBidi" w:cstheme="majorBidi"/>
          <w:sz w:val="28"/>
          <w:szCs w:val="28"/>
          <w:lang w:eastAsia="ru-RU"/>
        </w:rPr>
      </w:pPr>
    </w:p>
    <w:p w:rsidR="000F05F0" w:rsidRDefault="000F05F0" w:rsidP="00663A02">
      <w:pPr>
        <w:jc w:val="both"/>
        <w:rPr>
          <w:rFonts w:asciiTheme="majorBidi" w:hAnsiTheme="majorBidi" w:cstheme="majorBidi"/>
          <w:sz w:val="28"/>
          <w:szCs w:val="28"/>
          <w:lang w:eastAsia="ru-RU"/>
        </w:rPr>
      </w:pPr>
    </w:p>
    <w:p w:rsidR="000F05F0" w:rsidRDefault="000F05F0" w:rsidP="00663A02">
      <w:pPr>
        <w:jc w:val="both"/>
        <w:rPr>
          <w:rFonts w:asciiTheme="majorBidi" w:hAnsiTheme="majorBidi" w:cstheme="majorBidi"/>
          <w:sz w:val="28"/>
          <w:szCs w:val="28"/>
          <w:lang w:eastAsia="ru-RU"/>
        </w:rPr>
      </w:pPr>
    </w:p>
    <w:p w:rsidR="000F05F0" w:rsidRDefault="000F05F0" w:rsidP="00663A02">
      <w:pPr>
        <w:jc w:val="both"/>
        <w:rPr>
          <w:rFonts w:asciiTheme="majorBidi" w:hAnsiTheme="majorBidi" w:cstheme="majorBidi"/>
          <w:sz w:val="28"/>
          <w:szCs w:val="28"/>
          <w:lang w:eastAsia="ru-RU"/>
        </w:rPr>
      </w:pPr>
    </w:p>
    <w:p w:rsidR="000F05F0" w:rsidRDefault="000F05F0" w:rsidP="00663A02">
      <w:pPr>
        <w:jc w:val="both"/>
        <w:rPr>
          <w:rFonts w:asciiTheme="majorBidi" w:hAnsiTheme="majorBidi" w:cstheme="majorBidi"/>
          <w:sz w:val="28"/>
          <w:szCs w:val="28"/>
          <w:lang w:eastAsia="ru-RU"/>
        </w:rPr>
      </w:pPr>
    </w:p>
    <w:p w:rsidR="000F05F0" w:rsidRDefault="000F05F0" w:rsidP="00663A02">
      <w:pPr>
        <w:jc w:val="both"/>
        <w:rPr>
          <w:rFonts w:asciiTheme="majorBidi" w:hAnsiTheme="majorBidi" w:cstheme="majorBidi"/>
          <w:sz w:val="28"/>
          <w:szCs w:val="28"/>
          <w:lang w:eastAsia="ru-RU"/>
        </w:rPr>
      </w:pPr>
    </w:p>
    <w:p w:rsidR="000F05F0" w:rsidRDefault="000F05F0" w:rsidP="00663A02">
      <w:pPr>
        <w:jc w:val="both"/>
        <w:rPr>
          <w:rFonts w:asciiTheme="majorBidi" w:hAnsiTheme="majorBidi" w:cstheme="majorBidi"/>
          <w:sz w:val="28"/>
          <w:szCs w:val="28"/>
          <w:lang w:eastAsia="ru-RU"/>
        </w:rPr>
      </w:pPr>
    </w:p>
    <w:p w:rsidR="000F05F0" w:rsidRDefault="000F05F0" w:rsidP="00663A02">
      <w:pPr>
        <w:jc w:val="both"/>
        <w:rPr>
          <w:rFonts w:asciiTheme="majorBidi" w:hAnsiTheme="majorBidi" w:cstheme="majorBidi"/>
          <w:sz w:val="28"/>
          <w:szCs w:val="28"/>
          <w:lang w:eastAsia="ru-RU"/>
        </w:rPr>
      </w:pPr>
    </w:p>
    <w:p w:rsidR="000F05F0" w:rsidRDefault="000F05F0" w:rsidP="00663A02">
      <w:pPr>
        <w:jc w:val="both"/>
        <w:rPr>
          <w:rFonts w:asciiTheme="majorBidi" w:hAnsiTheme="majorBidi" w:cstheme="majorBidi"/>
          <w:sz w:val="28"/>
          <w:szCs w:val="28"/>
          <w:lang w:eastAsia="ru-RU"/>
        </w:rPr>
      </w:pPr>
    </w:p>
    <w:p w:rsidR="000F05F0" w:rsidRDefault="000F05F0" w:rsidP="00663A02">
      <w:pPr>
        <w:jc w:val="both"/>
        <w:rPr>
          <w:rFonts w:asciiTheme="majorBidi" w:hAnsiTheme="majorBidi" w:cstheme="majorBidi"/>
          <w:sz w:val="28"/>
          <w:szCs w:val="28"/>
          <w:lang w:eastAsia="ru-RU"/>
        </w:rPr>
      </w:pPr>
    </w:p>
    <w:p w:rsidR="003B59EA" w:rsidRDefault="003B59EA" w:rsidP="006A26A0">
      <w:pPr>
        <w:jc w:val="both"/>
        <w:rPr>
          <w:rFonts w:asciiTheme="majorBidi" w:hAnsiTheme="majorBidi" w:cstheme="majorBidi"/>
          <w:b/>
          <w:bCs/>
          <w:sz w:val="28"/>
          <w:szCs w:val="28"/>
          <w:lang w:eastAsia="ru-RU"/>
        </w:rPr>
      </w:pPr>
    </w:p>
    <w:p w:rsidR="00663A02" w:rsidRPr="006A26A0" w:rsidRDefault="000F05F0" w:rsidP="006A26A0">
      <w:pPr>
        <w:jc w:val="both"/>
        <w:rPr>
          <w:rFonts w:asciiTheme="majorBidi" w:hAnsiTheme="majorBidi" w:cstheme="majorBidi"/>
          <w:b/>
          <w:bCs/>
          <w:sz w:val="28"/>
          <w:szCs w:val="28"/>
          <w:lang w:eastAsia="ru-RU"/>
        </w:rPr>
      </w:pPr>
      <w:r w:rsidRPr="006A26A0">
        <w:rPr>
          <w:rFonts w:asciiTheme="majorBidi" w:hAnsiTheme="majorBidi" w:cstheme="majorBidi"/>
          <w:b/>
          <w:bCs/>
          <w:sz w:val="28"/>
          <w:szCs w:val="28"/>
          <w:lang w:eastAsia="ru-RU"/>
        </w:rPr>
        <w:lastRenderedPageBreak/>
        <w:t>1.2.</w:t>
      </w:r>
      <w:r w:rsidR="00663A02" w:rsidRPr="006A26A0">
        <w:rPr>
          <w:rFonts w:asciiTheme="majorBidi" w:hAnsiTheme="majorBidi" w:cstheme="majorBidi"/>
          <w:b/>
          <w:bCs/>
          <w:sz w:val="28"/>
          <w:szCs w:val="28"/>
          <w:lang w:eastAsia="ru-RU"/>
        </w:rPr>
        <w:t xml:space="preserve">Планируемые результаты освоения </w:t>
      </w:r>
      <w:r w:rsidR="006A26A0">
        <w:rPr>
          <w:rFonts w:asciiTheme="majorBidi" w:hAnsiTheme="majorBidi" w:cstheme="majorBidi"/>
          <w:b/>
          <w:bCs/>
          <w:sz w:val="28"/>
          <w:szCs w:val="28"/>
          <w:lang w:eastAsia="ru-RU"/>
        </w:rPr>
        <w:t xml:space="preserve">АООП </w:t>
      </w:r>
      <w:r w:rsidR="00663A02" w:rsidRPr="006A26A0">
        <w:rPr>
          <w:rFonts w:asciiTheme="majorBidi" w:hAnsiTheme="majorBidi" w:cstheme="majorBidi"/>
          <w:b/>
          <w:bCs/>
          <w:sz w:val="28"/>
          <w:szCs w:val="28"/>
          <w:lang w:eastAsia="ru-RU"/>
        </w:rPr>
        <w:t xml:space="preserve"> (вариант 2).</w:t>
      </w:r>
    </w:p>
    <w:p w:rsidR="00663A02" w:rsidRPr="00663A02" w:rsidRDefault="00663A02" w:rsidP="006A26A0">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 соответствии с требованиями ФГОС к АООП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Личностные результаты освоения АООП могут включать:</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основы персональной идентичности, осознание своей принадлежности к определенному полу, осознание себя как "Я";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социально-эмоциональное участие в процессе общения и совместной деятельности;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 формирование социально ориентированного взгляда на окружающий мир в его органичном единстве и разнообразии природной и социальной частей;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4) формирование уважительного отношения к окружающим;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5) овладение начальными навыками адаптации в динамично изменяющемся и развивающемся мире;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6) 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7) развитие самостоятельности и личной ответственности за свои поступки на основе представлений о нравственных нормах, общепринятых правилах;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8) формирование эстетических потребностей, ценностей и чувств;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9) развитие этических чувств, доброжелательности и эмоционально-нравственной отзывчивости, понимания и сопереживания чувствам других людей;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Предметные результаты.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Предметная область "Язык и речевая практика". Учебный предмет "Речь и альтернативная коммуникация".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Развитие речи как средства общения в контексте познания окружающего мира и личного опыта обучающегося.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Овладение доступными средствами коммуникации и общения - вербальными и невербальными.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4) Глобальное чтение в доступных ребенку пределах, понимание смысла узнаваемого слова.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5) Развитие предпосылок к осмысленному чтению и письму, обучение чтению и письму.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При обучении чтению и письму можно использовать содержание соответствующих предметов АООП для обучающихся с умственной отсталостью (вариант 1).</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Предметная область "Математика". Учебный предмет "Математические представления".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Элементарные математические представления о форме, величине; количественные (дочисловые), пространственные, временные представления.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 Использование математических знаний при решении соответствующих возрасту житейских задач.</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Предметная область "Окружающий мир". Учебный предмет "Окружающий природный мир".</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2) Представления о животном и растительном мире, их значении в жизни человека.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 Элементарные представления о течении времени.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 Предметная область "Окружающий мир". Учебный предмет "Человек".</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Представление о себе как "Я", осознание общности и различий "Я" от других.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Умение решать каждодневные жизненные задачи, связанные с удовлетворением первоочередных потребностей.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4) Представления о своей семье, взаимоотношениях в семье.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Предметная область "Окружающий мир". Учебный предмет "Домоводство".</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Овладение умением выполнять доступные бытовые поручения (обязанности), связанные с выполнением повседневных дел дома.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Предметная область "Окружающий мир". Учебный предмет "Окружающий и социальный мир".</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Представления о мире, созданном руками человека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Представления об окружающих людях: овладение первоначальными представлениями о социальной жизни, о профессиональных и социальных ролях людей.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 Развитие межличностных и групповых отношений.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4) Накопление положительного опыта сотрудничества и участия в общественной жизни.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5) Представления об обязанностях и правах обучающегося.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6) Представление о стране проживания Россия.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Предметная область "Искусство". Учебный предмет "Музыка и движение".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1) Развитие слуховых и двигательных восприятий, танцевальных, певческих, хоровых умений, освоение игре на доступных музыкальных инструментах, эмоциональное и практическое обогащение опыта в процессе музыкальных </w:t>
      </w:r>
      <w:r w:rsidRPr="00663A02">
        <w:rPr>
          <w:rFonts w:asciiTheme="majorBidi" w:hAnsiTheme="majorBidi" w:cstheme="majorBidi"/>
          <w:sz w:val="28"/>
          <w:szCs w:val="28"/>
          <w:lang w:eastAsia="ru-RU"/>
        </w:rPr>
        <w:lastRenderedPageBreak/>
        <w:t>занятий, игр, музыкально-танцевальных, вокальных и инструментальных выступлений.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Готовность к участию в совместных музыкальных мероприятиях.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Предметная область "Искусство". Учебный предмет "Изобразительная деятельность" (рисование, лепка, аппликация).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Освоение доступных средств изобразительной деятельности: лепка, аппликация, рисование; использование различных изобразительных технологий.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Способность к самостоятельной изобразительной деятельности.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 Готовность к участию в совместных мероприятиях.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Предметная область "Технология". Учебный предмет "Профильный труд".</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Обогащение положительного опыта и установка на активное использование освоенных технологий и навыков для индивидуального жизнеобеспечения, социального развития и помощи близким.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Предметная область "Физическая культура". Учебный предмет "Адаптивная физкультура".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Восприятие собственного тела, осознание своих физических возможностей и ограничений.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Соотнесение самочувствия с настроением, собственной активностью, самостоятельностью и независимостью.</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 Освоение доступных видов физкультурно-спортивной деятельности: езда на велосипеде, ходьба на лыжах, спортивные игры, туризм, плавание.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Предметные результаты конкретизируются в федеральных рабочих программах по учебным предметам.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Система оценки достижения обучающимися с умеренной, тяжелой, глубокой умственной отсталостью (интеллектуальными нарушениями), с тяжелыми и </w:t>
      </w:r>
      <w:r w:rsidRPr="00663A02">
        <w:rPr>
          <w:rFonts w:asciiTheme="majorBidi" w:hAnsiTheme="majorBidi" w:cstheme="majorBidi"/>
          <w:sz w:val="28"/>
          <w:szCs w:val="28"/>
          <w:lang w:eastAsia="ru-RU"/>
        </w:rPr>
        <w:lastRenderedPageBreak/>
        <w:t xml:space="preserve">множественными нарушениями развития планируемых результатов освоения </w:t>
      </w:r>
      <w:r w:rsidR="006A26A0">
        <w:rPr>
          <w:rFonts w:asciiTheme="majorBidi" w:hAnsiTheme="majorBidi" w:cstheme="majorBidi"/>
          <w:sz w:val="28"/>
          <w:szCs w:val="28"/>
          <w:lang w:eastAsia="ru-RU"/>
        </w:rPr>
        <w:t xml:space="preserve">АООП </w:t>
      </w:r>
      <w:r w:rsidRPr="00663A02">
        <w:rPr>
          <w:rFonts w:asciiTheme="majorBidi" w:hAnsiTheme="majorBidi" w:cstheme="majorBidi"/>
          <w:sz w:val="28"/>
          <w:szCs w:val="28"/>
          <w:lang w:eastAsia="ru-RU"/>
        </w:rPr>
        <w:t xml:space="preserve"> (вариант 2).</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На основе АООП образовательная организация разрабатывает СИПР, результаты которого за полугодие выступают в качестве текущей аттестации обучающихся. В качестве промежуточной (годовой) аттестации выступает оценка результатов освоения СИПР и развития жизненных компетенций обучающегося по итогам учебного года. Для организации аттестации обучающихся рекомендуется применять метод экспертной группы (на междисциплинарной основе). Она объединяет разных специалистов, осуществляющих процесс образования и развития обучающегося. К процессу аттестации обучающегося желательно привлекать членов его семьи. Задачей экспертной группы является выработка согласованной оценки достижений ребенка в сфере жизненных компетенций. Основой служит анализ результатов обучения ребенка, динамика развития его личности. Результаты анализа должны быть представлены в удобной и понятной всем членам группы форме оценки, характеризующей наличный уровень жизненной компетенции. По итогам освоения отраженных в СИПР задач и анализа результатов обучения составляется развернутая характеристика учебной деятельности ребенка, оценивается динамика развития его жизненных компетенций.</w:t>
      </w:r>
    </w:p>
    <w:p w:rsidR="008A6D4B" w:rsidRDefault="008A6D4B" w:rsidP="00663A02">
      <w:pPr>
        <w:jc w:val="both"/>
        <w:rPr>
          <w:rFonts w:asciiTheme="majorBidi" w:hAnsiTheme="majorBidi" w:cstheme="majorBidi"/>
          <w:sz w:val="28"/>
          <w:szCs w:val="28"/>
          <w:lang w:eastAsia="ru-RU"/>
        </w:rPr>
      </w:pPr>
    </w:p>
    <w:p w:rsidR="008A6D4B" w:rsidRDefault="008A6D4B" w:rsidP="00663A02">
      <w:pPr>
        <w:jc w:val="both"/>
        <w:rPr>
          <w:rFonts w:asciiTheme="majorBidi" w:hAnsiTheme="majorBidi" w:cstheme="majorBidi"/>
          <w:sz w:val="28"/>
          <w:szCs w:val="28"/>
          <w:lang w:eastAsia="ru-RU"/>
        </w:rPr>
      </w:pPr>
    </w:p>
    <w:p w:rsidR="008A6D4B" w:rsidRDefault="008A6D4B" w:rsidP="00663A02">
      <w:pPr>
        <w:jc w:val="both"/>
        <w:rPr>
          <w:rFonts w:asciiTheme="majorBidi" w:hAnsiTheme="majorBidi" w:cstheme="majorBidi"/>
          <w:sz w:val="28"/>
          <w:szCs w:val="28"/>
          <w:lang w:eastAsia="ru-RU"/>
        </w:rPr>
      </w:pPr>
    </w:p>
    <w:p w:rsidR="008A6D4B" w:rsidRDefault="008A6D4B" w:rsidP="00663A02">
      <w:pPr>
        <w:jc w:val="both"/>
        <w:rPr>
          <w:rFonts w:asciiTheme="majorBidi" w:hAnsiTheme="majorBidi" w:cstheme="majorBidi"/>
          <w:sz w:val="28"/>
          <w:szCs w:val="28"/>
          <w:lang w:eastAsia="ru-RU"/>
        </w:rPr>
      </w:pPr>
    </w:p>
    <w:p w:rsidR="008A6D4B" w:rsidRDefault="008A6D4B" w:rsidP="00663A02">
      <w:pPr>
        <w:jc w:val="both"/>
        <w:rPr>
          <w:rFonts w:asciiTheme="majorBidi" w:hAnsiTheme="majorBidi" w:cstheme="majorBidi"/>
          <w:sz w:val="28"/>
          <w:szCs w:val="28"/>
          <w:lang w:eastAsia="ru-RU"/>
        </w:rPr>
      </w:pPr>
    </w:p>
    <w:p w:rsidR="008A6D4B" w:rsidRDefault="008A6D4B" w:rsidP="00663A02">
      <w:pPr>
        <w:jc w:val="both"/>
        <w:rPr>
          <w:rFonts w:asciiTheme="majorBidi" w:hAnsiTheme="majorBidi" w:cstheme="majorBidi"/>
          <w:sz w:val="28"/>
          <w:szCs w:val="28"/>
          <w:lang w:eastAsia="ru-RU"/>
        </w:rPr>
      </w:pPr>
    </w:p>
    <w:p w:rsidR="008A6D4B" w:rsidRDefault="008A6D4B" w:rsidP="00663A02">
      <w:pPr>
        <w:jc w:val="both"/>
        <w:rPr>
          <w:rFonts w:asciiTheme="majorBidi" w:hAnsiTheme="majorBidi" w:cstheme="majorBidi"/>
          <w:sz w:val="28"/>
          <w:szCs w:val="28"/>
          <w:lang w:eastAsia="ru-RU"/>
        </w:rPr>
      </w:pPr>
    </w:p>
    <w:p w:rsidR="008A6D4B" w:rsidRDefault="008A6D4B" w:rsidP="00663A02">
      <w:pPr>
        <w:jc w:val="both"/>
        <w:rPr>
          <w:rFonts w:asciiTheme="majorBidi" w:hAnsiTheme="majorBidi" w:cstheme="majorBidi"/>
          <w:sz w:val="28"/>
          <w:szCs w:val="28"/>
          <w:lang w:eastAsia="ru-RU"/>
        </w:rPr>
      </w:pPr>
    </w:p>
    <w:p w:rsidR="008A6D4B" w:rsidRDefault="008A6D4B" w:rsidP="00663A02">
      <w:pPr>
        <w:jc w:val="both"/>
        <w:rPr>
          <w:rFonts w:asciiTheme="majorBidi" w:hAnsiTheme="majorBidi" w:cstheme="majorBidi"/>
          <w:sz w:val="28"/>
          <w:szCs w:val="28"/>
          <w:lang w:eastAsia="ru-RU"/>
        </w:rPr>
      </w:pPr>
    </w:p>
    <w:p w:rsidR="00C2742A" w:rsidRDefault="00C2742A" w:rsidP="008A6D4B">
      <w:pPr>
        <w:pStyle w:val="a4"/>
        <w:ind w:left="1080"/>
        <w:jc w:val="both"/>
        <w:rPr>
          <w:rFonts w:asciiTheme="majorBidi" w:hAnsiTheme="majorBidi" w:cstheme="majorBidi"/>
          <w:b/>
          <w:bCs/>
          <w:sz w:val="28"/>
          <w:szCs w:val="28"/>
          <w:lang w:eastAsia="ru-RU"/>
        </w:rPr>
      </w:pPr>
    </w:p>
    <w:p w:rsidR="00C2742A" w:rsidRDefault="00C2742A" w:rsidP="008A6D4B">
      <w:pPr>
        <w:pStyle w:val="a4"/>
        <w:ind w:left="1080"/>
        <w:jc w:val="both"/>
        <w:rPr>
          <w:rFonts w:asciiTheme="majorBidi" w:hAnsiTheme="majorBidi" w:cstheme="majorBidi"/>
          <w:b/>
          <w:bCs/>
          <w:sz w:val="28"/>
          <w:szCs w:val="28"/>
          <w:lang w:eastAsia="ru-RU"/>
        </w:rPr>
      </w:pPr>
    </w:p>
    <w:p w:rsidR="008A6D4B" w:rsidRPr="008A6D4B" w:rsidRDefault="008A6D4B" w:rsidP="008A6D4B">
      <w:pPr>
        <w:pStyle w:val="a4"/>
        <w:ind w:left="1080"/>
        <w:jc w:val="both"/>
        <w:rPr>
          <w:rFonts w:asciiTheme="majorBidi" w:hAnsiTheme="majorBidi" w:cstheme="majorBidi"/>
          <w:b/>
          <w:bCs/>
          <w:sz w:val="28"/>
          <w:szCs w:val="28"/>
          <w:lang w:eastAsia="ru-RU"/>
        </w:rPr>
      </w:pPr>
      <w:r w:rsidRPr="008A6D4B">
        <w:rPr>
          <w:rFonts w:asciiTheme="majorBidi" w:hAnsiTheme="majorBidi" w:cstheme="majorBidi"/>
          <w:b/>
          <w:bCs/>
          <w:sz w:val="28"/>
          <w:szCs w:val="28"/>
          <w:lang w:eastAsia="ru-RU"/>
        </w:rPr>
        <w:lastRenderedPageBreak/>
        <w:t>1.3.Система оценки достижения возможных результатов освоения адаптированной основной образовательной программы</w:t>
      </w:r>
    </w:p>
    <w:p w:rsidR="00E6747D" w:rsidRPr="00E6747D" w:rsidRDefault="00E6747D" w:rsidP="00E6747D">
      <w:pPr>
        <w:pStyle w:val="a9"/>
        <w:rPr>
          <w:rFonts w:asciiTheme="majorBidi" w:hAnsiTheme="majorBidi" w:cstheme="majorBidi"/>
          <w:sz w:val="28"/>
          <w:szCs w:val="28"/>
        </w:rPr>
      </w:pPr>
      <w:r>
        <w:rPr>
          <w:rFonts w:ascii="Georgia" w:hAnsi="Georgia"/>
        </w:rPr>
        <w:t xml:space="preserve"> </w:t>
      </w:r>
      <w:r w:rsidRPr="00E6747D">
        <w:rPr>
          <w:rFonts w:asciiTheme="majorBidi" w:hAnsiTheme="majorBidi" w:cstheme="majorBidi"/>
          <w:sz w:val="28"/>
          <w:szCs w:val="28"/>
        </w:rPr>
        <w:t>На основе АООП образовательная организация разрабатывает СИПР, результаты</w:t>
      </w:r>
      <w:r w:rsidR="00FA1E51">
        <w:rPr>
          <w:rFonts w:asciiTheme="majorBidi" w:hAnsiTheme="majorBidi" w:cstheme="majorBidi"/>
          <w:sz w:val="28"/>
          <w:szCs w:val="28"/>
        </w:rPr>
        <w:t xml:space="preserve"> </w:t>
      </w:r>
      <w:r w:rsidRPr="00E6747D">
        <w:rPr>
          <w:rFonts w:asciiTheme="majorBidi" w:hAnsiTheme="majorBidi" w:cstheme="majorBidi"/>
          <w:sz w:val="28"/>
          <w:szCs w:val="28"/>
        </w:rPr>
        <w:t xml:space="preserve"> которого за полугодие выступают в качестве текущей аттестации обучающихся. В качестве промежуточной (годовой) аттестации выступает оценка результатов освоения СИПР и развития жизненных компетенций обучающегося по итогам учебного года. Для организации аттестации обучающихся рекомендуется применять метод экспертной группы (на междисциплинарной основе). Она объединяет разных специалистов, осуществляющих процесс образования и развития обучающегося. К процессу аттестации обучающегося желательно привлекать членов его семьи. Задачей экспертной группы является выработка согласованной оценки достижений ребенка в сфере жизненных компетенций. Основой служит анализ результатов обучения ребенка, динамика развития его личности. Результаты анализа должны быть представлены в удобной и понятной всем членам группы форме оценки, характеризующей наличный уровень жизненной компетенции. По итогам освоения отраженных в СИПР задач и анализа результатов обучения составляется развернутая характеристика учебной деятельности ребенка, оценивается динамика развития его жизненных компетенций.</w:t>
      </w:r>
    </w:p>
    <w:p w:rsidR="00E6747D" w:rsidRPr="00E6747D" w:rsidRDefault="00E6747D" w:rsidP="00E6747D">
      <w:pPr>
        <w:pStyle w:val="a9"/>
        <w:rPr>
          <w:rFonts w:asciiTheme="majorBidi" w:hAnsiTheme="majorBidi" w:cstheme="majorBidi"/>
          <w:sz w:val="28"/>
          <w:szCs w:val="28"/>
        </w:rPr>
      </w:pPr>
      <w:r w:rsidRPr="00E6747D">
        <w:rPr>
          <w:rFonts w:asciiTheme="majorBidi" w:hAnsiTheme="majorBidi" w:cstheme="majorBidi"/>
          <w:sz w:val="28"/>
          <w:szCs w:val="28"/>
        </w:rPr>
        <w:t>Итоговая оценка качества освоения обучающимися с умеренной, тяжелой, глубокой умственной отсталостью, с ТМНР адаптированной основной общеобразовательной программы образования осуществляется образовательной организацией. Предметом итоговой оценки освоения обучающимися адаптированной основной общеобразовательной программы образования для обучающихся с умственной отсталостью (вариант 2) должно быть достижение результатов освоения специальной индивидуальной программы развития последнего года обучения и развития жизненной компетенции обучающихся. Итоговая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При оценке результативности обучения важно учитывать затруднения обучающихся в освоении отдельных предметов (курсов) и даже образовательных областей, которые не должны рассматриваться как показатель неуспешности их обучения и развития в целом.</w:t>
      </w:r>
    </w:p>
    <w:p w:rsidR="00E6747D" w:rsidRPr="00E6747D" w:rsidRDefault="00E6747D" w:rsidP="00E6747D">
      <w:pPr>
        <w:pStyle w:val="a9"/>
        <w:rPr>
          <w:rFonts w:asciiTheme="majorBidi" w:hAnsiTheme="majorBidi" w:cstheme="majorBidi"/>
          <w:sz w:val="28"/>
          <w:szCs w:val="28"/>
        </w:rPr>
      </w:pPr>
      <w:r w:rsidRPr="00E6747D">
        <w:rPr>
          <w:rFonts w:asciiTheme="majorBidi" w:hAnsiTheme="majorBidi" w:cstheme="majorBidi"/>
          <w:sz w:val="28"/>
          <w:szCs w:val="28"/>
        </w:rPr>
        <w:t>Система оценки результатов отражает степень выполнения обучающимся СИПР, взаимодействие следующих компонентов:</w:t>
      </w:r>
    </w:p>
    <w:p w:rsidR="00E6747D" w:rsidRPr="00E6747D" w:rsidRDefault="007168C4" w:rsidP="00E6747D">
      <w:pPr>
        <w:pStyle w:val="a9"/>
        <w:rPr>
          <w:rFonts w:asciiTheme="majorBidi" w:hAnsiTheme="majorBidi" w:cstheme="majorBidi"/>
          <w:sz w:val="28"/>
          <w:szCs w:val="28"/>
        </w:rPr>
      </w:pPr>
      <w:r>
        <w:rPr>
          <w:rFonts w:asciiTheme="majorBidi" w:hAnsiTheme="majorBidi" w:cstheme="majorBidi"/>
          <w:sz w:val="28"/>
          <w:szCs w:val="28"/>
        </w:rPr>
        <w:t>-</w:t>
      </w:r>
      <w:r w:rsidR="00E6747D" w:rsidRPr="00E6747D">
        <w:rPr>
          <w:rFonts w:asciiTheme="majorBidi" w:hAnsiTheme="majorBidi" w:cstheme="majorBidi"/>
          <w:sz w:val="28"/>
          <w:szCs w:val="28"/>
        </w:rPr>
        <w:t>что обучающийся знает и умеет на конец учебного периода;</w:t>
      </w:r>
    </w:p>
    <w:p w:rsidR="00E6747D" w:rsidRPr="00E6747D" w:rsidRDefault="007168C4" w:rsidP="00E6747D">
      <w:pPr>
        <w:pStyle w:val="a9"/>
        <w:rPr>
          <w:rFonts w:asciiTheme="majorBidi" w:hAnsiTheme="majorBidi" w:cstheme="majorBidi"/>
          <w:sz w:val="28"/>
          <w:szCs w:val="28"/>
        </w:rPr>
      </w:pPr>
      <w:r>
        <w:rPr>
          <w:rFonts w:asciiTheme="majorBidi" w:hAnsiTheme="majorBidi" w:cstheme="majorBidi"/>
          <w:sz w:val="28"/>
          <w:szCs w:val="28"/>
        </w:rPr>
        <w:t>-</w:t>
      </w:r>
      <w:r w:rsidR="00E6747D" w:rsidRPr="00E6747D">
        <w:rPr>
          <w:rFonts w:asciiTheme="majorBidi" w:hAnsiTheme="majorBidi" w:cstheme="majorBidi"/>
          <w:sz w:val="28"/>
          <w:szCs w:val="28"/>
        </w:rPr>
        <w:t>что из полученных знаний и умений он применяет на практике;</w:t>
      </w:r>
    </w:p>
    <w:p w:rsidR="00E6747D" w:rsidRPr="00E6747D" w:rsidRDefault="007168C4" w:rsidP="00E6747D">
      <w:pPr>
        <w:pStyle w:val="a9"/>
        <w:rPr>
          <w:rFonts w:asciiTheme="majorBidi" w:hAnsiTheme="majorBidi" w:cstheme="majorBidi"/>
          <w:sz w:val="28"/>
          <w:szCs w:val="28"/>
        </w:rPr>
      </w:pPr>
      <w:r>
        <w:rPr>
          <w:rFonts w:asciiTheme="majorBidi" w:hAnsiTheme="majorBidi" w:cstheme="majorBidi"/>
          <w:sz w:val="28"/>
          <w:szCs w:val="28"/>
        </w:rPr>
        <w:lastRenderedPageBreak/>
        <w:t>-</w:t>
      </w:r>
      <w:r w:rsidR="00E6747D" w:rsidRPr="00E6747D">
        <w:rPr>
          <w:rFonts w:asciiTheme="majorBidi" w:hAnsiTheme="majorBidi" w:cstheme="majorBidi"/>
          <w:sz w:val="28"/>
          <w:szCs w:val="28"/>
        </w:rPr>
        <w:t>насколько активно, адекватно и самостоятельно он их применяет.</w:t>
      </w:r>
    </w:p>
    <w:p w:rsidR="00E6747D" w:rsidRPr="00E6747D" w:rsidRDefault="00E6747D" w:rsidP="00E6747D">
      <w:pPr>
        <w:pStyle w:val="a9"/>
        <w:rPr>
          <w:rFonts w:asciiTheme="majorBidi" w:hAnsiTheme="majorBidi" w:cstheme="majorBidi"/>
          <w:sz w:val="28"/>
          <w:szCs w:val="28"/>
        </w:rPr>
      </w:pPr>
      <w:r w:rsidRPr="00E6747D">
        <w:rPr>
          <w:rFonts w:asciiTheme="majorBidi" w:hAnsiTheme="majorBidi" w:cstheme="majorBidi"/>
          <w:sz w:val="28"/>
          <w:szCs w:val="28"/>
        </w:rPr>
        <w:t>При оценке результативности обучения должны учитываться особенности психического, неврологического и соматического состояния каждого обучающегося. Выявление результативности обучения должно происходить вариативно с учетом психофизического развития обучающегося в процессе выполнения перцептивных, речевых, предметных действий, графических работ. При предъявлении и выполнении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При оценке результативности достижений необходимо учитывать степень самостоятельности обучающегося.</w:t>
      </w:r>
    </w:p>
    <w:p w:rsidR="00E6747D" w:rsidRPr="00E6747D" w:rsidRDefault="00E6747D" w:rsidP="00E6747D">
      <w:pPr>
        <w:pStyle w:val="a9"/>
        <w:rPr>
          <w:rFonts w:asciiTheme="majorBidi" w:hAnsiTheme="majorBidi" w:cstheme="majorBidi"/>
          <w:sz w:val="28"/>
          <w:szCs w:val="28"/>
        </w:rPr>
      </w:pPr>
      <w:r w:rsidRPr="00E6747D">
        <w:rPr>
          <w:rFonts w:asciiTheme="majorBidi" w:hAnsiTheme="majorBidi" w:cstheme="majorBidi"/>
          <w:sz w:val="28"/>
          <w:szCs w:val="28"/>
        </w:rPr>
        <w:t>Оценка выявленных результатов</w:t>
      </w:r>
      <w:r w:rsidR="00FA1E51">
        <w:rPr>
          <w:rFonts w:asciiTheme="majorBidi" w:hAnsiTheme="majorBidi" w:cstheme="majorBidi"/>
          <w:sz w:val="28"/>
          <w:szCs w:val="28"/>
        </w:rPr>
        <w:t xml:space="preserve"> </w:t>
      </w:r>
      <w:r w:rsidRPr="00E6747D">
        <w:rPr>
          <w:rFonts w:asciiTheme="majorBidi" w:hAnsiTheme="majorBidi" w:cstheme="majorBidi"/>
          <w:sz w:val="28"/>
          <w:szCs w:val="28"/>
        </w:rPr>
        <w:t xml:space="preserve"> обучения осуществляется в оценочных показателях, основанных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rsidR="00E6747D" w:rsidRPr="00E6747D" w:rsidRDefault="00E6747D" w:rsidP="00E6747D">
      <w:pPr>
        <w:pStyle w:val="a9"/>
        <w:rPr>
          <w:rFonts w:asciiTheme="majorBidi" w:hAnsiTheme="majorBidi" w:cstheme="majorBidi"/>
          <w:sz w:val="28"/>
          <w:szCs w:val="28"/>
        </w:rPr>
      </w:pPr>
      <w:r w:rsidRPr="00E6747D">
        <w:rPr>
          <w:rFonts w:asciiTheme="majorBidi" w:hAnsiTheme="majorBidi" w:cstheme="majorBidi"/>
          <w:sz w:val="28"/>
          <w:szCs w:val="28"/>
        </w:rPr>
        <w:t>Выявление представлений, умений и навыков обучающихся в каждой образовательной области должно создавать основу для корректировки СИПР, конкретизации содержания дальнейшей коррекционно-развивающей работы.</w:t>
      </w:r>
    </w:p>
    <w:p w:rsidR="00E6747D" w:rsidRPr="00E6747D" w:rsidRDefault="00E6747D" w:rsidP="00E6747D">
      <w:pPr>
        <w:pStyle w:val="a9"/>
        <w:rPr>
          <w:rFonts w:asciiTheme="majorBidi" w:hAnsiTheme="majorBidi" w:cstheme="majorBidi"/>
          <w:sz w:val="28"/>
          <w:szCs w:val="28"/>
        </w:rPr>
      </w:pPr>
      <w:r w:rsidRPr="00E6747D">
        <w:rPr>
          <w:rFonts w:asciiTheme="majorBidi" w:hAnsiTheme="majorBidi" w:cstheme="majorBidi"/>
          <w:sz w:val="28"/>
          <w:szCs w:val="28"/>
        </w:rPr>
        <w:t>В случае затруднений в оценке сформированности действий, представлений в связи с отсутствием видимых изменений, обусловленных тяжестью имеющихся у обучающегося нарушений, следует оценивать его эмоциональное состояние, другие возможные личностные результаты.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Экспертная группа ориентируется на оценку динамики развития жизненной компетенции ребенка по позициям: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w:t>
      </w:r>
      <w:r w:rsidRPr="00663A02">
        <w:rPr>
          <w:rFonts w:asciiTheme="majorBidi" w:hAnsiTheme="majorBidi" w:cstheme="majorBidi"/>
          <w:sz w:val="28"/>
          <w:szCs w:val="28"/>
          <w:lang w:eastAsia="ru-RU"/>
        </w:rPr>
        <w:tab/>
        <w:t xml:space="preserve">адекватность представлений о собственных возможностях и ограничениях, о насущно необходимом жизнеобеспечении;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w:t>
      </w:r>
      <w:r w:rsidRPr="00663A02">
        <w:rPr>
          <w:rFonts w:asciiTheme="majorBidi" w:hAnsiTheme="majorBidi" w:cstheme="majorBidi"/>
          <w:sz w:val="28"/>
          <w:szCs w:val="28"/>
          <w:lang w:eastAsia="ru-RU"/>
        </w:rPr>
        <w:tab/>
        <w:t xml:space="preserve">способность вступать в коммуникацию со взрослыми по вопросам медицинского сопровождения и создания специальных условий для пребывания в школе, своих нужд и прав в организации обучения;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w:t>
      </w:r>
      <w:r w:rsidRPr="00663A02">
        <w:rPr>
          <w:rFonts w:asciiTheme="majorBidi" w:hAnsiTheme="majorBidi" w:cstheme="majorBidi"/>
          <w:sz w:val="28"/>
          <w:szCs w:val="28"/>
          <w:lang w:eastAsia="ru-RU"/>
        </w:rPr>
        <w:tab/>
        <w:t xml:space="preserve">владение социально-бытовыми умениями в повседневной жизни;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w:t>
      </w:r>
      <w:r w:rsidRPr="00663A02">
        <w:rPr>
          <w:rFonts w:asciiTheme="majorBidi" w:hAnsiTheme="majorBidi" w:cstheme="majorBidi"/>
          <w:sz w:val="28"/>
          <w:szCs w:val="28"/>
          <w:lang w:eastAsia="ru-RU"/>
        </w:rPr>
        <w:tab/>
        <w:t xml:space="preserve">владение навыками коммуникации и принятыми ритуалами социального взаимодействия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 xml:space="preserve">(т. е. самой формой поведения, его социальным рисунком);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w:t>
      </w:r>
      <w:r w:rsidRPr="00663A02">
        <w:rPr>
          <w:rFonts w:asciiTheme="majorBidi" w:hAnsiTheme="majorBidi" w:cstheme="majorBidi"/>
          <w:sz w:val="28"/>
          <w:szCs w:val="28"/>
          <w:lang w:eastAsia="ru-RU"/>
        </w:rPr>
        <w:tab/>
        <w:t xml:space="preserve">продвижение </w:t>
      </w:r>
      <w:r w:rsidRPr="00663A02">
        <w:rPr>
          <w:rFonts w:asciiTheme="majorBidi" w:hAnsiTheme="majorBidi" w:cstheme="majorBidi"/>
          <w:sz w:val="28"/>
          <w:szCs w:val="28"/>
          <w:lang w:eastAsia="ru-RU"/>
        </w:rPr>
        <w:tab/>
        <w:t xml:space="preserve">в </w:t>
      </w:r>
      <w:r w:rsidRPr="00663A02">
        <w:rPr>
          <w:rFonts w:asciiTheme="majorBidi" w:hAnsiTheme="majorBidi" w:cstheme="majorBidi"/>
          <w:sz w:val="28"/>
          <w:szCs w:val="28"/>
          <w:lang w:eastAsia="ru-RU"/>
        </w:rPr>
        <w:tab/>
        <w:t xml:space="preserve">осмыслении </w:t>
      </w:r>
      <w:r w:rsidRPr="00663A02">
        <w:rPr>
          <w:rFonts w:asciiTheme="majorBidi" w:hAnsiTheme="majorBidi" w:cstheme="majorBidi"/>
          <w:sz w:val="28"/>
          <w:szCs w:val="28"/>
          <w:lang w:eastAsia="ru-RU"/>
        </w:rPr>
        <w:tab/>
        <w:t xml:space="preserve">и </w:t>
      </w:r>
      <w:r w:rsidRPr="00663A02">
        <w:rPr>
          <w:rFonts w:asciiTheme="majorBidi" w:hAnsiTheme="majorBidi" w:cstheme="majorBidi"/>
          <w:sz w:val="28"/>
          <w:szCs w:val="28"/>
          <w:lang w:eastAsia="ru-RU"/>
        </w:rPr>
        <w:tab/>
        <w:t xml:space="preserve">дифференциации </w:t>
      </w:r>
      <w:r w:rsidRPr="00663A02">
        <w:rPr>
          <w:rFonts w:asciiTheme="majorBidi" w:hAnsiTheme="majorBidi" w:cstheme="majorBidi"/>
          <w:sz w:val="28"/>
          <w:szCs w:val="28"/>
          <w:lang w:eastAsia="ru-RU"/>
        </w:rPr>
        <w:tab/>
        <w:t xml:space="preserve">картины </w:t>
      </w:r>
      <w:r w:rsidRPr="00663A02">
        <w:rPr>
          <w:rFonts w:asciiTheme="majorBidi" w:hAnsiTheme="majorBidi" w:cstheme="majorBidi"/>
          <w:sz w:val="28"/>
          <w:szCs w:val="28"/>
          <w:lang w:eastAsia="ru-RU"/>
        </w:rPr>
        <w:tab/>
        <w:t xml:space="preserve">мира, </w:t>
      </w:r>
      <w:r w:rsidRPr="00663A02">
        <w:rPr>
          <w:rFonts w:asciiTheme="majorBidi" w:hAnsiTheme="majorBidi" w:cstheme="majorBidi"/>
          <w:sz w:val="28"/>
          <w:szCs w:val="28"/>
          <w:lang w:eastAsia="ru-RU"/>
        </w:rPr>
        <w:tab/>
        <w:t xml:space="preserve">ее </w:t>
      </w:r>
      <w:r w:rsidRPr="00663A02">
        <w:rPr>
          <w:rFonts w:asciiTheme="majorBidi" w:hAnsiTheme="majorBidi" w:cstheme="majorBidi"/>
          <w:sz w:val="28"/>
          <w:szCs w:val="28"/>
          <w:lang w:eastAsia="ru-RU"/>
        </w:rPr>
        <w:tab/>
        <w:t>временно-</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пространственной организации;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w:t>
      </w:r>
      <w:r w:rsidRPr="00663A02">
        <w:rPr>
          <w:rFonts w:asciiTheme="majorBidi" w:hAnsiTheme="majorBidi" w:cstheme="majorBidi"/>
          <w:sz w:val="28"/>
          <w:szCs w:val="28"/>
          <w:lang w:eastAsia="ru-RU"/>
        </w:rPr>
        <w:tab/>
        <w:t xml:space="preserve">осмысление социального окружения, своего места в нем, принятие соответствующих возрасту ценностей и социальных ролей. </w:t>
      </w:r>
    </w:p>
    <w:p w:rsidR="00663A02" w:rsidRPr="00663A02" w:rsidRDefault="00663A02" w:rsidP="0076691D">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 На основании сравнения показателей текущей и предыдущей оценки экспертная группа делает вывод о динамике развития жизненной компетенции обучающегося за год по каждому показателю по следующей шкале: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0</w:t>
      </w:r>
      <w:r w:rsidRPr="00663A02">
        <w:rPr>
          <w:rFonts w:asciiTheme="majorBidi" w:hAnsiTheme="majorBidi" w:cstheme="majorBidi"/>
          <w:sz w:val="28"/>
          <w:szCs w:val="28"/>
          <w:lang w:eastAsia="ru-RU"/>
        </w:rPr>
        <w:tab/>
        <w:t xml:space="preserve">– отсутствие динамики или регресс.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r w:rsidRPr="00663A02">
        <w:rPr>
          <w:rFonts w:asciiTheme="majorBidi" w:hAnsiTheme="majorBidi" w:cstheme="majorBidi"/>
          <w:sz w:val="28"/>
          <w:szCs w:val="28"/>
          <w:lang w:eastAsia="ru-RU"/>
        </w:rPr>
        <w:tab/>
        <w:t xml:space="preserve">– динамика в освоении минимум одной операции.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r w:rsidRPr="00663A02">
        <w:rPr>
          <w:rFonts w:asciiTheme="majorBidi" w:hAnsiTheme="majorBidi" w:cstheme="majorBidi"/>
          <w:sz w:val="28"/>
          <w:szCs w:val="28"/>
          <w:lang w:eastAsia="ru-RU"/>
        </w:rPr>
        <w:tab/>
        <w:t xml:space="preserve">– минимальная динамика.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w:t>
      </w:r>
      <w:r w:rsidRPr="00663A02">
        <w:rPr>
          <w:rFonts w:asciiTheme="majorBidi" w:hAnsiTheme="majorBidi" w:cstheme="majorBidi"/>
          <w:sz w:val="28"/>
          <w:szCs w:val="28"/>
          <w:lang w:eastAsia="ru-RU"/>
        </w:rPr>
        <w:tab/>
        <w:t xml:space="preserve">– средняя динамика.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4</w:t>
      </w:r>
      <w:r w:rsidRPr="00663A02">
        <w:rPr>
          <w:rFonts w:asciiTheme="majorBidi" w:hAnsiTheme="majorBidi" w:cstheme="majorBidi"/>
          <w:sz w:val="28"/>
          <w:szCs w:val="28"/>
          <w:lang w:eastAsia="ru-RU"/>
        </w:rPr>
        <w:tab/>
        <w:t xml:space="preserve">– выраженная динамика.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5</w:t>
      </w:r>
      <w:r w:rsidRPr="00663A02">
        <w:rPr>
          <w:rFonts w:asciiTheme="majorBidi" w:hAnsiTheme="majorBidi" w:cstheme="majorBidi"/>
          <w:sz w:val="28"/>
          <w:szCs w:val="28"/>
          <w:lang w:eastAsia="ru-RU"/>
        </w:rPr>
        <w:tab/>
        <w:t xml:space="preserve">– полное освоение действия.  </w:t>
      </w:r>
    </w:p>
    <w:p w:rsidR="00663A02" w:rsidRPr="00663A02" w:rsidRDefault="00663A02" w:rsidP="000928D5">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 </w:t>
      </w:r>
    </w:p>
    <w:p w:rsidR="00663A02" w:rsidRPr="00663A02" w:rsidRDefault="00663A02" w:rsidP="000928D5">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 Оценка достижения возможных предметных результатов по практической составляющей производится путем фиксации фактической способности к выполнению учебного действия, обозначенного в качестве возможного предметного результата по следующей шкале: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0</w:t>
      </w:r>
      <w:r w:rsidRPr="00663A02">
        <w:rPr>
          <w:rFonts w:asciiTheme="majorBidi" w:hAnsiTheme="majorBidi" w:cstheme="majorBidi"/>
          <w:sz w:val="28"/>
          <w:szCs w:val="28"/>
          <w:lang w:eastAsia="ru-RU"/>
        </w:rPr>
        <w:tab/>
        <w:t xml:space="preserve">– не выполняет (или пассивно участвует в выполнении действия), помощь не принимает.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r w:rsidRPr="00663A02">
        <w:rPr>
          <w:rFonts w:asciiTheme="majorBidi" w:hAnsiTheme="majorBidi" w:cstheme="majorBidi"/>
          <w:sz w:val="28"/>
          <w:szCs w:val="28"/>
          <w:lang w:eastAsia="ru-RU"/>
        </w:rPr>
        <w:tab/>
        <w:t xml:space="preserve">– выполняет совместно с педагогом при значительной тактильной помощи.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r w:rsidRPr="00663A02">
        <w:rPr>
          <w:rFonts w:asciiTheme="majorBidi" w:hAnsiTheme="majorBidi" w:cstheme="majorBidi"/>
          <w:sz w:val="28"/>
          <w:szCs w:val="28"/>
          <w:lang w:eastAsia="ru-RU"/>
        </w:rPr>
        <w:tab/>
        <w:t xml:space="preserve">– выполняет совместно с педагогом с незначительной тактильной помощью или после частичного выполнения педагогом.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w:t>
      </w:r>
      <w:r w:rsidRPr="00663A02">
        <w:rPr>
          <w:rFonts w:asciiTheme="majorBidi" w:hAnsiTheme="majorBidi" w:cstheme="majorBidi"/>
          <w:sz w:val="28"/>
          <w:szCs w:val="28"/>
          <w:lang w:eastAsia="ru-RU"/>
        </w:rPr>
        <w:tab/>
        <w:t xml:space="preserve">– выполняет самостоятельно по подражанию, показу, образцу.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4</w:t>
      </w:r>
      <w:r w:rsidRPr="00663A02">
        <w:rPr>
          <w:rFonts w:asciiTheme="majorBidi" w:hAnsiTheme="majorBidi" w:cstheme="majorBidi"/>
          <w:sz w:val="28"/>
          <w:szCs w:val="28"/>
          <w:lang w:eastAsia="ru-RU"/>
        </w:rPr>
        <w:tab/>
        <w:t xml:space="preserve">– выполняет самостоятельно по словесной развернутой инструкции.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5</w:t>
      </w:r>
      <w:r w:rsidRPr="00663A02">
        <w:rPr>
          <w:rFonts w:asciiTheme="majorBidi" w:hAnsiTheme="majorBidi" w:cstheme="majorBidi"/>
          <w:sz w:val="28"/>
          <w:szCs w:val="28"/>
          <w:lang w:eastAsia="ru-RU"/>
        </w:rPr>
        <w:tab/>
        <w:t xml:space="preserve">– выполняет самостоятельно по вербальному заданию.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 На основе анализа данных составляется общий отчёт по педагогическому процессу обученности обучающихся с ТМНР, даётся характеристика динамики, делаются выводы и ставятся задачи для СИПР обучающегося с ТМНР на следующий учебный год.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 Перевод учащихся в следующий класс осуществляется по возрасту. В целом система оценки достижения обучающимися с ТМНР личностных и предметных результатов должна базироваться на принципах индивидуального и дифференцированного подходов. Усвоенные обучающимися с ТМНР даже незначительные по объёму и элементарные по содержанию умения должны выполнять коррекционно-развивающую функцию, поскольку они играют определенную роль в становлении личности ученика с ТМНР и овладении им социальным опытом. </w:t>
      </w:r>
    </w:p>
    <w:p w:rsidR="00663A02" w:rsidRPr="00663A02" w:rsidRDefault="00663A02" w:rsidP="003F6FF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 </w:t>
      </w:r>
    </w:p>
    <w:p w:rsidR="00117402" w:rsidRDefault="00117402" w:rsidP="00663A02">
      <w:pPr>
        <w:jc w:val="both"/>
        <w:rPr>
          <w:rFonts w:asciiTheme="majorBidi" w:hAnsiTheme="majorBidi" w:cstheme="majorBidi"/>
          <w:sz w:val="28"/>
          <w:szCs w:val="28"/>
          <w:lang w:eastAsia="ru-RU"/>
        </w:rPr>
      </w:pPr>
    </w:p>
    <w:p w:rsidR="00117402" w:rsidRDefault="00117402" w:rsidP="00663A02">
      <w:pPr>
        <w:jc w:val="both"/>
        <w:rPr>
          <w:rFonts w:asciiTheme="majorBidi" w:hAnsiTheme="majorBidi" w:cstheme="majorBidi"/>
          <w:sz w:val="28"/>
          <w:szCs w:val="28"/>
          <w:lang w:eastAsia="ru-RU"/>
        </w:rPr>
      </w:pPr>
    </w:p>
    <w:p w:rsidR="00117402" w:rsidRDefault="00117402" w:rsidP="00663A02">
      <w:pPr>
        <w:jc w:val="both"/>
        <w:rPr>
          <w:rFonts w:asciiTheme="majorBidi" w:hAnsiTheme="majorBidi" w:cstheme="majorBidi"/>
          <w:sz w:val="28"/>
          <w:szCs w:val="28"/>
          <w:lang w:eastAsia="ru-RU"/>
        </w:rPr>
      </w:pPr>
    </w:p>
    <w:p w:rsidR="00117402" w:rsidRDefault="00117402" w:rsidP="00663A02">
      <w:pPr>
        <w:jc w:val="both"/>
        <w:rPr>
          <w:rFonts w:asciiTheme="majorBidi" w:hAnsiTheme="majorBidi" w:cstheme="majorBidi"/>
          <w:sz w:val="28"/>
          <w:szCs w:val="28"/>
          <w:lang w:eastAsia="ru-RU"/>
        </w:rPr>
      </w:pPr>
    </w:p>
    <w:p w:rsidR="00117402" w:rsidRDefault="00117402" w:rsidP="00663A02">
      <w:pPr>
        <w:jc w:val="both"/>
        <w:rPr>
          <w:rFonts w:asciiTheme="majorBidi" w:hAnsiTheme="majorBidi" w:cstheme="majorBidi"/>
          <w:sz w:val="28"/>
          <w:szCs w:val="28"/>
          <w:lang w:eastAsia="ru-RU"/>
        </w:rPr>
      </w:pPr>
    </w:p>
    <w:p w:rsidR="00117402" w:rsidRDefault="00117402" w:rsidP="00663A02">
      <w:pPr>
        <w:jc w:val="both"/>
        <w:rPr>
          <w:rFonts w:asciiTheme="majorBidi" w:hAnsiTheme="majorBidi" w:cstheme="majorBidi"/>
          <w:sz w:val="28"/>
          <w:szCs w:val="28"/>
          <w:lang w:eastAsia="ru-RU"/>
        </w:rPr>
      </w:pPr>
    </w:p>
    <w:p w:rsidR="00117402" w:rsidRDefault="00117402" w:rsidP="00663A02">
      <w:pPr>
        <w:jc w:val="both"/>
        <w:rPr>
          <w:rFonts w:asciiTheme="majorBidi" w:hAnsiTheme="majorBidi" w:cstheme="majorBidi"/>
          <w:sz w:val="28"/>
          <w:szCs w:val="28"/>
          <w:lang w:eastAsia="ru-RU"/>
        </w:rPr>
      </w:pPr>
    </w:p>
    <w:p w:rsidR="00117402" w:rsidRDefault="00117402" w:rsidP="00663A02">
      <w:pPr>
        <w:jc w:val="both"/>
        <w:rPr>
          <w:rFonts w:asciiTheme="majorBidi" w:hAnsiTheme="majorBidi" w:cstheme="majorBidi"/>
          <w:sz w:val="28"/>
          <w:szCs w:val="28"/>
          <w:lang w:eastAsia="ru-RU"/>
        </w:rPr>
      </w:pPr>
    </w:p>
    <w:p w:rsidR="003F6FF2" w:rsidRDefault="003F6FF2" w:rsidP="00663A02">
      <w:pPr>
        <w:jc w:val="both"/>
        <w:rPr>
          <w:rFonts w:asciiTheme="majorBidi" w:hAnsiTheme="majorBidi" w:cstheme="majorBidi"/>
          <w:sz w:val="28"/>
          <w:szCs w:val="28"/>
          <w:lang w:eastAsia="ru-RU"/>
        </w:rPr>
      </w:pPr>
    </w:p>
    <w:p w:rsidR="003F6FF2" w:rsidRDefault="003F6FF2" w:rsidP="00663A02">
      <w:pPr>
        <w:jc w:val="both"/>
        <w:rPr>
          <w:rFonts w:asciiTheme="majorBidi" w:hAnsiTheme="majorBidi" w:cstheme="majorBidi"/>
          <w:sz w:val="28"/>
          <w:szCs w:val="28"/>
          <w:lang w:eastAsia="ru-RU"/>
        </w:rPr>
      </w:pPr>
    </w:p>
    <w:p w:rsidR="003F6FF2" w:rsidRDefault="003F6FF2" w:rsidP="00663A02">
      <w:pPr>
        <w:jc w:val="both"/>
        <w:rPr>
          <w:rFonts w:asciiTheme="majorBidi" w:hAnsiTheme="majorBidi" w:cstheme="majorBidi"/>
          <w:sz w:val="28"/>
          <w:szCs w:val="28"/>
          <w:lang w:eastAsia="ru-RU"/>
        </w:rPr>
      </w:pPr>
    </w:p>
    <w:p w:rsidR="003F6FF2" w:rsidRDefault="003F6FF2" w:rsidP="00663A02">
      <w:pPr>
        <w:jc w:val="both"/>
        <w:rPr>
          <w:rFonts w:asciiTheme="majorBidi" w:hAnsiTheme="majorBidi" w:cstheme="majorBidi"/>
          <w:sz w:val="28"/>
          <w:szCs w:val="28"/>
          <w:lang w:eastAsia="ru-RU"/>
        </w:rPr>
      </w:pPr>
    </w:p>
    <w:p w:rsidR="003F6FF2" w:rsidRDefault="003F6FF2" w:rsidP="00663A02">
      <w:pPr>
        <w:jc w:val="both"/>
        <w:rPr>
          <w:rFonts w:asciiTheme="majorBidi" w:hAnsiTheme="majorBidi" w:cstheme="majorBidi"/>
          <w:sz w:val="28"/>
          <w:szCs w:val="28"/>
          <w:lang w:eastAsia="ru-RU"/>
        </w:rPr>
      </w:pPr>
    </w:p>
    <w:p w:rsidR="003F6FF2" w:rsidRDefault="003F6FF2" w:rsidP="00663A02">
      <w:pPr>
        <w:jc w:val="both"/>
        <w:rPr>
          <w:rFonts w:asciiTheme="majorBidi" w:hAnsiTheme="majorBidi" w:cstheme="majorBidi"/>
          <w:sz w:val="28"/>
          <w:szCs w:val="28"/>
          <w:lang w:eastAsia="ru-RU"/>
        </w:rPr>
      </w:pPr>
    </w:p>
    <w:p w:rsidR="003F6FF2" w:rsidRDefault="003F6FF2" w:rsidP="00663A02">
      <w:pPr>
        <w:jc w:val="both"/>
        <w:rPr>
          <w:rFonts w:asciiTheme="majorBidi" w:hAnsiTheme="majorBidi" w:cstheme="majorBidi"/>
          <w:sz w:val="28"/>
          <w:szCs w:val="28"/>
          <w:lang w:eastAsia="ru-RU"/>
        </w:rPr>
      </w:pPr>
    </w:p>
    <w:p w:rsidR="00663A02" w:rsidRDefault="003F6FF2" w:rsidP="003F6FF2">
      <w:pPr>
        <w:jc w:val="both"/>
        <w:rPr>
          <w:rFonts w:asciiTheme="majorBidi" w:hAnsiTheme="majorBidi" w:cstheme="majorBidi"/>
          <w:b/>
          <w:bCs/>
          <w:sz w:val="28"/>
          <w:szCs w:val="28"/>
          <w:lang w:eastAsia="ru-RU"/>
        </w:rPr>
      </w:pPr>
      <w:r>
        <w:rPr>
          <w:rFonts w:asciiTheme="majorBidi" w:hAnsiTheme="majorBidi" w:cstheme="majorBidi"/>
          <w:b/>
          <w:bCs/>
          <w:sz w:val="28"/>
          <w:szCs w:val="28"/>
          <w:lang w:eastAsia="ru-RU"/>
        </w:rPr>
        <w:lastRenderedPageBreak/>
        <w:t>2.</w:t>
      </w:r>
      <w:r w:rsidR="00663A02" w:rsidRPr="003F6FF2">
        <w:rPr>
          <w:rFonts w:asciiTheme="majorBidi" w:hAnsiTheme="majorBidi" w:cstheme="majorBidi"/>
          <w:b/>
          <w:bCs/>
          <w:sz w:val="28"/>
          <w:szCs w:val="28"/>
          <w:lang w:eastAsia="ru-RU"/>
        </w:rPr>
        <w:t>Содержательный раздел АООП (вариант 2)</w:t>
      </w:r>
    </w:p>
    <w:p w:rsidR="003F6FF2" w:rsidRPr="003F6FF2" w:rsidRDefault="003F6FF2" w:rsidP="003F6FF2">
      <w:pPr>
        <w:jc w:val="both"/>
        <w:rPr>
          <w:rFonts w:asciiTheme="majorBidi" w:hAnsiTheme="majorBidi" w:cstheme="majorBidi"/>
          <w:b/>
          <w:bCs/>
          <w:sz w:val="28"/>
          <w:szCs w:val="28"/>
          <w:lang w:eastAsia="ru-RU"/>
        </w:rPr>
      </w:pPr>
      <w:r>
        <w:rPr>
          <w:rFonts w:asciiTheme="majorBidi" w:hAnsiTheme="majorBidi" w:cstheme="majorBidi"/>
          <w:b/>
          <w:bCs/>
          <w:sz w:val="28"/>
          <w:szCs w:val="28"/>
          <w:lang w:eastAsia="ru-RU"/>
        </w:rPr>
        <w:t>2.1. Рабочие программы учебных предметов, курсов</w:t>
      </w:r>
    </w:p>
    <w:p w:rsidR="00663A02" w:rsidRPr="00663A02" w:rsidRDefault="00663A02" w:rsidP="00663A02">
      <w:pPr>
        <w:jc w:val="both"/>
        <w:rPr>
          <w:rFonts w:asciiTheme="majorBidi" w:hAnsiTheme="majorBidi" w:cstheme="majorBidi"/>
          <w:sz w:val="28"/>
          <w:szCs w:val="28"/>
          <w:lang w:eastAsia="ru-RU"/>
        </w:rPr>
      </w:pPr>
      <w:r w:rsidRPr="00533CB7">
        <w:rPr>
          <w:rFonts w:asciiTheme="majorBidi" w:hAnsiTheme="majorBidi" w:cstheme="majorBidi"/>
          <w:b/>
          <w:bCs/>
          <w:sz w:val="28"/>
          <w:szCs w:val="28"/>
          <w:lang w:eastAsia="ru-RU"/>
        </w:rPr>
        <w:t>Федеральная рабочая программа по учебному предмету "Речь и альтернативная коммуникация"</w:t>
      </w:r>
      <w:r w:rsidRPr="00663A02">
        <w:rPr>
          <w:rFonts w:asciiTheme="majorBidi" w:hAnsiTheme="majorBidi" w:cstheme="majorBidi"/>
          <w:sz w:val="28"/>
          <w:szCs w:val="28"/>
          <w:lang w:eastAsia="ru-RU"/>
        </w:rPr>
        <w:t xml:space="preserve"> предметной области "Язык и речевая практика" включает пояснительную записку, содержание обучения, планируемые результаты освоения программы по предмету.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Пояснительная записка.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Специфические нарушения развития обучающегося значительно препятствуют и ограничивают его полноценное общение с окружающими. Физические ограничения при ДЦП затрудняют формирование экспрессивных движений (мимика, указательные жесты), работу артикуляционного аппарата, обучающиеся с трудом произносят отдельные звуки и слоги. У обучающихся,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обучающихся с выраженными нарушениями интеллекта отмечается грубое недоразвитие речи и ее функций: коммуникативной, познавательной, регулирующей. У многих обучающихся с ТМНР устная (звучащая) речь отсутствует или нарушена настолько, что понимание ее окружающими значительно затруднено либо невозможно.</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 связи с этим, обучение обучающихся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Цель обучения -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обучающегося пределах. Для этого организуется специальная работа по введению ребенка в более сложную предметную и социальную среду, что предполагает планомерную, дозированную, заранее программируемую интеграцию в среду </w:t>
      </w:r>
      <w:r w:rsidRPr="00663A02">
        <w:rPr>
          <w:rFonts w:asciiTheme="majorBidi" w:hAnsiTheme="majorBidi" w:cstheme="majorBidi"/>
          <w:sz w:val="28"/>
          <w:szCs w:val="28"/>
          <w:lang w:eastAsia="ru-RU"/>
        </w:rPr>
        <w:lastRenderedPageBreak/>
        <w:t>сверстников в доступных ребенку пределах, организованное включение в общение.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 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учебного предмета "Речь и альтернативная коммуникация" представлено следующими разделами: "Коммуникация", "Развитие речи средствами вербальной и невербальной коммуникации", "Чтение и письмо".</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"Коммуникация".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Коммуникация с использованием вербальных средств.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Установление контакта с собеседником: установление зрительного контакта с</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собеседником, учет эмоционального состояния собеседника.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Выражение своих желаний звуком (словом, предложением). Обращение с просьбой о помощи, выражая ее звуком (словом, предложением).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Коммуникация с использованием невербальных средств.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w:t>
      </w:r>
      <w:r w:rsidRPr="00663A02">
        <w:rPr>
          <w:rFonts w:asciiTheme="majorBidi" w:hAnsiTheme="majorBidi" w:cstheme="majorBidi"/>
          <w:sz w:val="28"/>
          <w:szCs w:val="28"/>
          <w:lang w:eastAsia="ru-RU"/>
        </w:rPr>
        <w:lastRenderedPageBreak/>
        <w:t>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воспроизводящего устройства. 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кнопки (клавиши), нажатие которой запускает воспроизводящее речь устройство. 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с использованием пошагового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Развитие речи средствами вербальной и невербальной коммуникации.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Импрессивная речь. Понимание простых по звуковому составу слов (мама, папа, дядя). Реагирование на собственное имя. Узнавание (различение) имен членов семьи, обучающихся класса, педагогических работников.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w:t>
      </w:r>
      <w:r w:rsidRPr="00663A02">
        <w:rPr>
          <w:rFonts w:asciiTheme="majorBidi" w:hAnsiTheme="majorBidi" w:cstheme="majorBidi"/>
          <w:sz w:val="28"/>
          <w:szCs w:val="28"/>
          <w:lang w:eastAsia="ru-RU"/>
        </w:rPr>
        <w:lastRenderedPageBreak/>
        <w:t>Понимание слов, обозначающих действия предмета (пить, есть, сидеть, стоять, бегать, спать, рисовать, играть, гулять). Понимание слов, обозначающих признак предмета (цвет, величина, форма). Понимание слов, обозначающих признак действия, состояние (громко, тихо, быстро, медленно, хорошо, плохо, весело, грустно). Понимание слов, указывающих на предмет, его признак (я, он, мой, твой). Понимание слов, обозначающих число, количество предметов (пять, второй). Понимание слов, обозначающих взаимосвязь слов в предложении (в, на, под, из, из-за). Понимание простых предложений. Понимание сложных предложений. Понимание содержания текста.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Экспрессивная речь. 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Называние собственного имени. Называние имен членов семьи (обучающихся класса, педагогических работников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Называние (употребление) слов, обозначающих действия предмета (пить, есть, сидеть, стоять, бегать, спать, рисовать, играть, гулять). Называние (употребление) слов, обозначающих признак предмета (цвет, величина, форма). Называние (употребление) слов, обозначающих признак действия, состояние (громко, тихо, быстро, медленно, хорошо, плохо, весело, грустно). Называние (употребление) слов, указывающих на предмет, его признак (я, он, мой, твой). Называние (употребление) слов, обозначающих число, количество предметов (пять, второй). Называние (употребление) слов, обозначающих взаимосвязь слов в предложении (в, на, под, из, из-за). Называние (употребление) простых предложений. Называние (употребление) сложных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Экспрессия с использованием средств невербальной коммуникации.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Сообщение собственного имени посредством напечатанного слова (электронного устройства). Сообщение имен членов семьи (обучающихся класса, педагогических работников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Использование графического изображения (электронного устройства) для обозначения признака предмета (цвет, величина, форма).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Использование напечатанного слова (электронного устройства,) для обозначения слова, указывающего на предмет, его признак (я, он, мой, твой). Использование электронного устройства для обозначения числа и количества предметов (пять, второй).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Чтение и письмо.</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Глобальное чтение.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Предпосылки к осмысленному чтению и письму.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(различение) образов графем (букв). Графические действия с использованием элементов графем: обводка, штриховка, печатание букв (слов).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Начальные навыки чтения и письма.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Планируемые результаты освоения учебного предмета "Речь и альтернативная коммуникация":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Развитие речи как средства общения в контексте познания окружающего мира и личного опыта обучающегося: понимание слов, обозначающих объекты и явления природы, объекты рукотворного мира и деятельность человека; умение самостоятельно использовать усвоенный лексико-грамматический материал в учебных и коммуникативных целях.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Овладение доступными средствами коммуникации и общения - вербальными и невербальными: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Качество сформированности устной речи в соответствии с возрастными показаниями.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Понимание обращенной речи, понимание смысла рисунков, фотографий, пиктограмм, других графических знаков.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Мотивы коммуникации: познавательные интересы, общение и взаимодействие в разнообразных видах детской деятельности.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использовать средства альтернативной коммуникации в процессе общения: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использование предметов, жестов, взгляда, шумовых, голосовых, речеподражательных реакций для выражения индивидуальных потребностей;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общение с помощью электронных средств коммуникации (коммуникатор, компьютерное устройство).</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4) Глобальное чтение в доступных ребенку пределах, понимание смысла узнаваемого слова.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и различение напечатанных слов, обозначающих имена людей, названия хорошо известных предметов и действий.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Использование карточек с напечатанными словами как средства коммуникации.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5) Развитие предпосылок к осмысленному чтению и письму, обучение чтению и письму.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и различение образов графем (букв).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Копирование с образца отдельных букв, слогов, слов.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Начальные навыки чтения и письма.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Федеральная рабочая программа по учебному предмету "Математические представления" предметной области "Математика" включает пояснительную записку, содержание обучения, планируемые результаты освоения программы по предмету.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Пояснительная записка.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Цель обучения математике - формирование элементарных математических представлений и умений и применение их в повседневной жизни.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 Изучая цифры, у обучающегося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 учебном плане предмет представлен с 1 по 13 год обучения с примерным расчетом по 2 часа в неделю (13-й год - 1 раз в неделю). Кроме того, в рамках коррекционно-развивающих занятий также возможно проведение занятий по математике с обучающимися, которые нуждаются в дополнительной индивидуальной работе. Обучающимся, для которых содержание предмета недоступно, программа по математике не включается в индивидуальную образовательную программу, предмет не вносится в индивидуальный учебный план.</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Материально-техническое обеспечение предмета включает: различные по форме, величине, цвету наборы материала (в том числе природного); наборы предметов для занятий; пазлы (из 2-х, 3-х, 4-х частей (до 10); мозаики; пиктограммы с изображениями занятий, режимных моментов, событий; карточки с изображением цифр, денежных знаков и монет; макеты циферблата часов; калькуляторы;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обучающихся доступных математических представлений.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Содержание учебного предмета "Математические представления" представлено следующими разделами: "Количественные представления", "Представления о форме", "Представления о величине", "Пространственные представления", "Временные представления".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"Количественные представления".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 Преобразование множеств (увеличение, уменьшение, уравнивание множеств). Пересчет предметов по единице. Счет равными числовыми группами (по 2, по 3, по 5).</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цифр. Соотнесение количества предметов с числом. Обозначение числа цифрой. Написание цифры. Знание отрезка числового ряда 1 - 3 (1 - 5, 1 - 10, 0 - 10). Определение места числа (от 0 до 9) в числовом ряду. Счет в прямой (обратной) последовательности. Состав числа 2 (3, 4, ..., 10) из двух слагаемых. Сложение (вычитание) предметных множеств в пределах 5 (10). Запись арифметического примера на увеличение (уменьшение) на одну (несколько) единиц в пределах 5 (10). Решение задач на увеличение на одну (несколько) единиц в пределах 5 (10). Запись решения задачи в виде арифметического примера. Решение задач на уменьшение на одну (несколько) единиц в пределах 5 (10). Выполнение арифметических действий на калькуляторе. Различение денежных знаков (монет, купюр). Узнавание достоинства монет (купюр). Решение простых примеров с числами, выраженными единицей измерения стоимости. Размен денег.</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Представления о величине: 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(разнородных) предметов по длине. Сравнение предметов по длине. Различение однородных (разнородных) предметов 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Узнавание весов, частей весов; их назначение. Измерение веса предметов, материалов с помощью весов. Различение предметов по толщине. Сравнение предметов по толщине. Различение предметов по глубине. Сравнение предметов по глубине. Измерение с помощью мерки. </w:t>
      </w:r>
      <w:r w:rsidRPr="00663A02">
        <w:rPr>
          <w:rFonts w:asciiTheme="majorBidi" w:hAnsiTheme="majorBidi" w:cstheme="majorBidi"/>
          <w:sz w:val="28"/>
          <w:szCs w:val="28"/>
          <w:lang w:eastAsia="ru-RU"/>
        </w:rPr>
        <w:lastRenderedPageBreak/>
        <w:t>Узнавание линейки (шкалы делений), ее назначение. Измерение длины отрезков, длины (высоты) предметов линейкой.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Представление о форме: узнавание (различение) геометрических тел: "шар", "куб", "призма", "брусок". Соотнесение формы предмета с геометрическими телами, фигурой. Узнавание (различение) геометрических фигур: треугольник, квадрат, круг, прямоугольник, точка, линия (прямая, ломаная), отрезок.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Построение геометрической фигуры (прямоугольник, точка, линия (прямая, ломаная), отрезок) по точкам. Рисование геометрической фигуры (прямоугольник, точка, линия (прямая, ломаная), отрезок, круг). Узнавание циркуля (частей циркуля), его назначение. Рисование круга произвольной (заданной) величины. Измерение отрезка.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Пространственные представления: 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вперед,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нескольких частей.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Временные представления.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Соотнесение деятельности с временным промежутком: сейчас, потом, вчера, сегодня, завтра, на следующий день, позавчера, послезавтра, давно, недавно. Различение времен года. Знание порядка следования сезонов в году. Узнавание (различение) месяцев. Знание последовательности месяцев в году. Сравнение людей по возрасту. Определение времени по часам: целого часа, четверти часа, с точностью до получаса (до 5 минут). Соотнесение времени с началом и концом деятельности.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Планируемые результаты освоения учебного предмета "Математические представления".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Элементарные математические представления о форме, величине; количественные (дочисловые), пространственные, временные представления: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различать и сравнивать предметы по форме, величине, удаленности;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ориентироваться в схеме тела, в пространстве, на плоскости;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различать, сравнивать и преобразовывать множества;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соотносить число с соответствующим количеством предметов, обозначать его цифрой;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пересчитывать предметы в доступных пределах;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представлять множество двумя другими множествами в пределах 10;</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обозначать арифметические действия знаками;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решать задачи на увеличение и уменьшение на одну, несколько единиц;</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 Использование математических знаний при решении соответствующих возрасту житейских задач:</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обращаться с деньгами, рассчитываться ими, пользоваться карманными деньгами;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умение определять длину, вес, объем, температуру, время, пользуясь мерками и измерительными приборами;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устанавливать взаимно-однозначные соответствия;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распознавать цифры, обозначающие номер дома, квартиры, автобуса, телефона;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Федеральная рабочая программа по учебному предмету "Окружающий природный мир" предметной области "Окружающий мир" включает пояснительную записку, содержание обучения, планируемые результаты освоения программы по предмету.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Пояснительная записка.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Важным аспектом обучения обучающихся с умеренной, тяжелой, глубокой умственной отсталостью и с ТМНР является расширение представлений об окружающем природном мире. Подобранный программный материал по предмету "Окружающий природный мир" рассчитан на формирование у обучающихся представлений о природе, ее многообразии, о взаимосвязи живой, неживой природы и человека.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Цель обучения: формирование представлений о живой и неживой природе, о взаимодействии человека с природой, бережного отношения к природе.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Основными задачами программы являются: формирование представлений об объектах и явлениях неживой природы, формирование временных представлений, формирование представлений о растительном и животном мире. Программа представлена следующими разделами: "Растительный мир", "Животный мир", "Временные представления", "Объекты неживой природы".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В процессе формирования представлений о неживой природе ребенок получает знания о явлениях природы (снег, дождь, туман),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Ребенок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w:t>
      </w:r>
      <w:r w:rsidRPr="00663A02">
        <w:rPr>
          <w:rFonts w:asciiTheme="majorBidi" w:hAnsiTheme="majorBidi" w:cstheme="majorBidi"/>
          <w:sz w:val="28"/>
          <w:szCs w:val="28"/>
          <w:lang w:eastAsia="ru-RU"/>
        </w:rPr>
        <w:lastRenderedPageBreak/>
        <w:t>группы по этим признакам, устанавливать связи между ними. Внимание обучающегося обращается на связь живой и неживой природы: растения и животные приспосабливаются к изменяющимся условиям среды, ветер переносит семена растений. Наблюдая за трудом взрослых по уходу за домашними животными и растениями, ребенок учится выполнять доступные действия: посадка, полив, уход за растениями, кормление аквариумных рыбок, животных. Особое внимание уделяется воспитанию любви к природе, бережному и гуманному отношению к ней.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Формирование представлений должно происходить по принципу "от частного к общему". Сначала ребенок знакомится с конкретным объектом, например, гриб: его строением, местом, где растет, учится узнавать этот объект среди нескольких предложенных объектов (кружка, гриб, мяч). Затем ребенок знакомится с разными грибами (белый, подосиновик, мухомор), учится их различать, объединять в группы (съедобные или несъедобные грибы). Ребенок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постановку следующих задач в СИПР: узнавание гриба, различение частей гриба, различение грибов (подосиновик, сыроежка), различение съедобных и несъедобных грибов, знание значения грибов, способов переработки грибов.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 учебном плане предмет представлен с 1 по 12 год обучения. Кроме того, в рамках коррекционно-развивающих занятий возможно проведение занятий с обучающимися, которые нуждаются в дополнительной индивидуальной работе.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Материально-техническое обеспечение предмета включает: объекты природы: камни, почва, семена, комнатные растения и другие образцы природного материала (в том числе собранного вместе с обучающимися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обучающихся доступных представлений о природе; аудио- и видеоматериалы; живой уголок, аквариум, скотный дворик, огород, теплица.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По возможности, в организации создаются "живые уголки" для непосредственного контакта с живыми обитателями природы (аквариумными рыбками, птицами, хомячками, морскими свинками). При наличии соответствующих ресурсов в организации может быть создан небольшой скотный двор, в котором содержатся домашние животные и птицы, разбит учебный огород и (или) поставлена теплица. Подобные хозяйства обеспечивают условия эффективного формирования представлений об окружающем мире, навыков трудовой деятельности обучающихся. Кроме того, организованные занятия с животными и растениями способствуют нормализации эмоционального состояния обучающихся в процессе их непосредственного контакта с живой природой. В случае отсутствия возможности выращивать растения и содержать животных 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учреждении необходимо организовывать учебные поездки обучающихся в зоопарк, на ферму, в тепличные хозяйства.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учебного предмета "Окружающий природный мир" представлено следующими разделами: "Растительный мир", "Животный мир", "Временные представления", "Объекты неживой природы".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"Растительный мир":</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(различение) растений (дерево, куст, трава). Узнавание (различение) частей растений (корень, ствол, стебель, ветка, лист, цветок).</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Знание значения частей растения. Знание значения растений в природе и жизни человека. Узнавание (различение) деревьев (береза, дуб, клен, ель, осина, сосна, ива, каштан). Знание строения дерева (ствол, корень, ветки, листья). Узнавание (различение) плодовых деревьев (вишня, яблоня, груша, слива). Узнавание (различение) лиственных и хвойных деревьев. Знание значения деревьев в природе и жизни человека. Узнавание (различение) кустарников (орешник, шиповник, крыжовник, смородина, бузина, боярышник). Знание особенностей внешнего строения кустарника.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Узнавание (различение) лесных и садовых кустарников. Знание значения кустарников в природе и жизни человека. Узнавание (различение) фруктов (яблоко, банан, лимон, апельсин, груша, мандарин, персик, абрикос, киви) по внешнему виду (вкусу, запаху). Различение съедобных и несъедобных частей фрукта. Знание значения фруктов в жизни человека. Знание способов переработки фруктов. Узнавание (различение) овощей (лук, картофель, морковь, свекла, репа, редис, тыква, кабачок, перец) по внешнему виду (вкусу, запаху). Различение съедобных и несъедобных частей овоща. Знание </w:t>
      </w:r>
      <w:r w:rsidRPr="00663A02">
        <w:rPr>
          <w:rFonts w:asciiTheme="majorBidi" w:hAnsiTheme="majorBidi" w:cstheme="majorBidi"/>
          <w:sz w:val="28"/>
          <w:szCs w:val="28"/>
          <w:lang w:eastAsia="ru-RU"/>
        </w:rPr>
        <w:lastRenderedPageBreak/>
        <w:t>значения овощей в жизни человека. Знание способов переработки овощей. Узнавание (различение) ягод (смородина, клубника, малина, крыжовник, земляника, черника, ежевика, голубика, брусника, клюква) по внешнему виду (вкусу, запаху). Различение лесных и садовых ягод. Знание значения ягод в жизни человека. Знание способов переработки ягод. Узнавание (различение) грибов (белый гриб, мухомор, подберезовик, лисичка, подосиновик, опенок, поганка, вешенка, шампиньон) по внешнему виду. Знание строения гриба (ножка, шляпка). Различение съедобных и несъедобных грибов. Знание значения грибов в природе и жизни человека. Знание способов переработки грибов. Узнавание или различение садовых цветочно-декоративных растений (астра, гладиолус, георгин, тюльпан, нарцисс, роза, лилия, пион, гвоздика).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(различение) дикорастущих цветочно-декоративных растений (ромашка, фиалка, колокольчик, лютик, василек, подснежник, ландыш); знание строения цветов (корень, стебель, листья, цветок). Соотнесение цветения цветочно-декоративных растений со временем года. Знание значения цветочнодекоративных растений в природе и жизни человека. Узнавание травянистых растений. Узнавание (различение) культурных и дикорастущих травянистых растений (петрушка, укроп, базилик, кориандр, мята, одуванчик, подорожник, крапива). Знание значения трав в жизни человека. Узнавание (различение) лекарственных растений (зверобой, ромашка, календула). Знание значения лекарственных растений в жизни человека. Узнавание (различение) комнатных растений (герань, кактус, фиалка, фикус). Знание строения растения. Знание особенностей ухода за комнатными растениями. Знание значения комнатных растений в жизни человека. Узнавание (различение) зерновых культур (пшеница, просо, ячмень, рожь, кукуруза, горох, фасоль, бобы) по внешнему виду. Знание значения зерновых культур в жизни человека. Узнавание (различение) растений природных зон холодного пояса (мох, карликовая береза). Знание особенностей растений природных зон холодного пояса. Узнавание (различение) растений природных зон жаркого пояса (кактус, верблюжья колючка, пальма, лиана, бамбук). Знание особенностей растений природных зон жаркого пояса.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"Животный мир".</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Знание строения домашнего (дикого) животного (голова, туловище, шерсть, лапы, хвост, ноги, копыта, рога, грива, пятачок, вымя, уши). Знание основных признаков животного. Установление связи строения тела животного с его образом жизни. Узнавание (различение) домашних животных (корова, свинья, </w:t>
      </w:r>
      <w:r w:rsidRPr="00663A02">
        <w:rPr>
          <w:rFonts w:asciiTheme="majorBidi" w:hAnsiTheme="majorBidi" w:cstheme="majorBidi"/>
          <w:sz w:val="28"/>
          <w:szCs w:val="28"/>
          <w:lang w:eastAsia="ru-RU"/>
        </w:rPr>
        <w:lastRenderedPageBreak/>
        <w:t>лошадь, коза, овца (баран), кот, собака). Знание питания домашних животных. Знание способов передвижения домашних животных.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Объединение животных в группу "домашние животные". Знание значения домашних животных в жизни человека. Уход за домашними животными. Узнавание (различение) детенышей домашних животных (теленок, поросенок, жеребенок, козленок, ягненок, котенок, щенок).</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 группу "дикие животные". Знание значения диких животных в жизни человека. Узнавание (различение) детенышей диких животных (волчонок, лисенок, медвежонок, зайчонок, бельчонок, ежонок).</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(различение) животных, обитающих в природных зонах холодного пояса (белый медведь, пингвин, олень, песец, тюлень, морж). Установление связи строения животного с его местом обитания. Знание питания животных. Знание способов передвижения животных. Узнавание (различение) животных, обитающих в природных зонах жаркого пояса (верблюд, лев, слон, жираф, зебра, черепаха, носорог, обезьяна, бегемот, крокодил).</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Установление связи строения животного с его местом обитания. Знание питания животных. Знание способов передвижения животных. Знание строения птицы. Установление связи строения тела птицы с ее образом жизни. Знание питания птиц. Узнавание (различение) домашних птиц (курица (петух), утка, гусь, индюк). Знание особенностей внешнего вида птиц. Знание питания птиц. Объединение домашних птиц в группу "домашние птицы". Знание значения домашних птиц в жизни человека.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(различение) детенышей домашних птиц (цыпленок, утенок, гусенок, индюшонок). Узнавание (различение) зимующих птиц (голубь, ворона, воробей, дятел, синица, снегирь, сова). Узнавание (различение) перелетных птиц (аист, ласточка, дикая утка, дикий гусь, грач, журавль).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(различение) водоплавающих птиц (лебедь, утка, гусь, пеликан). Знание значения птиц в жизни человека, в природе. Знание строения рыбы (голова, туловище, хвост, плавники, жабры).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Установление связи строения тела рыбы с ее образом жизни. Знание питания рыб. Узнавание (различение) речных рыб (сом, окунь, щука). Знание значения речных рыб в жизни человека, в природе. Знание строения насекомого. Установление связи строения тела насекомого с его образом жизни. Знание питания насекомых.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(различение) речных насекомых (жук, бабочка, стрекоза, муравей, кузнечик, муха, комар, пчела, таракан). Знание способов передвижения насекомых. Знание значения насекомых в жизни человека, в природе. Узнавание (различение) морских обитателей (кит, дельфин, морская звезда, медуза, морской конек, осьминог, креветка). Знание строения морских обитателей. Установление связи строения тела морского обитателя с его образом жизни. Знание питания морских обитателей. Знание значения морских обитателей в жизни человека, в природе. Узнавание (различение) животных, живущих в квартире (кошка, собака, декоративные птицы, аквариумные рыбки, черепахи, хомяки). Знание особенностей ухода (питание, содержание).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Объекты природы.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небе.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Узнавание (различение) форм земной поверхности. Знание значения горы (оврага, равнины) в природе и жизни человека. Изображение земной поверхности на карте. Узнавание (различение) суши (водоема). Узнавание леса. Знание значения леса в природе и жизни человека. Различение растений (животных) леса. Соблюдение правил поведения в лесу. Узнавание луга. Узнавание луговых цветов. Знание значения луга в природе и жизни человека. Узнавание некоторых полезных ископаемых (например, уголь, гранит, известняк, песок, глина), знание способов их добычи и значения в жизни человека. Узнавание воды. Знание свойств воды. Знание значения воды в природе и жизни человека. Узнавание реки. Знание значения реки (ручья) в природе и жизни человека. Соблюдение правил поведения на реке. Узнавание водоема. Знание значения водоемов в природе и жизни человека. Соблюдение правил поведения на озере (пруду). Узнавание огня. Знание свойств огня </w:t>
      </w:r>
      <w:r w:rsidRPr="00663A02">
        <w:rPr>
          <w:rFonts w:asciiTheme="majorBidi" w:hAnsiTheme="majorBidi" w:cstheme="majorBidi"/>
          <w:sz w:val="28"/>
          <w:szCs w:val="28"/>
          <w:lang w:eastAsia="ru-RU"/>
        </w:rPr>
        <w:lastRenderedPageBreak/>
        <w:t>(полезные свойства, отрицательное). Знание значения огня в жизни человека. Соблюдение правил обращения с огнем.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Временные представления.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Соотнесение месяцев со временами года. Узнавание (различение) календарей (настенный, настольный). Ориентация в календаре (определение года, текущего месяца, дней недели, предстоящей даты). 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снегопад, листопад, гроза, радуга, туман, гром, ветер). Соотнесение явлений природы с временем года. Рассказ о погоде текущего дня.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Планируемые результаты освоения учебного предмета "Окружающий природный мир":</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интерес к объектам и явлениям неживой природы;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представления об объектах неживой природы (вода, воздух, земля, огонь, лес, луг, река, водоемы, формы земной поверхности, полезные ископаемые);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представления о временах года, характерных признаках времен года, погодных изменениях, их влиянии на жизнь человека;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учитывать изменения в окружающей среде для выполнения правил жизнедеятельности, охраны здоровья;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2) Представления о животном и растительном мире, их значении в жизни человека: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интерес к объектам живой природы;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представления о животном и растительном мире (растения, животные, их виды, понятия "полезные" - "вредные", "дикие" - "домашние");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опыт заботливого и бережного отношения к растениям и животным, ухода за ними;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соблюдать правила безопасного поведения в природе (в лесу, у реки).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 Элементарные представления о течении времени: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различать части суток, дни недели, месяцы, их соотнесение со временем года;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представления о течении времени: смена событий дня, смена частей суток, дней недели, месяцев в году.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Федеральная рабочая программа по учебному предмету "Человек" предметной области "Окружающий мир" включает пояснительную записку, содержание обучения, планируемые результаты освоения программы по предмету.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Пояснительная записка.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Приобщение обучающегося к социальному миру начинается с развития представлений о себе. Становление личности обучающегося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обучения в рамках предмета "Человек" включает формирование представлений о себе как "Я" и своем ближайшем окружении и повышение уровня самостоятельности в процессе самообслуживания.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Программа представлена следующими разделами: "Представления о себе", "Семья", "Гигиена тела", "Туалет", "Одевание и раздевание", "Прием пищи".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Раздел "Представления о себе" включает следующее содержание: представления о своем теле, его строении, о своих двигательных </w:t>
      </w:r>
      <w:r w:rsidRPr="00663A02">
        <w:rPr>
          <w:rFonts w:asciiTheme="majorBidi" w:hAnsiTheme="majorBidi" w:cstheme="majorBidi"/>
          <w:sz w:val="28"/>
          <w:szCs w:val="28"/>
          <w:lang w:eastAsia="ru-RU"/>
        </w:rPr>
        <w:lastRenderedPageBreak/>
        <w:t>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вредных привычках, возрастных изменениях. Раздел "Гигиена тела" включает задачи по формированию умений умываться, мыться под душем, чистить зубы, мыть голову, стричь ногти, причесываться. 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в раздел "Туалет". 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соблюдать правила и нормы культуры поведения и общения в семье. Важно, чтобы образцом культуры общения для обучающегося являлось доброжелательное и заботливое отношение к окружающим, спокойный приветливый тон. Ребенок учится понимать окружающих людей, проявлять к ним внимание, общаться и взаимодействовать с ними.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проводится с обучающимися младшего возраста, а обучение бритью, уходу за кожей лица, мытью в душе проводится с обучающимися более старшего возраста.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После того как ребенок их освоит, он учится соблюдать последовательность этих операций. Процесс обучения предусматривает поэтапность в плане усложнения самих навыков. Например, формирование гигиенических навыков начинают с формирования умения мыть руки, лицо, чистить зубы. На последнем этапе обучения ребенок учится принимать душ, мыть голову.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При формировании навыков самообслуживания важно объединять усилия специалистов и родителей (законных представителей). Работа, проводимая в образовательной организации, должна продолжаться дома. В домашних </w:t>
      </w:r>
      <w:r w:rsidRPr="00663A02">
        <w:rPr>
          <w:rFonts w:asciiTheme="majorBidi" w:hAnsiTheme="majorBidi" w:cstheme="majorBidi"/>
          <w:sz w:val="28"/>
          <w:szCs w:val="28"/>
          <w:lang w:eastAsia="ru-RU"/>
        </w:rPr>
        <w:lastRenderedPageBreak/>
        <w:t>условиях возникает больше естественных ситуаций для совершенствования навыков самообслуживания.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 учебном плане предмет представлен на протяжении 9 лет обучения. С обучающимися старшего возраста формирование навыков самообслуживания (например, бритье, мытье тела) осуществляется в рамках коррекционно-развивающих занятий.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учебного предмета "Человек" представлено следующими разделами: "Представления о себе", "Семья", "Гигиена тела", "Туалет", "Одевание и раздевание", "Прием пищи".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"Представления о себе".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Идентификация себя как мальчика (девочки), юноши (девушки). Узнавание (различение) частей тела (голова (волосы, уши, шея, лицо), туловище (спина, живот), руки (локоть, ладонь, пальцы), ноги (колено, ступня, пальцы, пятка). Знание назначения частей тела. Узнавание (различение) частей лица человека (глаза, брови, нос, лоб, рот (губы, язык, зубы). Знание назначения частей лица. Знание строения человека (скелет, мышцы, кожа). Узнавание (различение) внутренних органов человека (на схеме тела) (сердце, легкие, печень, почки, желудок). Знание назначения внутренних органов. Знание вредных привычек. Сообщение о состоянии своего здоровья. Называние своего имени и фамилии. Называние своего возраста (даты рождения). Знание видов деятельности для организации своего свободного времени. Сообщение сведений о себе. Рассказ о себе. Знание возрастных изменений человека.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"Гигиена тела".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Подстригание ногтей ножницами. Подпиливание ногтей пилочкой. Нанесение покрытия на ногтевую поверхность. Удаление декоративного покрытия с ногтей. Вытирание лица. Соблюдение последовательности действий при мытье и вытирании лица: открывание крана, регулирование </w:t>
      </w:r>
      <w:r w:rsidRPr="00663A02">
        <w:rPr>
          <w:rFonts w:asciiTheme="majorBidi" w:hAnsiTheme="majorBidi" w:cstheme="majorBidi"/>
          <w:sz w:val="28"/>
          <w:szCs w:val="28"/>
          <w:lang w:eastAsia="ru-RU"/>
        </w:rPr>
        <w:lastRenderedPageBreak/>
        <w:t>напора струи и температуры воды, набирание воды в руки, выливание воды на лицо, протирание лица, закрывание крана, вытирание лица.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Чистка зубов. Полоскание полости рта. Соблюдение последовательности действий при чистке зубов и полоскании полости рта: открывание тюбика с зубной пастой, намачивание щетки, выдавливание зубной пасты на зубную щетку, чистка зубов, полоскание рта, мытье щетки, закрывание тюбика с зубной пастой.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Очищение носового хода. Нанесение косметического средства на лицо. Соблюдение последовательности действий при бритье электробритвой, безопасным станком.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Расчесывание волос. Соблюдение последовательности действий при мытье и вытирании волос: намачивание волос, намыливание волос, смывание шампуня с волос, вытирание волос. Соблюдение последовательности действий при сушке волос феном: включение фена (розетка, переключатель), направление струи воздуха на разные участки головы, выключение фена, расчесывание волос.</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Мытье ушей. Чистка ушей. Вытирание ног. Соблюдение последовательности действий при мытье и вытирании ног: намачивание ног, намыливание ног, смывание мыла, вытирание ног.</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Соблюдение последовательности действий при мытье и вытирании тела: ополаскивание тела водой, намыливание частей тела, смывание мыла, вытирание тела. Гигиена интимной зоны. Пользование гигиеническими прокладками. Пользование косметическими средствами (дезодорантом, туалетной водой, гигиенической помадой, духами).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Обращение с одеждой и обувью.</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заклепки), рукав (воротник, манжеты). Знание назначения деталей предметов одежды. 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 Узнавание (различение) головных уборов (шапка, шляпа, </w:t>
      </w:r>
      <w:r w:rsidRPr="00663A02">
        <w:rPr>
          <w:rFonts w:asciiTheme="majorBidi" w:hAnsiTheme="majorBidi" w:cstheme="majorBidi"/>
          <w:sz w:val="28"/>
          <w:szCs w:val="28"/>
          <w:lang w:eastAsia="ru-RU"/>
        </w:rPr>
        <w:lastRenderedPageBreak/>
        <w:t>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"Туалет".</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Сообщение о желании сходить в туалет. Сидение на унитазе и оправление малой или большой нужды. Пользование туалетной бумагой. Соблюдение последовательности действий в туалете (поднимание крышки (опускание сидения), спускание одежды (брюк, колготок, трусов), сидение на унитазе (горшке), оправление нужды в унитаз, пользование туалетной бумагой, одевание одежды (трусов, колготок, брюк), нажимание кнопки слива воды, мытье рук.</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"Прием пищи".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Сообщение о желании пить. Питье через соломинку. 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"Семья".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(различение) членов семьи. Узнавание (различение) обучающихся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Планируемые результаты освоения учебного предмета "Человек".</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Представление о себе как "Я", осознание общности и различий "Я" от других.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Соотнесение себя со своим именем, своим изображением на фотографии, отражением в зеркале.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Представление о собственном теле.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Отнесение себя к определенному полу.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определять "мое" и "не мое", осознавать и выражать свои интересы, желания.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сообщать общие сведения о себе: имя, фамилия, возраст, пол, место жительства, интересы.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Представления о возрастных изменениях человека, адекватное отношение к своим возрастным изменениям.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Умение решать каждодневные жизненные задачи, связанные с удовлетворением первоочередных потребностей.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Умение обслуживать себя: принимать пищу и пить, ходить в туалет, выполнять гигиенические процедуры, одеваться и раздеваться.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сообщать о своих потребностях и желаниях.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определять свое самочувствие (как хорошее или плохое), показывать или сообщать о болезненных ощущениях взрослому.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соблюдать гигиенические правила в соответствии с режимом дня (чистка зубов утром и вечером, мытье рук перед едой и после посещения туалета).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следить за своим внешним видом.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4) Представления о своей семье, взаимоотношениях в семье.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663A02" w:rsidRPr="00663A02" w:rsidRDefault="00663A02" w:rsidP="00663A02">
      <w:pPr>
        <w:jc w:val="both"/>
        <w:rPr>
          <w:rFonts w:asciiTheme="majorBidi" w:hAnsiTheme="majorBidi" w:cstheme="majorBidi"/>
          <w:sz w:val="28"/>
          <w:szCs w:val="28"/>
          <w:lang w:eastAsia="ru-RU"/>
        </w:rPr>
      </w:pPr>
      <w:r w:rsidRPr="00CF3275">
        <w:rPr>
          <w:rFonts w:asciiTheme="majorBidi" w:hAnsiTheme="majorBidi" w:cstheme="majorBidi"/>
          <w:b/>
          <w:bCs/>
          <w:sz w:val="28"/>
          <w:szCs w:val="28"/>
          <w:lang w:eastAsia="ru-RU"/>
        </w:rPr>
        <w:t xml:space="preserve">Федеральная рабочая программа по учебному предмету "Домоводство" </w:t>
      </w:r>
      <w:r w:rsidRPr="00663A02">
        <w:rPr>
          <w:rFonts w:asciiTheme="majorBidi" w:hAnsiTheme="majorBidi" w:cstheme="majorBidi"/>
          <w:sz w:val="28"/>
          <w:szCs w:val="28"/>
          <w:lang w:eastAsia="ru-RU"/>
        </w:rPr>
        <w:t>предметной области "Окружающий мир" включает пояснительную записку, содержание обучения, планируемые результаты освоения программы по предмету.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Пояснительная записка.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Обучение обучающегося с умственной отсталостью, с ТМНР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обучающегося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ребенка от окружающих, но и укрепляет его уверенность в своих силах.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Цель обучения - повышение самостоятельности обучающихся в выполнении хозяйственно-бытовой деятельности. Основные задачи: формирование умений обращаться с инвентарем и электроприборами; освоение действий по </w:t>
      </w:r>
      <w:r w:rsidRPr="00663A02">
        <w:rPr>
          <w:rFonts w:asciiTheme="majorBidi" w:hAnsiTheme="majorBidi" w:cstheme="majorBidi"/>
          <w:sz w:val="28"/>
          <w:szCs w:val="28"/>
          <w:lang w:eastAsia="ru-RU"/>
        </w:rPr>
        <w:lastRenderedPageBreak/>
        <w:t>приготовлению пищи, осуществлению покупок, уборке помещения и территории, уходу за вещами.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обучающихся и перспективны для получения в будущем работы в качестве дворника или уборщицы.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Программа по домоводству включает следующие разделы: "Покупки", "Уход за вещами", "Обращение с кухонным инвентарем", "Приготовление пищи", "Уборка помещений и территории".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 учебном плане предмет представлен с 5 по 13 год обучения.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Материально-техническое оснащение учебного предмета "Домоводство" предусматривает:</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глажения белья.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оборудование: кухонная мебель, кухонная посуда (кастрюли, сковороды, чайники, тарелки, ложки, ножи, вилки, кружки), таймер, предметы для украшения интерьера (ваза, подсвечник, скатерть), стиральная машина, тазики, настенные и индивидуальные зеркала, гладильная доска, бытовая техника (чайник электрический, блендер, комбайн, утюг, фен, пылесос, электрическая плита, электрическая духовка, миксер, микроволновая печь, электровафельница),  ковролиновая, грифельная и магнитная доски, уборочный инвентарь (тяпки, лопаты, грабли), тачки, лейки.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учебного предмета "Домоводство" представлено следующими разделами: "Покупки", "Уход за вещами", "Обращение с кухонным инвентарем", "Приготовление пищи", "Уборка помещений и территории".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"Покупки".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Планирование покупок. Выбор места совершения покупок. Ориентация в расположении отделов магазина, кассы. Нахождение нужного товара в магазине. Соблюдение последовательности действий при взвешивании </w:t>
      </w:r>
      <w:r w:rsidRPr="00663A02">
        <w:rPr>
          <w:rFonts w:asciiTheme="majorBidi" w:hAnsiTheme="majorBidi" w:cstheme="majorBidi"/>
          <w:sz w:val="28"/>
          <w:szCs w:val="28"/>
          <w:lang w:eastAsia="ru-RU"/>
        </w:rPr>
        <w:lastRenderedPageBreak/>
        <w:t>товара: складывание продукта в пакет, выкладывание товара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"Обращение с кухонным инвентарем".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(блендер, миксер, тостер, электрический чайник, комбайн, холодильник).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Мытье бытовых приборов. Хранение посуды и бытовых приборов.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"Приготовление пищи".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Подготовка к приготовлению блюда. 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 Натирание продуктов на терке. Раскатывание теста. Перемешивание продуктов ложкой (венчиком, </w:t>
      </w:r>
      <w:r w:rsidRPr="00663A02">
        <w:rPr>
          <w:rFonts w:asciiTheme="majorBidi" w:hAnsiTheme="majorBidi" w:cstheme="majorBidi"/>
          <w:sz w:val="28"/>
          <w:szCs w:val="28"/>
          <w:lang w:eastAsia="ru-RU"/>
        </w:rPr>
        <w:lastRenderedPageBreak/>
        <w:t>миксером, блендером). Соблюдение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установка таймера на определенное время, выключение электрической плиты, вынимание продукта. Соблюдение последовательности действий при жарке продукта: включение электрической плиты, наливание масла, выкладывание продукта на сковороду, постановка сковороды на конфорку, установка таймера на определенное время, перемешивание или переворачивание продукта, выключение электрической плиты, снимание продукта. Соблюдение последовательности действий при выпекании полуфабриката: включение электрической духовки, смазывание противня, выкладывание полуфабриката на противень, постановка противня в духовку, установка таймера на определенное время, вынимание противня из духовки, снимание выпечки, выключение электрической духовки. Поддержание чистоты рабочего места в процессе приготовления пищи. Соблюдение последовательности действий при варке яйца: выбор продуктов (яйца), выбор кухонного инвентаря (кастрюля, шумовка, тарелка), мытье яиц, закладывание яиц в кастрюлю, наливание воды в кастрюлю, включение плиты, постановка кастрюли на конфорку, установка времени варки на таймере, выключение плиты, вынимание яиц. Соблюдение последовательности действий при приготовлении бутерброда: выбор продуктов (хлеб, колбаса, помидор, масло), выбор кухонного инвентаря (тарелка, доска, нож), нарезание хлеба, нарезание колбасы, нарезание помидора, намазывание хлеба маслом, сборка бутерброда (хлеб с маслом, колбаса, помидор). Соблюдение последовательности действий при приготовлении салата: выбор продуктов (вареный картофель, морковь, кукуруза, соленый огурец, лук, масло растительное, соль, зелень), выбор кухонного инвентаря (салатница, ложка, нож, доска, открывалка, тарелки), очистка вареных овощей, открывание банок (кукуруза, огурцы), нарезка овощей кубиками, нарезка зелени, добавление соли, растительного масла, перемешивание продуктов. Соблюдение последовательности действий при приготовлении котлет: выбор продуктов (полуфабрикат, масло растительное), выбор кухонного инвентаря (сковорода, лопатка, тарелки), наливание масла в сковороду, выкладывание котлет на сковороду, включение плиты, постановка сковороды на конфорку, переворачивание котлет, выключение электрической плиты, снимание котлет.</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"Уход за вещами".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Ручная стирка. Наполнение емкости водой. Выбор моющего средства. Отмеривание необходимого количества моющего средства. Замачивание </w:t>
      </w:r>
      <w:r w:rsidRPr="00663A02">
        <w:rPr>
          <w:rFonts w:asciiTheme="majorBidi" w:hAnsiTheme="majorBidi" w:cstheme="majorBidi"/>
          <w:sz w:val="28"/>
          <w:szCs w:val="28"/>
          <w:lang w:eastAsia="ru-RU"/>
        </w:rPr>
        <w:lastRenderedPageBreak/>
        <w:t>белья. Застирывание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застирывание  белья, полоскание белья, выжимание белья, вывешивание белья на просушку.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Машинная стирка. Различение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насыпание порошка, установка программы и температурного режима, запуск машины, отключение машины, вынимание белья.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Глажение утюгом.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Складывание белья и одежды. 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"Уборка помещения и территории".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Уборка мебели. Уборка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 добавление моющего средства в воду, уборка предметов с поверхности, вытирание поверхности, вытирание предметов интерьера раскладывание предметов интерьера по местам, выливание использованной воды.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Уборка пола. Сметание мусора на полу в определенное место. Заметание мусора на совок. Соблюдение последовательности действий при подметании пола: сметание мусора в определенное место, заметание мусора на совок, высыпание мусора в урну. Различение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 включение (вставление вилки в розетку; нажатие кнопки), чистка поверхности, выключение (поворот рычага; нажатие кнопки; вынимание вилки из розетки), отсоединение съемных деталей пылесоса. Соблюдение последовательности действий при мытье пола: наполнение емкости для мытья пола водой, добавление моющего средства в воду, намачивание и отжимание тряпки, мытье пола, выливание использованной воды, просушивание мокрых тряпок.</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Мытье стекла (зеркала). Соблюдение последовательности действий при мытье окна: наполнение емкости для мытья водой, добавление моющего средства в воду, мытье рамы, вытирание рамы, мытье стекла, вытирание стекла, выливание использованной воды.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Уборка бытового мусора. Подметание территории. Сгребание травы и листьев. Уборка снега: сгребание, перебрасывание снега. Уход за уборочным инвентарем.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Предметные результаты освоения учебного предмета "Домоводство".</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Овладение умением выполнять доступные бытовые поручения (обязанности), связанные с выполнением повседневных дел дома: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выполнять доступные бытовые виды работ: приготовление пищи, уборка, стирка, глажение, чистка одежды, обуви, сервировка стола;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соблюдать технологические процессы в хозяйственно-бытовой деятельности: стирка, уборка, работа на кухне;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соблюдать гигиенические и санитарные правила хранения домашних вещей, продуктов, химических средств бытового назначения;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использовать в домашнем хозяйстве бытовую технику, химические средства, инструменты, соблюдая правила безопасности.</w:t>
      </w:r>
    </w:p>
    <w:p w:rsidR="00663A02" w:rsidRPr="00663A02" w:rsidRDefault="00663A02" w:rsidP="00663A02">
      <w:pPr>
        <w:jc w:val="both"/>
        <w:rPr>
          <w:rFonts w:asciiTheme="majorBidi" w:hAnsiTheme="majorBidi" w:cstheme="majorBidi"/>
          <w:sz w:val="28"/>
          <w:szCs w:val="28"/>
          <w:lang w:eastAsia="ru-RU"/>
        </w:rPr>
      </w:pPr>
      <w:r w:rsidRPr="00CF3275">
        <w:rPr>
          <w:rFonts w:asciiTheme="majorBidi" w:hAnsiTheme="majorBidi" w:cstheme="majorBidi"/>
          <w:b/>
          <w:bCs/>
          <w:sz w:val="28"/>
          <w:szCs w:val="28"/>
          <w:lang w:eastAsia="ru-RU"/>
        </w:rPr>
        <w:t>Федеральная рабочая программа по учебному предмету "Окружающий социальный мир"</w:t>
      </w:r>
      <w:r w:rsidRPr="00663A02">
        <w:rPr>
          <w:rFonts w:asciiTheme="majorBidi" w:hAnsiTheme="majorBidi" w:cstheme="majorBidi"/>
          <w:sz w:val="28"/>
          <w:szCs w:val="28"/>
          <w:lang w:eastAsia="ru-RU"/>
        </w:rPr>
        <w:t xml:space="preserve"> предметной области "Окружающий мир" включает </w:t>
      </w:r>
      <w:r w:rsidRPr="00663A02">
        <w:rPr>
          <w:rFonts w:asciiTheme="majorBidi" w:hAnsiTheme="majorBidi" w:cstheme="majorBidi"/>
          <w:sz w:val="28"/>
          <w:szCs w:val="28"/>
          <w:lang w:eastAsia="ru-RU"/>
        </w:rPr>
        <w:lastRenderedPageBreak/>
        <w:t>пояснительную записку, содержание обучения, планируемые результаты освоения программы по предмету.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Пояснительная записка.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Цель обучения - формирование представлений о человеке, его социальном окружении, ориентации в социальной среде и общепринятых правилах поведения.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Основными задачами программы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представлена 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 процессе обучения у обучающегося формируются представления о родном городе, в котором он проживает, о России, ее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образовательной организации.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(законных представителей). Важно сформировать у обучающегося типовые модели поведения в различных ситуациях: поездки в общественном транспорте, покупки в магазине, поведение в опасной ситуации.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Так знания, </w:t>
      </w:r>
      <w:r w:rsidRPr="00663A02">
        <w:rPr>
          <w:rFonts w:asciiTheme="majorBidi" w:hAnsiTheme="majorBidi" w:cstheme="majorBidi"/>
          <w:sz w:val="28"/>
          <w:szCs w:val="28"/>
          <w:lang w:eastAsia="ru-RU"/>
        </w:rPr>
        <w:lastRenderedPageBreak/>
        <w:t>полученные ребенком в ходе работы по разделу "Посуда", расширяются и дополняются на занятиях по домоводству, где ребенок учится готовить, сервировать стол.</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 учебном плане предмет представлен с 1 по 13 год обучения. В рамках коррекционно-развивающих занятий возможно использование программного материала данного предмета с обучающимися, которые нуждаются в дополнительной индивидуальной работе.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образовательной организации, во дворе, в городе), действий, правил поведения.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обучающихся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 Оборудованное (по возможности с подъемником) транспортное средство позволит обучающимся (в частности, не передвигающимся самостоятельно обучающимся) выезжать в город для участия в занятиях в местах общего доступа горожан и в организациях, предоставляющих услуги населению.</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учебного предмета "Окружающий социальный мир" представлено 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Раздел "Квартира, дом, двор".</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мест общего пользования в доме (чердак, подвал, подъезд, лестничная площадка, лифт).</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Соблюдение правил при пользовании лифтом: ждать закрытия и открытия дверей, нажимать кнопку с номером нужного этажа, стоять во время движения лифта. Соблюдение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Соблюдение правил пользования мусоропроводом (домофоном, почтовым ящиком, кодовым замком). 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Знание (соблюдение) правил безопасности и поведения во дворе. Знакомство с коммунальными удобствами в квартире: отопление (батарея, вентиль, вода), канализация (вода, унитаз, сливной бачок, трубы), водоснабжение (вода, кран, трубы (водопровод), вентиль, раковина), электроснабжение (розетка, свет, электричество). Знание (соблюдение) правил безопасности и поведения во время аварийной ситуации в доме. Узнавание (различение) вредных насекомых (муравьи, тараканы), грызунов (крысы, мыши), живущих в доме. Представление о вреде, который приносят вредные насекомые. Знание (соблюдение) правил поведения в чрезвычайной ситуации. Узнавание (различение) предметов посуды: тарелка, стакан, кружка, ложка, вилка, нож, кастрюля, сковорода, чайник, половник. Узнавание (различение) часов (механические (наручные, настенные), электронные (наручные, настенные). Знание строения часов (циферблат, стрелки (часовая, минутная)). Узнавание (различение) аудио, видеотехники и средствах связи (телефон, компьютер, планшет, магнитофон, плеер, видеоплеер). Знание назначения технического устройства (сотовый телефон, планшет, видеоплеер). Соблюдение последовательности действий при </w:t>
      </w:r>
      <w:r w:rsidRPr="00663A02">
        <w:rPr>
          <w:rFonts w:asciiTheme="majorBidi" w:hAnsiTheme="majorBidi" w:cstheme="majorBidi"/>
          <w:sz w:val="28"/>
          <w:szCs w:val="28"/>
          <w:lang w:eastAsia="ru-RU"/>
        </w:rPr>
        <w:lastRenderedPageBreak/>
        <w:t>пользовании телефоном (плеером, планшетом): включение, использование (связь, игра), выключение.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"Продукты питания".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(различение) напитков (вода, чай, сок, какао, лимонад, компот, квас, кофе) по внешнему виду, на вкус. Узнавание упаковок с напитком. Узнавание (различение) молочных продуктов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 Знакомство со способами обработки (приготовления) мясных продуктов. Знание правил хранения мясных продуктов. Узнавание (различение) рыбных продуктов: готовых к 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 Знакомство со способами обработки (приготовления) рыбных продуктов. Знание правил хранения рыбных продуктов. 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 Знакомство со способами обработки (приготовления) мучных изделий. Знание правил хранения мучных изделий. Узнавание (различение) круп и бобовых: готовых к употреблению (консервированная фасоль, кукуруза, горошек, свежий горох), требующих обработки (приготовления) (греча, рис, пшено, крупы, бобовые). Знакомство со способами обработки (приготовления) круп и бобовых. Знание правил хранения круп и бобовых. Узнавание (различение) кондитерских изделий (торт, печенье, пирожное, конфета, шоколад). Знание правил хранения кондитерских изделий.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"Предметы быта".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Узнавание (различение) электробытовых приборов (телевизор,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 Знание правил техники безопасности при пользовании электробытовым прибором. Узнавание (различение) предметов мебели (стол, стул, диван, шкаф, полка, кресло, кровать, табурет, комод). Знание назначения предметов мебели. Различение видов мебели (кухонная, спальная, </w:t>
      </w:r>
      <w:r w:rsidRPr="00663A02">
        <w:rPr>
          <w:rFonts w:asciiTheme="majorBidi" w:hAnsiTheme="majorBidi" w:cstheme="majorBidi"/>
          <w:sz w:val="28"/>
          <w:szCs w:val="28"/>
          <w:lang w:eastAsia="ru-RU"/>
        </w:rPr>
        <w:lastRenderedPageBreak/>
        <w:t>кабинетная). 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(различении) предметов интерьера (светильник, зеркало, штора, скатерть, ваза, статуэтки, свечи). Знание назначения предметов интерьера.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(различение) светильников (люстра, бра, настольная лампа).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(различение) часов (наручные, настенные, механические, электронные часы). Узнавание (различение) частей часов: стрелки, циферблат. Знание назначения часов (частей часов).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"Школа".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(различение) помещений образовательной организации. Знание назначения помещений образовательной организации. Нахождение помещений образовательной организации. Знание профессий людей, работающих в образовательной организации. Соотнесение работника образовательной организации с его профессией. Узнавание (различение) участков школьной территории. Знание назначения участков школьной территории. Знание (соблюдение) правил поведения на территории образовательной организации. Узнавание (различение) зон класса. 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Представление о себе как члене коллектива класса. Узнавание (различение) мальчика и девочки по внешнему виду. Знание положительных качеств человека. Знание способов проявления дружеских отношений (чувств). Умение выражать свой интерес к другому человеку.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"Предметы и материалы, изготовленные человеком".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Узнавание свойств бумаги (рвется, мнется, намокает). Узнавание (различение) видов бумаги по плотности (альбомный лист, папиросная бумага, картон), по фактуре (глянцевая, бархатная). Узнавание предметов, изготовленных из бумаги (салфетка, коробка, газета, книга). Узнавание (различение) инструментов, с помощью которых работают с бумагой (ножницы, шило для </w:t>
      </w:r>
      <w:r w:rsidRPr="00663A02">
        <w:rPr>
          <w:rFonts w:asciiTheme="majorBidi" w:hAnsiTheme="majorBidi" w:cstheme="majorBidi"/>
          <w:sz w:val="28"/>
          <w:szCs w:val="28"/>
          <w:lang w:eastAsia="ru-RU"/>
        </w:rPr>
        <w:lastRenderedPageBreak/>
        <w:t>бумаги, фигурный дырокол). Знание свойств дерева (прочность, твердость, плавает в воде, дает тепло, когда горит). Узнавание предметов, изготовленных из дерева (стол, полка, деревянные игрушки, двери). Узнавание (различение) инструментов, с помощью которых обрабатывают дерево (молоток, пила, топор). Знание свойств стекла (прозрачность, хрупкость). Узнавание предметов, изготовленных из стекла (ваза, стакан, оконное стекло, очки).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 изготовленных из резины (резиновые перчатки, сапоги, игрушки). Знание свойств металла (прочность, твердость - трудно сломать, тонет в воде). Узнавание предметов, изготовленных из металла (ведро, игла, кастрюля). Знание свойств ткани (мягкая, мнется, намокает, рвется).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предметов, изготовленных из ткани (одежда, скатерть, штора, покрывала, постельное белье, обивка мебели). Узнавание (различение) инструментов, с помощью которых работают с тканью (ножницы, игла). Знание свойств пластмассы (легкость, хрупкость). Узнавание предметов, изготовленных из пластмассы (бытовые приборы, предметы посуды, игрушки, фломастеры, контейнеры).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"Населенный пункт".</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(различение) элементов городской инфраструктуры, улицы (проспекты, переулки), площади, здания, парки. Узнавание (различение), назначение зданий: кафе, 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цирк, жилой дом. Узнавание (различение) профессий (врач, продавец, кассир, повар, строитель, парикмахер, почтальон, работник химчистки, работник банка). Знание особенностей деятельности людей разных профессий. Знание (соблюдение) правил поведения в общественных местах. Узнавание (различение) частей территории улицы (проезжая часть, тротуар). Узнавание (различение) технических средств организации дорожного движения (дорожный знак ("Пешеходный переход"), разметка ("зебра"), светофор). Знание (соблюдение) правил перехода улицы. Знание (соблюдение) правил поведения на улице. Узнавание (различение) достопримечательностей своего города (например, Кремль, Троицкий собор, Приказные палаты, памятник героям).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Раздел "Транспорт".</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(различение) наземного транспорта (рельсовый, безрельсовый). Знание назначения наземного транспорта. Узнавание (различение) составных частей наземного транспортного средства. Узнавание (различение) воздушного транспорта. Знание назначения воздушного транспорта. Узнавание (различение) составных частей воздушного транспортного средства. Узнавание (различение) водного транспорта. Знание назначения водного транспорта. Узнавание (различение) составных частей водного транспортного средства. Узнавание (различение) космического аппарата. Знание назначения космического аппарата. Узнавание (различение) составных частей космического аппарата. Знание (называние) профессий людей, работающих в космической отрасли. Соотнесение деятельности с профессией.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(пожарная машина, скорая помощь, полицейская машина). Знание назначения специального транспорта. 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билета).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"Страна".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Знание названия государства, в котором мы живем. Знание (узнавание) государственной символики (герб, флаг, гимн). Узнавание Президента Российской Федерации (на фото, видео). Знание государственных праздников. Знание названия столицы России. Знание (узнавание) основных достопримечательностей столицы (Кремль, Красная площадь, Третьяковская Галерея, Большой театр) на фото, видео.</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Знание названий городов России (Санкт-Петербург, Казань, Владивосток, Сочи). Знание достопримечательностей городов России. Знание прав и обязанностей гражданина России. Знание (различение) документов, удостоверяющих личность гражданина России (паспорт, свидетельство о рождении). Знание некоторых значимых исторических событий России. Знание выдающихся людей России.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"Традиции, обычаи".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Знание традиций и атрибутов праздников. Знание школьных традиций. Знание символики и атрибутов различных религий. Знание нравственных традиций, принятых в различных религиях.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Предметные результаты освоения учебного предмета "Окружающий социальный мир":</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Представления о мире, созданном руками человека.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интерес к объектам, созданным человеком;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представления о доме, образовательной организации, о расположенных в них и рядом объектах (мебель, оборудование, одежда, посуда, игровая площадка), о транспорте;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соблюдать элементарные правила безопасности поведения в доме, на улице, в транспорте, в общественных местах.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Представления об окружающих людях: овладение первоначальными представлениями о социальной жизни, о профессиональных и социальных ролях людей: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представления о деятельности и профессиях людей, окружающих обучающегося ("учитель", "повар", "врач", "водитель");</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представления о социальных ролях людей (пассажир, пешеход, покупатель), правилах поведения согласно социальным ролям в различных ситуациях;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опыт конструктивного взаимодействия с взрослыми и сверстниками;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обучающегося.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 Развитие межличностных и групповых отношений: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представления о дружбе, других обучающихся, сверстниках;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находить друзей на основе личных симпатий;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строить отношения на основе поддержки и взаимопомощи, умение сопереживать, сочувствовать, проявлять внимание;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взаимодействовать в группе в процессе учебной, игровой, других видах доступной деятельности;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умение организовывать свободное время с учетом своих и совместных интересов;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4) Накопление положительного опыта сотрудничества и участия в общественной жизни: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представление о праздниках, праздничных мероприятиях, их содержании, участие в них;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использование простейших эстетических ориентиров (эталонов) о внешнем виде, на праздниках, в хозяйственно-бытовой деятельности;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соблюдать традиции семейных, школьных, государственных праздников.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5) Представления об обязанностях и правах обучающегося: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представления о праве на жизнь, на образование, на труд, на неприкосновенность личности и достоинства;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представления об обязанностях обучающегося, сына или дочери, внука или внучки, гражданина.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6) Представление о стране проживания Россия: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представление о стране, народе, столице, больших городах, городе (селе), месте проживания;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представление о государственно символике (флаг, герб, гимн);</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представление о значимых исторических событиях и выдающихся людях России.</w:t>
      </w:r>
    </w:p>
    <w:p w:rsidR="00663A02" w:rsidRPr="00663A02" w:rsidRDefault="00663A02" w:rsidP="00663A02">
      <w:pPr>
        <w:jc w:val="both"/>
        <w:rPr>
          <w:rFonts w:asciiTheme="majorBidi" w:hAnsiTheme="majorBidi" w:cstheme="majorBidi"/>
          <w:sz w:val="28"/>
          <w:szCs w:val="28"/>
          <w:lang w:eastAsia="ru-RU"/>
        </w:rPr>
      </w:pPr>
      <w:r w:rsidRPr="00CF3275">
        <w:rPr>
          <w:rFonts w:asciiTheme="majorBidi" w:hAnsiTheme="majorBidi" w:cstheme="majorBidi"/>
          <w:b/>
          <w:bCs/>
          <w:sz w:val="28"/>
          <w:szCs w:val="28"/>
          <w:lang w:eastAsia="ru-RU"/>
        </w:rPr>
        <w:t>Федеральная рабочая программа по учебному предмету "Музыка и движение</w:t>
      </w:r>
      <w:r w:rsidRPr="00663A02">
        <w:rPr>
          <w:rFonts w:asciiTheme="majorBidi" w:hAnsiTheme="majorBidi" w:cstheme="majorBidi"/>
          <w:sz w:val="28"/>
          <w:szCs w:val="28"/>
          <w:lang w:eastAsia="ru-RU"/>
        </w:rPr>
        <w:t>" предметной области "Искусство" включает пояснительную записку, содержание обучения, планируемые результаты освоения программы по предмету.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Пояснительная записка.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Участие обучающегося в музыкальных выступлениях способствует его самореализации, формированию чувства собственного достоинства. Таким образом, музыка рассматривается как средство развития эмоциональной и личностной сферы, как средство социализации и самореализации обучающегося. На музыкальных занятиях развивается не только способность </w:t>
      </w:r>
      <w:r w:rsidRPr="00663A02">
        <w:rPr>
          <w:rFonts w:asciiTheme="majorBidi" w:hAnsiTheme="majorBidi" w:cstheme="majorBidi"/>
          <w:sz w:val="28"/>
          <w:szCs w:val="28"/>
          <w:lang w:eastAsia="ru-RU"/>
        </w:rPr>
        <w:lastRenderedPageBreak/>
        <w:t>эмоционально воспринимать и воспроизводить музыку, но и музыкальный слух, чувство ритма, музыкальная память, индивидуальные способности к пению, танцу, ритмике.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Программно-методический материал включает 4 раздела: "Слушание музыки", "Пение", "Движение под музыку", "Игра на музыкальных инструментах".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 учебном плане предмет представлен с 1 по 13 год обучения. В системе коррекционно-развивающих занятий также возможно использование элементов музыкального воспитания в дополнительной индивидуальной работе с обучающимися.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Материально-техническое оснащение учебного предмета "Музыка" включает: дидактический материал: изображения (картинки, фото, пиктограммы) музыкальных инструментов, оркестров; портреты композиторов; альбомы с демонстрационным материалом, составленным в соответствии с тематическими линиями учебной программы; карточки с обозначением выразительных возможностей различных музыкальных средств для различения высотности, громкости звуков, темпа, характера музыкального произведения; карточки для определения содержания музыкального произведения; платки, флажки, ленты, обручи, а также игрушки-куклы, игрушки-животные. Музыкальные инструменты: фортепиано, синтезатор, гитара, барабаны, бубны, маракасы, румбы, бубенцы, тарелки, ложки, блок-флейты, палочки, ударные установки, кастаньеты, конги, жалейки, трещетки,  колокольчики, инструменты Карла Орфа. Оборудование: музыкальный центр, компьютер, проекционное оборудование, стеллажи для наглядных пособий, нот, музыкальных инструментов, ковролиновая и магнитная доски, ширма, затемнение на окна. Аудиозаписи, видеофильмы, презентации (записи со звучанием музыкальных инструментов и музыкантов, играющих на различных инструментах, оркестровых коллективов; фрагментов из оперных спектаклей, мюзиклов, балетов, концертов разной по жанру музыки), текст песен.</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учебного предмета "Музыка и движение" представлено следующими разделами "Слушание музыки", "Пение", "Движение под музыку", "Игра на музыкальных инструментах".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"Слушание музыки".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Слушание (различение) тихого и громкого звучания музыки. Определение начала и конца звучания музыки. Слушание (различение) быстрой, </w:t>
      </w:r>
      <w:r w:rsidRPr="00663A02">
        <w:rPr>
          <w:rFonts w:asciiTheme="majorBidi" w:hAnsiTheme="majorBidi" w:cstheme="majorBidi"/>
          <w:sz w:val="28"/>
          <w:szCs w:val="28"/>
          <w:lang w:eastAsia="ru-RU"/>
        </w:rPr>
        <w:lastRenderedPageBreak/>
        <w:t>умеренной, медленной музыки. Слушание (различение) колыбельной песни и марша. Слушание (различение) веселой и грустной музыки. Узнавание знакомой песни. Определение характера музыки. Узнавание знакомой мелодии, исполненной на разных музыкальных инструментах. Слушание (различение) сольного и хорового исполнения произведения. Определение музыкального стиля произведения. Слушание (узнавание) оркестра (народных инструментов, симфонических), в исполнении которого звучит музыкальное произведение. Соотнесение музыкального образа с персонажем художественного произведения.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"Пение".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Подражание характерным звукам животных во время звучания знакомой песни. Подпевание отдельных или повторяющихся звуков, слогов и слов. Подпевание повторяющихся интонаций припева песни. Пение слов песни (отдельных фраз, всей песни). Выразительное пение с соблюдением динамических оттенков. Пение в хоре. Различение запева, припева и вступления к песне.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"Движение под музыку".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Топанье под музыку. Хлопки в ладоши под музыку. Покачивание с одной ноги на другую. Начало движения вместе с началом звучания музыки и окончание движения по ее окончании. Движения: ходьба, бег, прыжки, кружение, приседание под музыку разного характера. Выполнение под музыку действия с предметами: наклоны предмета в разные стороны, опускание или поднимание предмета, подбрасывание или ловля предмета, взмахивание предметом. Выполнение движений разными частями тела под музыку: "фонарики", "пружинка", наклоны головы. Соблюдение последовательности простейших танцевальных движений. Имитация движений животных. Выполнение движений, соответствующих словам песни. Соблюдение последовательности движений в соответствии с исполняемой ролью при инсценировке песни. Движение в хороводе. Движение под музыку в медленном, умеренном и быстром темпе. Ритмичная ходьба под музыку. Изменение скорости движения под музыку (ускорять, замедлять). Изменение движения при изменении метроритма произведения, при чередовании запева и припева песни, при изменении силы звучания. Выполнение танцевальных движений в паре с другим танцором. Выполнение развернутых движений одного образа. Имитация (исполнение) игры на музыкальных инструментах.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"Игра на музыкальных инструментах".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Слушание (различение) контрастных по звучанию музыкальных инструментов, сходных по звучанию музыкальных инструментов. Освоение приемов игры на музыкальных инструментах, не имеющих звукоряд. Тихая и громкая игра на музыкальном инструменте. Сопровождение мелодии игрой на музыкальном инструменте. Своевременное вступление и окончание игры на музыкальном инструменте. Освоение приемов игры на музыкальных инструментах, имеющих звукоряд. Сопровождение мелодии ритмичной игрой на музыкальном инструменте. Игра в ансамбле.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Предметные результаты освоения учебного предмета "Музыка и движение":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Развитие слуховых и двигательных восприятий, танцевальных, певческих, хоровых умений, освоение игре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интерес к различным видам музыкальной деятельности (слушание, пение, движение под музыку, игра на музыкальных инструментах);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слушать музыку и выполнять простейшие танцевальные движения;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освоение приемов игры на музыкальных инструментах, сопровождение мелодии игрой на музыкальных инструментах;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узнавать знакомые песни, подпевать их, петь в хоре.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Готовность к участию в совместных музыкальных мероприятиях: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проявлять адекватные эмоциональные реакции от совместной и самостоятельной музыкальной деятельности;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стремление к совместной и самостоятельной музыкальной деятельности;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использовать полученные навыки для участия в представлениях, концертах, спектаклях.</w:t>
      </w:r>
    </w:p>
    <w:p w:rsidR="00663A02" w:rsidRPr="00663A02" w:rsidRDefault="00663A02" w:rsidP="00663A02">
      <w:pPr>
        <w:jc w:val="both"/>
        <w:rPr>
          <w:rFonts w:asciiTheme="majorBidi" w:hAnsiTheme="majorBidi" w:cstheme="majorBidi"/>
          <w:sz w:val="28"/>
          <w:szCs w:val="28"/>
          <w:lang w:eastAsia="ru-RU"/>
        </w:rPr>
      </w:pPr>
      <w:r w:rsidRPr="00CF3275">
        <w:rPr>
          <w:rFonts w:asciiTheme="majorBidi" w:hAnsiTheme="majorBidi" w:cstheme="majorBidi"/>
          <w:b/>
          <w:bCs/>
          <w:sz w:val="28"/>
          <w:szCs w:val="28"/>
          <w:lang w:eastAsia="ru-RU"/>
        </w:rPr>
        <w:t>Федеральная рабочая программа по учебному предмету "Изобразительная деятельность" предметной области "Искусство</w:t>
      </w:r>
      <w:r w:rsidRPr="00663A02">
        <w:rPr>
          <w:rFonts w:asciiTheme="majorBidi" w:hAnsiTheme="majorBidi" w:cstheme="majorBidi"/>
          <w:sz w:val="28"/>
          <w:szCs w:val="28"/>
          <w:lang w:eastAsia="ru-RU"/>
        </w:rPr>
        <w:t>" включает пояснительную записку, содержание обучения, планируемые результаты освоения программы по предмету.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Пояснительная записка.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Целью обучения изобразительной деятельности является формирование умений изображать предметы и объекты окружающей действительности художественными средствами. Основные задачи: развитие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элементов, развитие  художественнотворческих способностей.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обучающегося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обучающегося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 учебном плане предмет представлен с 1 по 8 год обучения. Далее навыки изобразительной деятельности применяются на уроках профильного труда при изготовлении изделий из керамики, полиграфической, ткацкой, швейной и другой продукции.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Материально-техническое оснащение учебного предмета "Изобразительная деятельность" предусматривает: наборы инструментов для занятий изобразительной деятельностью, включающие кисти, ножницы специализированные, для фигурного вырезания, для левой руки), шило, коврики, фигурные перфораторы, стеки, индивидуальные доски, пластиковые подложки; натуральные объекты, изображения (картинки, фотографии, пиктограммы) готовых изделий и операций по их изготовлению; репродукции картин; изделия из глины; 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 оборудование: мольберты, планшеты, музыкальный центр, компьютер, </w:t>
      </w:r>
      <w:r w:rsidRPr="00663A02">
        <w:rPr>
          <w:rFonts w:asciiTheme="majorBidi" w:hAnsiTheme="majorBidi" w:cstheme="majorBidi"/>
          <w:sz w:val="28"/>
          <w:szCs w:val="28"/>
          <w:lang w:eastAsia="ru-RU"/>
        </w:rPr>
        <w:lastRenderedPageBreak/>
        <w:t>проекционное оборудование; стеллажи для наглядных пособий, изделий, для хранения бумаги и работ обучающихся; магнитная и  ковролиновая доски; расходные материалы для изобразительной деятельности: клей, бумага (цветная, папиросная, цветной ватман), карандаши (простые, цветные), мелки (пастель, восковые), фломастеры, маркеры, краски (акварель, гуашь, акриловые краски), бумага разных размеров для рисования; пластичные материалы (пластилин, соленое тесто, пластичная масса, глина).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учебного предмета "Изобразительная деятельность" представлено следующими разделами "Лепка", "Рисование", "Аппликация".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"Лепка".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(различение) пластичных материалов: пластилин, тесто, глина. Узнавание (различение) инструментов и приспособлений для работы с пластичными материалами: стека, нож, скалка, валик, форма, подложка, штамп.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Отщипывание кусочка материала от целого куска. Отрезание кусочка материала стекой. Размазывание пластилина по шаблону (внутри контура). Катание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(ножом, шилом). Сгибание колбаски в кольцо. Закручивание колбаски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 колбаски (лепешки, полоски).  Защипывание краев детали. Соединение деталей изделия прижатием (примазыванием, прищипыванием). Лепка предмета из одной (нескольких) частей.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Выполнение тиснения (пальцем, штампом, тканью). Нанесение декоративного материала на изделие. Дополнение изделия мелкими деталями. Нанесение на изделие рисунка. Лепка изделия с нанесением растительного (геометрического) орнамента. Лепка нескольких предметов, объединенных сюжетом.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"Аппликация".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Узнавание (различение) разных видов бумаги: цветная бумага, картон, фольга, салфетка. Узнавание (различение) инструментов и приспособлений, используемых для изготовления аппликации: ножницы, шило, войлок, трафарет, </w:t>
      </w:r>
      <w:r w:rsidR="00C00B00">
        <w:rPr>
          <w:rFonts w:asciiTheme="majorBidi" w:hAnsiTheme="majorBidi" w:cstheme="majorBidi"/>
          <w:sz w:val="28"/>
          <w:szCs w:val="28"/>
          <w:lang w:eastAsia="ru-RU"/>
        </w:rPr>
        <w:t xml:space="preserve"> </w:t>
      </w:r>
      <w:r w:rsidRPr="00663A02">
        <w:rPr>
          <w:rFonts w:asciiTheme="majorBidi" w:hAnsiTheme="majorBidi" w:cstheme="majorBidi"/>
          <w:sz w:val="28"/>
          <w:szCs w:val="28"/>
          <w:lang w:eastAsia="ru-RU"/>
        </w:rPr>
        <w:t xml:space="preserve">дырокол.  Сминание бумаги. Отрывание бумаги заданной формы </w:t>
      </w:r>
      <w:r w:rsidRPr="00663A02">
        <w:rPr>
          <w:rFonts w:asciiTheme="majorBidi" w:hAnsiTheme="majorBidi" w:cstheme="majorBidi"/>
          <w:sz w:val="28"/>
          <w:szCs w:val="28"/>
          <w:lang w:eastAsia="ru-RU"/>
        </w:rPr>
        <w:lastRenderedPageBreak/>
        <w:t>(размера). Сгибание листа бумаги пополам (вчетверо, по диагонали). Скручивание листа бумаги. Намазывание всей (части) поверхности клеем. Выкалывание шилом: прокол бумаги, 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"Рисование".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(различение) материалов и инструментов, используемых для рисования: краски, мелки, карандаши, фломастеры, палитра, мольберт, кисти,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Освоение приемов рисования кистью: прием касания, прием примакивания, прием наращивания массы. Выбор цвета для рисования. Получение цвета краски путем смешивания красок других цветов.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Рисование точек. Рисование вертикальных (горизонтальных, наклонных) линий.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Дорисовывание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w:t>
      </w:r>
      <w:r w:rsidRPr="00663A02">
        <w:rPr>
          <w:rFonts w:asciiTheme="majorBidi" w:hAnsiTheme="majorBidi" w:cstheme="majorBidi"/>
          <w:sz w:val="28"/>
          <w:szCs w:val="28"/>
          <w:lang w:eastAsia="ru-RU"/>
        </w:rPr>
        <w:lastRenderedPageBreak/>
        <w:t>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Дополнение сюжетного рисунка отдельными предметами (объектами), связанными между собой по смыслу. 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 Рисование с использованием нетрадиционных техник: монотипии, "по сырому", рисования с солью, рисования шариками, граттаж, "под батик".</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Предметные результаты освоения учебного предмета "Изобразительная деятельность".</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Освоение доступных средств изобразительной деятельности: лепка, аппликация, рисование; использование различных изобразительных технологий: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интерес к доступным видам изобразительной деятельности;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использовать инструменты и материалы в процессе доступной изобразительной деятельности (лепка, рисование, аппликация);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использовать различные изобразительные технологии в процессе рисования, лепки, аппликации.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Способность к самостоятельной изобразительной деятельности: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положительные эмоциональные реакции (удовольствие, радость) в процессе изобразительной деятельности;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стремление к собственной творческой деятельности и умение демонстрировать результаты работы;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выражать свое отношение к результатам собственной и чужой творческой деятельности.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 Готовность к участию в совместных мероприятиях: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готовность к взаимодействию в творческой деятельности совместно со сверстниками, взрослыми;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использовать полученные навыки для изготовления творческих работ, для участия в выставках, конкурсах рисунков, поделок.</w:t>
      </w:r>
    </w:p>
    <w:p w:rsidR="00663A02" w:rsidRPr="00663A02" w:rsidRDefault="00663A02" w:rsidP="00663A02">
      <w:pPr>
        <w:jc w:val="both"/>
        <w:rPr>
          <w:rFonts w:asciiTheme="majorBidi" w:hAnsiTheme="majorBidi" w:cstheme="majorBidi"/>
          <w:sz w:val="28"/>
          <w:szCs w:val="28"/>
          <w:lang w:eastAsia="ru-RU"/>
        </w:rPr>
      </w:pPr>
      <w:r w:rsidRPr="00C00B00">
        <w:rPr>
          <w:rFonts w:asciiTheme="majorBidi" w:hAnsiTheme="majorBidi" w:cstheme="majorBidi"/>
          <w:b/>
          <w:bCs/>
          <w:sz w:val="28"/>
          <w:szCs w:val="28"/>
          <w:lang w:eastAsia="ru-RU"/>
        </w:rPr>
        <w:lastRenderedPageBreak/>
        <w:t>Федеральная рабочая программа по учебному предмету "Адаптивная физическая культура" предметной области "Физическая культура"</w:t>
      </w:r>
      <w:r w:rsidRPr="00663A02">
        <w:rPr>
          <w:rFonts w:asciiTheme="majorBidi" w:hAnsiTheme="majorBidi" w:cstheme="majorBidi"/>
          <w:sz w:val="28"/>
          <w:szCs w:val="28"/>
          <w:lang w:eastAsia="ru-RU"/>
        </w:rPr>
        <w:t xml:space="preserve"> включает пояснительную записку, содержание обучения, планируемые результаты освоения программы по предмету.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Пояснительная записка.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 Целью занятий по адаптивной физической культуре является повышение двигательной активности обучающихся и обучение использованию полученных навыков в повседневной жизни. Основные задачи: формирование и совершенствование основных и прикладных двигательных навыков; формирование туристических навыков, умения кататься на велосипеде, ходить на лыжах, плавать, играть в спортивные игры; укрепление и сохранение здоровья обучающихся, профилактика болезней и возникновения вторичных заболеваний.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Программа по адаптивной физической культуре включает 6 разделов: "Плавание", "Коррекционные подвижные игры", "Велосипедная подготовка", "Лыжная подготовка", "Физическая подготовка", "Туризм".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раздела "Плавание" включает задачи на формирование умений двигаться в воде и навыка плавания. Раздел "Коррекционные подвижные игры" включает элементы спортивных игр и спортивных упражнений, подвижные игры. Основными задачами являются формирование умения взаимодействовать в процессе игры, соблюдать правила игры. На занятиях по велосипедной подготовке обучающиеся осваивают езду на трехколесном и двухколесном велосипеде. Раздел "Лыжная подготовка" предусматривает формирование навыка ходьбы на лыжах и дальнейшее его совершенствование. Раздел "Физическая подготовка" включает построения и перестроения, общеразвивающие и корригирующие упражнения. Программный материал раздела "Туризм" предусматривает овладение различными туристическими навыками.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 учебном плане предмет представлен с 1 по 13 год обучения.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Материально-техническое оснащение учебного предмета предусматривает как обычное для спортивных залов школ оборудование и инвентарь, так и специальное адаптированное оборудование для обучающихся с различными нарушениями развития, включая тренажеры, специальные велосипеды (с </w:t>
      </w:r>
      <w:r w:rsidRPr="00663A02">
        <w:rPr>
          <w:rFonts w:asciiTheme="majorBidi" w:hAnsiTheme="majorBidi" w:cstheme="majorBidi"/>
          <w:sz w:val="28"/>
          <w:szCs w:val="28"/>
          <w:lang w:eastAsia="ru-RU"/>
        </w:rPr>
        <w:lastRenderedPageBreak/>
        <w:t>ортопедическими средствами), инвентарь для подвижных и спортивных игр. Материально- техническое оснащение учебного предмета "Адаптивная физкультура" включает: дидактический материал: изображения (картинки, фото, пиктограммы) спортивного, туристического инвентаря; альбомы с демонстрационным материалом в соответствии с темами занятий; спортивный инвентарь: маты, батуты, гимнастические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бадминтон, лыжи, лыжные палки, лыжные костюмы, 2-х- и 3-х- колесные велосипеды, самокаты, рюкзаки, туристические коврики, палатки, спальные мешки, наборы походной посуды, кольца; технические средства реабилитации: кресла-коляски комнатные и прогулочные, опор для стояния (вертикализаторы, ходунки), опоры для ползания, тренажеры, кресла-стулья с санитарным оснащением (для туалета, ванные); мебель: шкафы для хранения спортивного инвентаря, для переодевания, стулья, стол, столы-кушетки.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учебного предмета "Адаптивная физическая культура" представлено следующими разделами: "Плавание", "Коррекционные подвижные игры", "Велосипедная подготовка", "Лыжная подготовка", "Физическая подготовка", "Туризм".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"Плавание". (теоретически)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Вход в воду. Ходьба в воде. Бег в воде. Погружение в воду по шею, с головой. Выполнение выдоха под водой. Открывание глаз в воде. Удержание на воде. Скольжение по поверхности воды на животе, на спине. Выполнение движений ногами, лежа на животе, на спине. Выполнение движений руками, лежа на животе, на спине. Чередование поворота головы с дыханием. Сочетание движений ног с дыханием. Плавание. Соблюдение правил поведения и безопасности в бассейне: во время движения по бортику нельзя толкаться, нельзя сталкивать друг друга с бортика бассейна в воду, нельзя топить друг друга, находясь в воде, нельзя заплывать за границы обозначенной для плавания территории, нельзя спрыгивать с бортика бассейна.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"Коррекционные подвижные игры".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w:t>
      </w:r>
      <w:r w:rsidRPr="00663A02">
        <w:rPr>
          <w:rFonts w:asciiTheme="majorBidi" w:hAnsiTheme="majorBidi" w:cstheme="majorBidi"/>
          <w:sz w:val="28"/>
          <w:szCs w:val="28"/>
          <w:lang w:eastAsia="ru-RU"/>
        </w:rPr>
        <w:lastRenderedPageBreak/>
        <w:t>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пролезание по туннелю, бег, передача эстафеты. Соблюдение правил игры "Пятнашки". Соблюдение правил игры "Рыбаки и рыбки". Соблюдение последовательности действий в игре-эстафете "Собери пирамидку": бег к пирамидке, надевание кольца, бег в обратную сторону, передача эстафеты. Соблюдение правил игры "Бросай-ка". Соблюдение правил игры "Быстрые санки". Соблюдение последовательности действий в игре-эстафете "Строим дом".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"Велосипедная подготовка".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Узнавание (различение) составных частей трехколесного велосипеда: руль, колесо, педали, седло, рама, цепь.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(ножным) тормозом. Езда на трехколесном велосипеде по прямой и с поворотом. Посадка на двухколесный велосипед. Начало движения, сидя на двухколесном велосипеде. Езда на двухколесном велосипеде по прямой (на расстояние 10 метров, 50 метров),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 правил дорожного движения во время езды по дороге: начало движения по сигналу, остановка перед выездом на трассу, езда по правой стороне дороги. </w:t>
      </w:r>
      <w:r w:rsidRPr="00663A02">
        <w:rPr>
          <w:rFonts w:asciiTheme="majorBidi" w:hAnsiTheme="majorBidi" w:cstheme="majorBidi"/>
          <w:sz w:val="28"/>
          <w:szCs w:val="28"/>
          <w:lang w:eastAsia="ru-RU"/>
        </w:rPr>
        <w:lastRenderedPageBreak/>
        <w:t>Уход за велосипедом (содержание в чистоте, сообщение о неисправности велосипеда, накачивание колеса)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"Лыжная подготовка".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(различение) лыжного инвентаря (лыжи, палки, ботинки). Транспортировка лыжного инвентаря. 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пятки. Чистка лыж от снега.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Стояние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Соблюдение последовательности действий при подъеме после падения из положения "лежа на боку": приставление одной ноги к другой, переход в положение "сидя на боку" (опора на правую руку), сгибание правой ноги в колене, постановка левой ноги с опорой на поверхность, подъем в положение "стоя" с опорой на правую руку. Выполнение поворотов, стоя на лыжах: вокруг пяток лыж (носков лыж), махом. Выполнение скользящего шага без палок: одно (несколько) скольжений. Выполнение попеременного двухшажного хода. Выполнение бесшажного хода. Преодоление подъемов ступающим шагом ("лесенкой", "полуелочкой", "елочкой"). Выполнение торможения при спуске со склона нажимом палок ("полуплугом", "плугом", падением).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"Туризм".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Узнавание (различение) предметов туристического инвентаря (рюкзак, спальный мешок, туристический коврик, палатка, котелок, тренога). 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расположение в мешке лежа, застегивание молнии до капюшона.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Узнавание (различение) составных частей палатки: днище, крыша, стены </w:t>
      </w:r>
      <w:r w:rsidRPr="00663A02">
        <w:rPr>
          <w:rFonts w:asciiTheme="majorBidi" w:hAnsiTheme="majorBidi" w:cstheme="majorBidi"/>
          <w:sz w:val="28"/>
          <w:szCs w:val="28"/>
          <w:lang w:eastAsia="ru-RU"/>
        </w:rPr>
        <w:lastRenderedPageBreak/>
        <w:t>палатки, растяжки, стойка, колышки. Подготовка места для установки палатки. Раскладывание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колышков (с растяжки, из днища), складывание колышков в чехол, вытаскивание стоек, разборка и складывание стоек в чехол, складывание растяжек на палатку, сворачивание палатки, складывание палатки и всех комплектующих в сумку-чехол, закрывание сумки-чехла. Подготовка кострового места. Складывание костра. Разжигание костра. Поддержание огня в костре. Тушение костра. Соблюдение правил поведения в походе: нельзя отставать, убегать вперед, нельзя никуда уходить без разрешения взрослого, нельзя есть найденные в лесу грибы и ягоды без разрешения взрослого, нельзя бросать мусор в лесу, нельзя трогать лесных животных.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"Физическая подготовка".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Построения и перестроения.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в колонне.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Общеразвивающие и корригирующие упражнения. Дыхательные упражнения: произвольный вдох (выдох) через рот (нос), произвольный вдох через нос (рот), выдох через рот (нос).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w:t>
      </w:r>
      <w:r w:rsidRPr="00663A02">
        <w:rPr>
          <w:rFonts w:asciiTheme="majorBidi" w:hAnsiTheme="majorBidi" w:cstheme="majorBidi"/>
          <w:sz w:val="28"/>
          <w:szCs w:val="28"/>
          <w:lang w:eastAsia="ru-RU"/>
        </w:rPr>
        <w:lastRenderedPageBreak/>
        <w:t>руками вперед (назад). Наклоны туловища в сочетании с поворотами. Стояние на коленях.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Ходьба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Поочередные (одновременные) движения ногами: поднимание (отведение)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полу.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Ходьба и бег. 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 приставным шагом, широким шагом, в  полуприседе,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Прыжки. 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Ползание, подлезание, лазание, перелезание. Ползание на животе, на четвереньках. Подлезание под препятствия на животе, на четвереньках. Лазание по гимнастической стенке вверх (вниз, в стороны), по наклонной гимнастической скамейке вверх (вниз), через препятствия, по </w:t>
      </w:r>
      <w:r w:rsidRPr="00663A02">
        <w:rPr>
          <w:rFonts w:asciiTheme="majorBidi" w:hAnsiTheme="majorBidi" w:cstheme="majorBidi"/>
          <w:sz w:val="28"/>
          <w:szCs w:val="28"/>
          <w:lang w:eastAsia="ru-RU"/>
        </w:rPr>
        <w:lastRenderedPageBreak/>
        <w:t>гимнастической сетке вправо (влево), по канату. Вис на канате, рейке. Перелезание через препятствия.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Броски, ловля, метание, передача предметов и перенос груза. 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предметов большим (малым) мячом. Броски (ловля) мяча в ходьбе (беге). Метание в цель (на дальность). Перенос груза.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Предметные результаты освоения учебного предмета "Адаптивная физическая культура".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Восприятие собственного тела, осознание своих физических возможностей и ограничений: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освоение доступных способов контроля над функциями собственного тела: сидеть, стоять, передвигаться (с использованием технических средств);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освоение двигательных навыков, последовательности движений, развитие координационных способностей;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совершенствование физических качеств: ловкости, силы, быстроты, выносливости;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радоваться успехам: выше прыгнул, быстрее пробежал.</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Соотнесение самочувствия с настроением, собственной активностью, самостоятельностью и независимостью:</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определять свое самочувствие в связи с физической нагрузкой: усталость, болевые ощущения.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 Освоение доступных видов физкультурно-спортивной деятельности: езда на велосипеде, ходьба на лыжах, спортивные игры, туризм, плавание: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интерес к определенным видам физкультурно-спортивной деятельности: езда на велосипеде, ходьба на лыжах, плавание, спортивные и подвижные игры, туризм, физическая подготовка;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ездить на велосипеде, кататься на санках, ходить на лыжах, плавать, играть в подвижные игры.</w:t>
      </w:r>
    </w:p>
    <w:p w:rsidR="00663A02" w:rsidRPr="00663A02" w:rsidRDefault="00663A02" w:rsidP="00663A02">
      <w:pPr>
        <w:jc w:val="both"/>
        <w:rPr>
          <w:rFonts w:asciiTheme="majorBidi" w:hAnsiTheme="majorBidi" w:cstheme="majorBidi"/>
          <w:sz w:val="28"/>
          <w:szCs w:val="28"/>
          <w:lang w:eastAsia="ru-RU"/>
        </w:rPr>
      </w:pPr>
      <w:r w:rsidRPr="00C00B00">
        <w:rPr>
          <w:rFonts w:asciiTheme="majorBidi" w:hAnsiTheme="majorBidi" w:cstheme="majorBidi"/>
          <w:b/>
          <w:bCs/>
          <w:sz w:val="28"/>
          <w:szCs w:val="28"/>
          <w:lang w:eastAsia="ru-RU"/>
        </w:rPr>
        <w:t>Федеральная рабочая программа по учебному предмету "Профильный труд" предметной области "Технология"</w:t>
      </w:r>
      <w:r w:rsidRPr="00663A02">
        <w:rPr>
          <w:rFonts w:asciiTheme="majorBidi" w:hAnsiTheme="majorBidi" w:cstheme="majorBidi"/>
          <w:sz w:val="28"/>
          <w:szCs w:val="28"/>
          <w:lang w:eastAsia="ru-RU"/>
        </w:rPr>
        <w:t xml:space="preserve"> включает пояснительную записку, </w:t>
      </w:r>
      <w:r w:rsidRPr="00663A02">
        <w:rPr>
          <w:rFonts w:asciiTheme="majorBidi" w:hAnsiTheme="majorBidi" w:cstheme="majorBidi"/>
          <w:sz w:val="28"/>
          <w:szCs w:val="28"/>
          <w:lang w:eastAsia="ru-RU"/>
        </w:rPr>
        <w:lastRenderedPageBreak/>
        <w:t>содержание обучения, планируемые результаты освоения программы по предмету.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Пояснительная записка.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Целью трудового обучения является подготовка обучающихся и подростков с умеренной, Тяжелой, глубокой умственной отсталостью, с ТМНР к доступной трудовой деятельности. Основные задачи: развитие интереса к трудовой деятельности; формирование навыков работы с различными инструментами и оборудованием; освоение отдельных операций и технологий по изготовлению различных изделий, по работе с почвой, с растениями.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Обучение труду опирается на умения и навыки, сформированные у обучающихся в ходе занятий по предметно-практической деятельности, и нацелено на освоение доступных технологий изготовления продукции. Важно формирование мотивации трудовой деятельности, развитие интереса к разным видам доступной трудовой деятельности, положительное отношение к результатам своего труда. Обучающихся знакомят с различными материалами и инструментами, со специальным оборудованием, учат соблюдать технику безопасности в ходе трудового процесса. У обучающихся постепенно накапливается практический опыт, происходит формирование операционно-технических умений, формируются навыки самостоятельного изготовления продукции (умения намечать цель, подбирать необходимые инструменты и материалы, осуществлять задуманное, оценивать результат).</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Подросток учится организовывать свое рабочее место в соответствии с используемыми материалами, инструментами, оборудованием. С помощью педагогического работника (или самостоятельно) он создает эскиз изделия, проводит анализ образца (задания) с опорой на рисунок, схему, инструкцию; планирует последовательность операций по изготовлению продукта; контролирует качество выполненной работы; обсуждает полученный результат в соответствии с своими представлениями. Постепенно у обучающегося формируются такие качества трудовой деятельности, которые позволяют выполнять освоенную деятельность в течение длительного времени, осуществлять работу в соответствии с требованиями, предъявляемые к качеству продукта и производить его в установленные сроки.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Программа по профильному труду представлена следующими разделами: "Полиграфия", "Керамика", "Батик", "Ткачество", "Шитье", </w:t>
      </w:r>
      <w:r w:rsidRPr="00663A02">
        <w:rPr>
          <w:rFonts w:asciiTheme="majorBidi" w:hAnsiTheme="majorBidi" w:cstheme="majorBidi"/>
          <w:sz w:val="28"/>
          <w:szCs w:val="28"/>
          <w:lang w:eastAsia="ru-RU"/>
        </w:rPr>
        <w:lastRenderedPageBreak/>
        <w:t>"Деревообработка", "Растениеводство". Этот перечень может быть дополнен или заменен другими профилями труда по усмотрению образовательной организации, с учетом местных и региональных условий и возможностей для будущей трудовой занятости обучающегося, а также кадрового обеспечения организации. В учебном плане предмет представлен с 7 по 13 год обучения.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Материально-техническое обеспечение образовательной области учебного предмета "Профильный труд" включает: дидактический материал: комплекты демонстрационных и раздаточного материалов, таблицы по разделам и темам профильного труда, рабочие тетради; фото, картинки, пиктограммы с изображениями действий, операций, алгоритмов работы с использованием инструментов и оборудования; технологические карты, обучающие компьютерные программы, видеофильмы, иллюстрирующие труд людей, технологические процессы, примеры (образцы) народных промыслов, презентации; оборудование таких предметов как: швейное дело, деревообработка, керамика, ткачество требуют наборов инструментов для обработки различных материалов; швейные машины, ткацкие станки (стационарные и настольные), муфельная печь, горшки, теплички; наборы инструментов для садоводства (грабли, ведра, лейки, лопаты); оборудование для полиграфии: сканер, принтер, резак, ламинатор, брошюровщик, проектор, экран, компьютер, копировальный аппарат, носители электронной информации, цифровые фото и видеокамеры со штативом; расходные материалы для труда: клей, бумага, карандаши (простые, цветные), мелки (пастель, восковые), фломастеры, маркеры, краски (акварель, гуашь, акриловые, для ткани), линейки и различные мерки, бумага разных размеров, плотности, формата, фактуры; ножницы, фигурные дыроколы, глина, стеки, нитки, иголки, ткань, шерсть (натуральная, искусственная), иглы для валяния, мыло детское.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учебного предмета "Профильный труд" представлено следующими разделами: "Полиграфия", "Керамика", "Батик", "Ткачество", "Шитье", "Деревообработка", "Растениеводство".</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"Батик".</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Подготовка рабочего места. Подготовка ткани к работе. Нанесение контура рисунка на ткань. Выделение контура рисунка резервирующим составом (воск, контур). Подготовка красок. Раскрашивание внутри контура. Удаление воска с ткани. Уборка рабочего места. Соблюдение последовательности действий при изготовлении панно "Крылья бабочки": натягивание ткани на подрамник, рисование эскиза, нанесение контура рисунка на ткань, </w:t>
      </w:r>
      <w:r w:rsidRPr="00663A02">
        <w:rPr>
          <w:rFonts w:asciiTheme="majorBidi" w:hAnsiTheme="majorBidi" w:cstheme="majorBidi"/>
          <w:sz w:val="28"/>
          <w:szCs w:val="28"/>
          <w:lang w:eastAsia="ru-RU"/>
        </w:rPr>
        <w:lastRenderedPageBreak/>
        <w:t>выделение контура рисунка резервирующим составом, раскрашивание внутри контура. Соблюдение последовательности действий при изготовлении шарфа: завязывание узелков на шарфе, опускание шарфа в желтую краску, промывание ткани, завязывание узелков на шарфе, опускание шарфа в оранжевую краску, промывание ткани, развязывание узелков, стирка и глаженье шарфа. Соблюдение последовательности действий при изготовлении панно "Мой дом": рисование эскиза на бумаге, нанесение контурного рисунка на ткань, раскрашивание внутри контура, покрытие рисунка воском, сминание ткани, опускание ткани в краситель, полоскание и сушка ткани, глаженье изделия.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"Керамика".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Различение свойств глины. Подготовка рабочего места. Отрезание куска глины. Отщипывание кусочка глины. Разминание глины. Отбивание глины. Раскатывание глины скалкой. Вырезание формы по шаблону (шило, стека). Обработка краев изделия. Катание колбаски. Катание шарика. Набивка формы. Декоративная отделка изделия (нанесение рисунка, присоединение мелких деталей, придание фактуры). Проделывание отверстия в изделии. Покрытие изделия глазурью (краской) способом погружения (с помощью кисти). Уборка рабочего места. Соблюдение последовательности действий при изготовлении солонки: раскатывание глины, вырезание днища сосуда, катание колбасок, укладывание колбасок, нанесение декоративных элементов стекой, обжиг изделия, покрытие глазурью, обжиг изделия. Соблюдение последовательности действий при изготовлении петушка: изготовление тела петушка, изготовление хвоста, изготовление головы, изготовление крыльев, изготовление подставки, присоединение петуха к подставке, обжиг изделия, покрытие изделия белой краской, раскрашивание изделия.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"Ткачество".</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Узнавание (различение) основных частей ткацкого станка и ткацкого оборудования. Подготовка рабочего места. Подготовка станка к работе. Различение нитей. Выбор ниток для изделия. Наматывание ниток на челнок. Завязывание нити узлами. Движение челноком между рядами нитей с бердой. Движение челноком через одну нить без берды. Выполнение полотняного (саржевого, атласного) плетения. Плетение по схеме. Снятие полотна со станка. Украшение изделия декоративным материалом. Уборка рабочего места. Соблюдение последовательности действий при изготовлении мини-гобелена: выбор инструментов и материалов в соответствии со схемой изделия, натягивание нити основы, наматывание пряжи на челноки, плетение </w:t>
      </w:r>
      <w:r w:rsidRPr="00663A02">
        <w:rPr>
          <w:rFonts w:asciiTheme="majorBidi" w:hAnsiTheme="majorBidi" w:cstheme="majorBidi"/>
          <w:sz w:val="28"/>
          <w:szCs w:val="28"/>
          <w:lang w:eastAsia="ru-RU"/>
        </w:rPr>
        <w:lastRenderedPageBreak/>
        <w:t>полотна по схеме, снятие готового полотна, украшение изделия декоративным материалом. Соблюдение последовательности действий при изготовлении пояска: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"Деревообработка".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Узнавание (различение) материалов (древесный (сырье), крепежный, покрасочный). Узнавание (различение) инструментов для разметки (для обработки дерева, для соединения деталей). Подготовка рабочего места. Уборка рабочего места. Подготовительная работа с заготовкой. Разметка заготовки. Распиливание заготовки. Сверление отверстия в заготовке. Шлифовка заготовки наждачной бумагой. Нанесение покрытия на заготовку. Склеивание деревянных деталей. Соединение деревянных деталей гвоздями (шурупами). Соблюдение последовательности действий при изготовлении деревянной подставки под горячее: разметка заготовок, выпиливание заготовок, шлифовка заготовок, склеивание деталей, нанесение покрытия на изделие.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"Полиграфия".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Фотографирование. Различение составных частей цифрового фотоаппарата. Пользование кнопками, расположенными на панелях цифрового фотоаппарата. Различение качества фотографий. Настройка изображения. Соблюдение последовательности действий при работе с фотоаппаратом: выбор объекта, включение фотоаппарата, настройка изображения, фотографирование, удаление некачественных снимков, выключение фотоаппарата.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Ламинирование. Различение составных частей ламинатора. Вставление листа бумаги в конверт. Соблюдение последовательности действий при работе на ламинаторе: включение ламинатора, вставление листа бумаги в конверт, вставление конверта во входное отверстие, вынимание конверта из выпускного отверстия.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Выполнение копировальных работ. Различение составных частей копировального аппарата. Размещение листа бумаги на стекле планшета. Соблюдение последовательности действий при работе на копировальном аппарате: включение копировального аппарата, открывание крышки копировального аппарата, размещение листа бумаги на стекле планшета, </w:t>
      </w:r>
      <w:r w:rsidRPr="00663A02">
        <w:rPr>
          <w:rFonts w:asciiTheme="majorBidi" w:hAnsiTheme="majorBidi" w:cstheme="majorBidi"/>
          <w:sz w:val="28"/>
          <w:szCs w:val="28"/>
          <w:lang w:eastAsia="ru-RU"/>
        </w:rPr>
        <w:lastRenderedPageBreak/>
        <w:t>опускание крышки копировального аппарата, нажимание кнопки "Пуск", открывание крышки копировального аппарата, вынимание листов (оригинал, копия), опускание крышки копировального аппарата, выключение копировального аппарата.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Резка. Различение составных частей резака. Размещение листа на панели корпуса. Соблюдение последовательности действий при работе на резаке: поднимание ножа, помещение листа на панель корпуса, опускание ножа, убирание листа и обрезков.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Брошюрование. Различение составных частей брошюровщика. Установка пружины на гребень. Вставление листа в перфорационное отверстие брошюровщика. Нанизывание листа на пружину. Соблюдение последовательности действий при работе на брошюровщике: установка пружины на гребень, подъем рычага, подъем ручки, вставление листа, опускание и поднимание ручки, вынимание листа, нанизывание листа на пружину, опускание рычага, снятие изделия с гребня, чистка съемного поддона.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Выполнение операций на компьютере. Различение составных частей компьютера. Соблюдение последовательности действий при работе на компьютере: включение компьютера, выполнение заданий (упражнений), выключение компьютера. Нахождение заданных клавиш на клавиатуре (пробел, ввод). Набор текста с печатного образца. Выделение текста. Выполнение операций по изменению текста с использованием панели инструментов: вырезание текста, копирование текста, изменение размера (гарнитуры, начертания, цвета) шрифта, сохранение текста, вставление текста, выравнивание текста. Создание текстового файла (папки). Соблюдение последовательности действий при работе в программе: выбор программы, вход в программу, выполнение заданий программы, выход из программы.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Печать на принтере. Различение составных частей принтера. Соблюдение последовательности действий при работе на принтере: включение принтера, заправление бумаги в лоток, запуск программы печать, вынимание распечатанных листов, выключение принтера.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Соблюдение последовательности действий при изготовлении блокнота: изготовление обложки, ламинирование обложки, нарезка листов, сборка блокнота. Соблюдение последовательности действий при изготовлении календаря: вставление рисунка в сетку-разметку, вставление календарной </w:t>
      </w:r>
      <w:r w:rsidRPr="00663A02">
        <w:rPr>
          <w:rFonts w:asciiTheme="majorBidi" w:hAnsiTheme="majorBidi" w:cstheme="majorBidi"/>
          <w:sz w:val="28"/>
          <w:szCs w:val="28"/>
          <w:lang w:eastAsia="ru-RU"/>
        </w:rPr>
        <w:lastRenderedPageBreak/>
        <w:t>сетки в сетку-разметку, распечатка на принтере, ламинирование заготовки, нарезка календарей, обрезка углов.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"Растениеводство".</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Выращивание комнатных растений. Определение необходимости полива растения. Определение количества воды для полива. Полив растения. Рыхление почвы. Пересадка растения. Мытье растения. Опрыскивание растений. Удаление сухих листьев с растений. Мытье горшков и поддонов.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Выращивание растений в открытом грунте. Перекапывание почвы. Рыхление почвы. Внесение органических удобрений в почву. Приготовление компоста. Оформление грядки и междурядья. Изготовление бороздки (лунки) на грядке. Выкапывание ямы. Подготовка семян к посадке. Посев семян. Высаживание рассады в открытый грунт. Полив растений. Удаление сорняков. Обрезка веток. Выкапывание овощей. Срезание овощей. Подготовка овощей к хранению (очищение от земли, обрезка ботвы, просушивание). Чистка и мытье садового инвентаря.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"Швейное дело".</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Ручное шитье. Различение инструментов и материалов для ручного шитья. Подготовка рабочего места. Отрезание нити определенной длины. Вдевание нити в иголку. Завязывание узелка. Пришивание пуговицы с двумя отверстиями (с четырьмя отверстиями, на ножке). Выполнение шва "вперед иголкой". Закрепление нити на ткани. Выполнение шва "через край".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Шитье на электрической машинке. Различение основных частей электрической швейной машинки. Подготовка рабочего места. Наматывание нити на шпульку. Вставление шпульки с ниткой в шпульный колпачок. Вставление шпульного колпачка в челнок. Заправка верхней нити. Вывод нижней нити на платформу машины. Соблюдение последовательности действий при подготовке швейной машины к работе: установка педали, включение в сеть, наматывание нити на шпульку, вставление шпульки с ниткой в шпульный колпачок, вставление шпульного колпачка в челнок, заправка верхней нити, вывод нижней нити наверх. Подведение ткани под лапку. Опускание иголки в ткань. Соблюдение последовательности действий при подготовке к шитью: поднимание лапки, подведение ткани под лапку, опускание иголки, опускание лапки. Соблюдение последовательности действий при выполнении строчки: нажатие на педаль, регулировка ткани во время строчки, отпускание педали. Соблюдение последовательности </w:t>
      </w:r>
      <w:r w:rsidRPr="00663A02">
        <w:rPr>
          <w:rFonts w:asciiTheme="majorBidi" w:hAnsiTheme="majorBidi" w:cstheme="majorBidi"/>
          <w:sz w:val="28"/>
          <w:szCs w:val="28"/>
          <w:lang w:eastAsia="ru-RU"/>
        </w:rPr>
        <w:lastRenderedPageBreak/>
        <w:t>действий по окончании шитья: поднятие лапки, поднятие иголки, вынимание ткани из-под лапки, обрезание нити. Уборка рабочего места.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Кройка и сборка изделия. Соблюдение последовательности кройки деталей изделия: раскладывание ткани, накладывание выкройки на ткани, закрепление выкройки на ткани, обведение выкройки мелом, выполнение припуска на шов, снятие выкройки с ткани, вырезание детали изделия. Соединение деталей изделия.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Соблюдение последовательности действий при пошиве сумки: выбор ткани и подбор соответствующих ниток, кройка изделия, сборка изделия, строчка швов основы и ручки сумки, удаление наметочного шва, утюжка швов, обработка верхнего края сумки, приметывание ручки к верхней стороне сумки, строчка ручки на швейной машине, удаление наметочного шва, утюжка готового изделия, пришивание деревянных бусин. Соблюдение последовательности действий при изготовлении панно "Рябина": изготовление веток и листьев, приметывание веток и листьев к основе, пристрачивание веток и листьев на основу, удаление наметочного шва, пришивание пуговиц (ягод) к основе, обработка краев изделия.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Предметные результаты освоения учебного предмета "Профильный труд".</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Интерес к овладению доступными профильными, прикладными, вспомогательными видами трудовой деятельности, например, керамика, батик, печать, ткачество, растениеводство, деревообработка, шитье, вязание и другие, с учетом особенностей региона.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выполнять отдельные и комплексные элементы трудовых операций, несложные виды работ, применяемые в сферах производства и обслуживания.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использовать в трудовой деятельности различные инструменты, материалы; соблюдать необходимые правила техники безопасности.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соблюдать технологические процессы, например, выращивание и уход за растениями, изготовление изделий из бумаги, дерева, ткани, глины и другие, с учетом особенностей региона.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Умение выполнять работу качественно, в установленный промежуток времени, оценивать результаты своего труда.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Обогащение положительного опыта и установка на активное использование освоенных технологий и навыков для индивидуального жизнеобеспечения, социального развития и помощи близким.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Потребность активно участвовать в совместной с другими деятельности, направленной на свое жизнеобеспечение, социальное развитие и помощь близким.</w:t>
      </w:r>
    </w:p>
    <w:p w:rsidR="00663A02" w:rsidRPr="00C00B00" w:rsidRDefault="00663A02" w:rsidP="00663A02">
      <w:pPr>
        <w:jc w:val="both"/>
        <w:rPr>
          <w:rFonts w:asciiTheme="majorBidi" w:hAnsiTheme="majorBidi" w:cstheme="majorBidi"/>
          <w:b/>
          <w:bCs/>
          <w:sz w:val="28"/>
          <w:szCs w:val="28"/>
          <w:lang w:eastAsia="ru-RU"/>
        </w:rPr>
      </w:pPr>
      <w:r w:rsidRPr="00C00B00">
        <w:rPr>
          <w:rFonts w:asciiTheme="majorBidi" w:hAnsiTheme="majorBidi" w:cstheme="majorBidi"/>
          <w:b/>
          <w:bCs/>
          <w:sz w:val="28"/>
          <w:szCs w:val="28"/>
          <w:lang w:eastAsia="ru-RU"/>
        </w:rPr>
        <w:t>Рабочая программа коррекционного курса "Сенсорное развитие".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Пояснительная записка.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обучающихся, то есть от того, насколько полно ребенок воспринимает окружающий мир. У обучающихся с ТМНР сенсорный опыт спонтанно не формируется. Чем тяжелее нарушения у обучающегося, тем значительнее роль развития чувственного опыта: ощущений и восприятий. Обучающиеся с ТМНР наиболее чувствительны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Целью обучения является обогащение чувственного опыта в процессе целенаправленного систематического воздействия на сохранные анализаторы.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Программно-методический материал включает 5 разделов: "Зрительное восприятие", "Слуховое восприятие", "Кинестетическое восприятие", "Восприятие запаха", "Восприятие вкуса".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обучающегося, стимуляцию активности. Под активностью подразумеваются психические, физические, речевые реакции обучающегося,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Ребенок учится не только распознавать свои ощущения, но и перерабатывать получаемую </w:t>
      </w:r>
      <w:r w:rsidRPr="00663A02">
        <w:rPr>
          <w:rFonts w:asciiTheme="majorBidi" w:hAnsiTheme="majorBidi" w:cstheme="majorBidi"/>
          <w:sz w:val="28"/>
          <w:szCs w:val="28"/>
          <w:lang w:eastAsia="ru-RU"/>
        </w:rPr>
        <w:lastRenderedPageBreak/>
        <w:t>информацию, что в будущем поможет ему лучше ориентироваться в окружающем мире.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Для реализации курса необходимо специальное материально-техническое оснащение, включающее: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 сенсорные панели, наборы аромобаночек, вибромассажеры.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коррекционного курса "Сенсорное развитие".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Зрительное восприятие.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Фиксация взгляда на лице человека. Фиксация взгляда на неподвижном светящемся предмете (фонарик, пламя свечи, светящиеся игрушки). Фиксация взгляда на неподвижном предмете, расположенном (на уровне глаз, выше и ниже уровня глаз) напротив обучающегося (справа, слева от обучающегося). Прослеживание взглядом за движущимся близко расположенным предметом (по горизонтали, по вертикали, по кругу, вперед или назад). Прослеживание взглядом за движущимся удаленным объектом. Узнавание (различение) цвета объектов (красный, синий, желтый, зеленый, черный).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 Слуховое восприятие.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одинаковых по звучанию объектов.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Кинестетическое восприятие.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Эмоционально-двигательная реакция на прикосновения человека. Реакция на соприкосновение с материалами (дерево, металл, клейстер, пластмасса, бумага, вода), различными по температуре (холодный, теплый), фактуре (гладкий, шероховатый), вязкости (жидкий, густой, сыпучий). Реакция на вибрацию, исходящую от объектов. Реакция на давление на поверхность тела. Реакция на горизонтальное (вертикальное) положение тела. Реакция на положение частей тела. Реакция на соприкосновение тела с разными видами поверхностей. Различение материалов (дерево, металл, клейстер, крупа, вода) </w:t>
      </w:r>
      <w:r w:rsidRPr="00663A02">
        <w:rPr>
          <w:rFonts w:asciiTheme="majorBidi" w:hAnsiTheme="majorBidi" w:cstheme="majorBidi"/>
          <w:sz w:val="28"/>
          <w:szCs w:val="28"/>
          <w:lang w:eastAsia="ru-RU"/>
        </w:rPr>
        <w:lastRenderedPageBreak/>
        <w:t>по температуре (холодный, горячий), фактуре (гладкий, шероховатый), влажности (мокрый, сухой), вязкости (жидкий, густой).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Восприятие запаха.</w:t>
      </w:r>
    </w:p>
    <w:p w:rsidR="00663A02" w:rsidRPr="00663A02" w:rsidRDefault="00663A02" w:rsidP="0094334E">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Реакция на запахи. Узнавание (различение) объектов по запаху (лимон, банан, х</w:t>
      </w:r>
      <w:r w:rsidR="0094334E">
        <w:rPr>
          <w:rFonts w:asciiTheme="majorBidi" w:hAnsiTheme="majorBidi" w:cstheme="majorBidi"/>
          <w:sz w:val="28"/>
          <w:szCs w:val="28"/>
          <w:lang w:eastAsia="ru-RU"/>
        </w:rPr>
        <w:t>воя, кофе).</w:t>
      </w:r>
      <w:r w:rsidRPr="00663A02">
        <w:rPr>
          <w:rFonts w:asciiTheme="majorBidi" w:hAnsiTheme="majorBidi" w:cstheme="majorBidi"/>
          <w:sz w:val="28"/>
          <w:szCs w:val="28"/>
          <w:lang w:eastAsia="ru-RU"/>
        </w:rPr>
        <w:t xml:space="preserve"> Восприятие вкуса.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Реакция на продукты, различные по вкусовым качествам (горький, сладкий, кислый, соленый) и консистенции (жидкий, твердый, вязкий, сыпучий). Узнавание (различение) продуктов по вкусу (шоколад, груша). Узнавание (различение) основных вкусовых качеств продуктов (горький, сладкий, кислый, соленый).</w:t>
      </w:r>
    </w:p>
    <w:p w:rsidR="00663A02" w:rsidRPr="0094334E" w:rsidRDefault="00663A02" w:rsidP="00663A02">
      <w:pPr>
        <w:jc w:val="both"/>
        <w:rPr>
          <w:rFonts w:asciiTheme="majorBidi" w:hAnsiTheme="majorBidi" w:cstheme="majorBidi"/>
          <w:b/>
          <w:bCs/>
          <w:sz w:val="28"/>
          <w:szCs w:val="28"/>
          <w:lang w:eastAsia="ru-RU"/>
        </w:rPr>
      </w:pPr>
      <w:r w:rsidRPr="0094334E">
        <w:rPr>
          <w:rFonts w:asciiTheme="majorBidi" w:hAnsiTheme="majorBidi" w:cstheme="majorBidi"/>
          <w:b/>
          <w:bCs/>
          <w:sz w:val="28"/>
          <w:szCs w:val="28"/>
          <w:lang w:eastAsia="ru-RU"/>
        </w:rPr>
        <w:t>Рабочая программа коррекционного курса "Предметно-практические действия".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Пояснительная записка.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Вследствие органического поражения ЦНС у обучающихся с умеренной, тяжелой, глубокой умственной отсталостью, с ТМНР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обучающихся с ТМНР, достигших школьного возраста, действия с предметами остаются на уровне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Целью обучения является формирование целенаправленных произвольных действий с различными предметами и материалами.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Программно-методический материал включает 2 раздела: "Действия с материалами", "Действия с предметами".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В процессе обучения обучающиеся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которые в дальнейшем используются в разных видах </w:t>
      </w:r>
      <w:r w:rsidRPr="00663A02">
        <w:rPr>
          <w:rFonts w:asciiTheme="majorBidi" w:hAnsiTheme="majorBidi" w:cstheme="majorBidi"/>
          <w:sz w:val="28"/>
          <w:szCs w:val="28"/>
          <w:lang w:eastAsia="ru-RU"/>
        </w:rPr>
        <w:lastRenderedPageBreak/>
        <w:t>продуктивной деятельности: изобразительной, доступной бытовой и трудовой деятельности, самообслуживании.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Материально-техническое оснащение учебного предмета "Предметнопрактические действия" 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коррекционного курса "Предметно-практические действия".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Действия с материалами.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Сминание материала (салфетки, туалетная бумага, бумажные полотенца, газета, цветная, папиросная бумага, калька) двумя руками (одной рукой, пальцами). Разрывание материала (бумагу, вату, природный материал)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 Размазывание материала руками (сверху вниз, слева направо, по кругу). Разминание материала (тесто, пластилин, глина, пластичная масса) двумя руками (одной рукой). Пересыпание материала (крупа, песок, земля, мелкие предметы) двумя руками, с использованием инструмента (лопатка, стаканчик). Переливание материала (вода) двумя руками (с использованием инструмента (стаканчик, ложка). Наматывание материала (бельевая веревка, шпагат, шерстяные нитки, шнур).</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Действия с предметами.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Захватывание, удержание, отпускание предмета (шарики, кубики, мелкие игрушки, шишки). Встряхивание предмета, издающего звук (бутылочки с бусинками или крупой). Толкание предмета от себя (игрушка на колесиках, ящик, входная дверь). Притягивание предмета к себе (игрушка на колесиках, ящик). Вращение предмета (завинчивающиеся крышки на банках, бутылках, детали конструктора с болтами и гайками). Нажимание на предмет (юла, рычаг, кнопка, коммуникатор) всей кистью (пальцем). Сжимание предмета (звучащие игрушки из разных материалов, прищепки, губки) двумя руками (одной рукой, пальцами). Вынимание предметов из емкости. Складывание предметов в емкость. Перекладывание предметов из одной емкости в другую. Вставление предметов в отверстия (одинаковые стаканчики, мозаика). Нанизывание предметов (шары, кольца, крупные и мелкие бусины) на стержень (нить).</w:t>
      </w:r>
    </w:p>
    <w:p w:rsidR="00663A02" w:rsidRPr="0094334E" w:rsidRDefault="00663A02" w:rsidP="00663A02">
      <w:pPr>
        <w:jc w:val="both"/>
        <w:rPr>
          <w:rFonts w:asciiTheme="majorBidi" w:hAnsiTheme="majorBidi" w:cstheme="majorBidi"/>
          <w:b/>
          <w:bCs/>
          <w:sz w:val="28"/>
          <w:szCs w:val="28"/>
          <w:lang w:eastAsia="ru-RU"/>
        </w:rPr>
      </w:pPr>
      <w:r w:rsidRPr="0094334E">
        <w:rPr>
          <w:rFonts w:asciiTheme="majorBidi" w:hAnsiTheme="majorBidi" w:cstheme="majorBidi"/>
          <w:b/>
          <w:bCs/>
          <w:sz w:val="28"/>
          <w:szCs w:val="28"/>
          <w:lang w:eastAsia="ru-RU"/>
        </w:rPr>
        <w:lastRenderedPageBreak/>
        <w:t>Рабочая программа коррекционного курса "Двигательное развитие".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Пояснительная записка.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обучающихся с ТМНР имеются тяжелые нарушения опорно-двигательных функций, значительно ограничивающие возможности самостоятельной деятельности обучающихся. Поэтому работа по обогащению сенсомоторного опыта, поддержанию и развитию способности к движению и функциональному использованию двигательных навыков является целью занятий.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Основные задачи: мотивация двигательной активности, поддержка и развитие имеющихся движений, расширение диапазона движений и профилактика возможных нарушений; освоение новых способов передвижения, включая передвижение с помощью технических средств реабилитации. Целенаправленное развитие движений на специально организованных занятиях, которые проводятся инструкторами лечебной физкультуры и (или) учитель адаптивной физкультуры.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Развитие двигательных умений у обучающихся с детским церебральным параличом тесно связано с профилактикой возникновения у них патологических состояний. В ходе работы тело обучающегося фиксируется в таких позах (горизонтальных, сидячих, вертикальных), которые снижают активность патологических рефлексов, обеспечивая максимально комфортное положение обучающегося в пространстве и возможность реализации движений. 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 Такая работа организуется в физкультурном зале, в классе и дома в соответствии с рекомендациями врача-ортопеда и специалиста по лечебной физкультуре. Обеспечение условий для придания и поддержания правильного положения тела создает благоприятные предпосылки для обучения обучающегося самостоятельным движениям, действиям с предметами, элементарным операциям самообслуживания, способствует развитию познавательных процессов.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Техническое оснащение курса включает: технические средства реабилитации (например, кресла-коляски, ходунки, вертикализаторы); средства для фиксации ног, груди, таза; мягкие формы и приспособления для придания </w:t>
      </w:r>
      <w:r w:rsidRPr="00663A02">
        <w:rPr>
          <w:rFonts w:asciiTheme="majorBidi" w:hAnsiTheme="majorBidi" w:cstheme="majorBidi"/>
          <w:sz w:val="28"/>
          <w:szCs w:val="28"/>
          <w:lang w:eastAsia="ru-RU"/>
        </w:rPr>
        <w:lastRenderedPageBreak/>
        <w:t>положения лежа, сидя, стоя; ограничители; автомобильные кресла; гимнастические мячи различного диаметра, гамак, тележки, коврики, специальный велосипед, тренажеры, подъемники.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коррекционного курса "Двигательное развитие".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Удержание головы в положении лежа на спине (на животе, на боку (правом, левом), в положении сидя. Выполнение движений головой: наклоны (вправо, влево, вперед в положении лежа на спине или животе, стоя или сидя), повороты (вправо, влево в положении лежа на спине или животе, стоя или сидя), "круговые" движения (по часовой стрелке и против часовой стрелки). Выполнение движений руками: вперед, назад, вверх, в стороны, "круговые". Выполнение движений пальцами рук: сгибание или разгибание фаланг пальцев, сгибание пальцев в кулак и разгибание. Выполнение движений плечами.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Опора на предплечья, на кисти рук. Бросание мяча двумя руками (от груди, от уровня колен, из-за головы), одной 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Вставание на колени из положения "сидя на пятках". Стояние на коленях. Ходьба на коленях. Вставание из положения "стоя на коленях". Стояние с опорой (например, вертикализатор, костыли, трость), без опоры. Выполнение движений ногами: подъем ноги вверх, отведение ноги в сторону, отведение ноги назад. Ходьба по ровной горизонтальной поверхности (с опорой, без опоры), по наклонной поверхности (вверх, вниз; с опорой, без опоры), по лестнице (вверх, вниз; с опорой, без опоры). Ходьба на носках (на пятках, высоко поднимая бедро, захлестывая голень, приставным шагом, широким шагом, в полуприседе, в приседе). Бег с высоким подниманием бедра (захлестывая голень назад, приставным шагом). Прыжки на двух ногах на месте, с продвижением (вперед, назад, вправо, влево). Прыжки на одной ноге. Удары по мячу ногой с места (с нескольких шагов, с разбега).</w:t>
      </w:r>
    </w:p>
    <w:p w:rsidR="00663A02" w:rsidRPr="0094334E" w:rsidRDefault="00663A02" w:rsidP="00663A02">
      <w:pPr>
        <w:jc w:val="both"/>
        <w:rPr>
          <w:rFonts w:asciiTheme="majorBidi" w:hAnsiTheme="majorBidi" w:cstheme="majorBidi"/>
          <w:b/>
          <w:bCs/>
          <w:sz w:val="28"/>
          <w:szCs w:val="28"/>
          <w:lang w:eastAsia="ru-RU"/>
        </w:rPr>
      </w:pPr>
      <w:r w:rsidRPr="0094334E">
        <w:rPr>
          <w:rFonts w:asciiTheme="majorBidi" w:hAnsiTheme="majorBidi" w:cstheme="majorBidi"/>
          <w:b/>
          <w:bCs/>
          <w:sz w:val="28"/>
          <w:szCs w:val="28"/>
          <w:lang w:eastAsia="ru-RU"/>
        </w:rPr>
        <w:lastRenderedPageBreak/>
        <w:t>Рабочая программа коррекционного курса "Альтернативная и дополнительная коммуникация".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Пояснительная записка.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w:t>
      </w:r>
      <w:r w:rsidR="0094334E">
        <w:rPr>
          <w:rFonts w:asciiTheme="majorBidi" w:hAnsiTheme="majorBidi" w:cstheme="majorBidi"/>
          <w:sz w:val="28"/>
          <w:szCs w:val="28"/>
          <w:lang w:eastAsia="ru-RU"/>
        </w:rPr>
        <w:t xml:space="preserve"> </w:t>
      </w:r>
      <w:r w:rsidRPr="00663A02">
        <w:rPr>
          <w:rFonts w:asciiTheme="majorBidi" w:hAnsiTheme="majorBidi" w:cstheme="majorBidi"/>
          <w:sz w:val="28"/>
          <w:szCs w:val="28"/>
          <w:lang w:eastAsia="ru-RU"/>
        </w:rPr>
        <w:t xml:space="preserve"> обучающегося с умеренной, тяжелой, глубокой умственной отсталостью, с ТМНР, не владеющего вербальной речью, затруднено общение с окружающими, что в целом нарушает и искажает его психическое и интеллектуальное развитие. В этой связи обучение обучающегося речи с использованием альтернативных (дополнительных) средств коммуникации является необходимой частью всей системы коррекционно-педагогической работы. Альтернативные средства общения могут использоваться для дополнения речи (если речь невнятная, смазанная) или ее замены, в случае ее отсутствия. Основными задачами коррекционной работы являются выбор доступного ребенку средства невербальной коммуникации, овладение выбранным средством коммуникации и использование его для решения соответствующих возрасту житейских задач.</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Техническое оснащение включает: предметы, графические изображения, знаковые системы, таблицы букв, карточки с напечатанными словами, наборы букв, коммуникативные таблицы и коммуникативные тетради, записывающие и воспроизводящие устройства.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коррекционного курса "Альтернативная и дополнительная коммуникация".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Коммуникация с использованием невербальных средств.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w:t>
      </w:r>
      <w:r w:rsidRPr="00663A02">
        <w:rPr>
          <w:rFonts w:asciiTheme="majorBidi" w:hAnsiTheme="majorBidi" w:cstheme="majorBidi"/>
          <w:sz w:val="28"/>
          <w:szCs w:val="28"/>
          <w:lang w:eastAsia="ru-RU"/>
        </w:rPr>
        <w:lastRenderedPageBreak/>
        <w:t>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технических устройств. 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коммуникативной кнопки. 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с использованием пошагового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Развитие речи средствами невербальной коммуникации.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Импрессивная речь. Понимание простых по звуковому составу слов (мама, папа, дядя). Реагирование на собственное имя. Узнавание (различение) имен членов семьи, обучающихся класса, педагогических работников.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Понимание слов, обозначающих действия предмета (пить, есть, сидеть, стоять, бегать, спать, рисовать, играть, гулять). Понимание слов, обозначающих признак предмета (цвет, величина, форма). Понимание слов, обозначающих признак действия, состояние (громко, тихо, быстро, медленно, </w:t>
      </w:r>
      <w:r w:rsidRPr="00663A02">
        <w:rPr>
          <w:rFonts w:asciiTheme="majorBidi" w:hAnsiTheme="majorBidi" w:cstheme="majorBidi"/>
          <w:sz w:val="28"/>
          <w:szCs w:val="28"/>
          <w:lang w:eastAsia="ru-RU"/>
        </w:rPr>
        <w:lastRenderedPageBreak/>
        <w:t>хорошо, плохо, весело, грустно). Понимание слов, указывающих на предмет, его признак (я, он, мой, твой). Понимание слов, обозначающих число, количество предметов (пять, второй). Понимание слов, обозначающих взаимосвязь слов в предложении (в, на, под, из, из-за). Понимание простых предложений. Понимание сложных предложений. Понимание содержания текста.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Экспрессия с использованием средств невербальной коммуникации.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Сообщение собственного имени посредством напечатанного слова (электронного устройства). Сообщение имен членов семьи (обучающихся класса, педагогических работников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Использование графического изображения (электронного устройства) для обозначения признака предмета (цвет, величина, форма).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w:t>
      </w:r>
    </w:p>
    <w:p w:rsidR="00663A02" w:rsidRPr="00663A02" w:rsidRDefault="00663A02" w:rsidP="005277DB">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Использование напечатанного слова (электронного устройства) для обозначения слова, указывающего на предмет, его признак (я, он, мой, твой). Использование электронного устройства для обозначения числа и количества предметов (пять, второй).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w:t>
      </w:r>
      <w:r w:rsidRPr="00663A02">
        <w:rPr>
          <w:rFonts w:asciiTheme="majorBidi" w:hAnsiTheme="majorBidi" w:cstheme="majorBidi"/>
          <w:sz w:val="28"/>
          <w:szCs w:val="28"/>
          <w:lang w:eastAsia="ru-RU"/>
        </w:rPr>
        <w:lastRenderedPageBreak/>
        <w:t>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w:t>
      </w:r>
      <w:r w:rsidR="005277DB">
        <w:rPr>
          <w:rFonts w:asciiTheme="majorBidi" w:hAnsiTheme="majorBidi" w:cstheme="majorBidi"/>
          <w:sz w:val="28"/>
          <w:szCs w:val="28"/>
          <w:lang w:eastAsia="ru-RU"/>
        </w:rPr>
        <w:t>ения (электронного устройства).</w:t>
      </w:r>
      <w:r w:rsidRPr="00663A02">
        <w:rPr>
          <w:rFonts w:asciiTheme="majorBidi" w:hAnsiTheme="majorBidi" w:cstheme="majorBidi"/>
          <w:sz w:val="28"/>
          <w:szCs w:val="28"/>
          <w:lang w:eastAsia="ru-RU"/>
        </w:rPr>
        <w:t xml:space="preserve"> Чтение и письмо.</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Глобальное чтение. 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коррекционно-развивающей области для глухих, слабослышащих и позднооглохших, слепых и слабовидящих обучающихся, обучающихся, с нарушениями опорно-двигательного аппарата, с расстройствами аутистического спектра и с умеренной тяжелой, глубокой умственной отсталостью (интеллектуальными нарушениями), ТМНР, поступивших на обучение со второго этапа реализации АООП, формируется на основе преемственности с коррекционными курсами на уровне начального общего образования.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коррекционно-развивающей области для глухих, слабослышащих, позднооглохших обучающихся с умеренной, тяжелой, глубокой умственной отсталостью (интеллектуальными нарушениями), тяжелыми и множественными нарушениями развития представлено следующими обязательными коррекционными курсами: "Развитие слухового восприятия и произносительной стороны речи" (индивидуальные занятия), "Музыкальноритмические занятия" (групповые занятия), "Коррекционно-развивающие занятия" (индивидуальные занятия).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федеральной адаптированной общеобразовательной программы начального общего образования ФАОП НОО глухих обучающихся и ФАОП НОО слабослышащих, позднооглохших обучающихся.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коррекционно-развивающей области для слепых обучающихся с умеренной, тяжелой, глубокой умственной отсталостью (интеллектуальными нарушениями), ТМНР представлено следующими обязательными коррекционными курсами: "Двигательное развитие", "Альтернативная коммуникация и коммуникативное развитие", "Сенсорное развитие", "Основы пространственной ориентировки", "Развитие самообслуживания".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Содержание коррекционных курсов и задачи их реализации определяются образовательной организацией с учетом преемственности задач и </w:t>
      </w:r>
      <w:r w:rsidRPr="00663A02">
        <w:rPr>
          <w:rFonts w:asciiTheme="majorBidi" w:hAnsiTheme="majorBidi" w:cstheme="majorBidi"/>
          <w:sz w:val="28"/>
          <w:szCs w:val="28"/>
          <w:lang w:eastAsia="ru-RU"/>
        </w:rPr>
        <w:lastRenderedPageBreak/>
        <w:t>достигнутых результатов реализации коррекционных курсов ФАОГТ НОО слепых обучающихся.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коррекционно-развивающей области для обучающихся с нарушениями опорно-двигательного аппарата с умеренной, тяжелой, глубокой умственной отсталостью (интеллектуальными нарушениями), ТМНР представлено следующими обязательными коррекционными курсами: "Речевая практика", "Основы коммуникации", "Развитие деятельности по самообслуживанию", "Двигательная коррекция".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обучающихся с НОДА.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коррекционно-развивающей области для обучающихся с расстройствами аутистического спектра с умеренной, тяжелой, глубокой умственной отсталостью (интеллектуальными нарушениями), тяжелыми и множественными нарушениями развития представлено следующими обязательными коррекционными курсами: "Эмоциональное и коммуникативно-речевое развитие".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АОП  обучающихся с расстройствами аутистического спектра.</w:t>
      </w:r>
    </w:p>
    <w:p w:rsidR="00663A02" w:rsidRPr="0094334E" w:rsidRDefault="00663A02" w:rsidP="00663A02">
      <w:pPr>
        <w:jc w:val="both"/>
        <w:rPr>
          <w:rFonts w:asciiTheme="majorBidi" w:hAnsiTheme="majorBidi" w:cstheme="majorBidi"/>
          <w:b/>
          <w:bCs/>
          <w:sz w:val="28"/>
          <w:szCs w:val="28"/>
          <w:lang w:eastAsia="ru-RU"/>
        </w:rPr>
      </w:pPr>
      <w:r w:rsidRPr="0094334E">
        <w:rPr>
          <w:rFonts w:asciiTheme="majorBidi" w:hAnsiTheme="majorBidi" w:cstheme="majorBidi"/>
          <w:b/>
          <w:bCs/>
          <w:sz w:val="28"/>
          <w:szCs w:val="28"/>
          <w:lang w:eastAsia="ru-RU"/>
        </w:rPr>
        <w:t>Коррекционно-развивающие занятия.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Пояснительная записка.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Коррекционно-развивающие занятия направлены на коррекцию отдельных сторон психической деятельности и личностной сферы; формирование социально приемлемых форм поведения, сведение к минимуму проявлений деструктивного поведения: крик, агрессия, стереотипии; на реализацию индивидуальных специфических образовательных потребностей обучающихся с умеренной, тяжелой, глубокой умственной отсталостью, с ТМНР, не охваченных содержанием программ учебных предметов и коррекционных занятий; дополнительную помощь в освоении отдельных действий и представлений, которые оказываются для обучающихся особенно трудными; на развитие индивидуальных способностей обучающихся, их творческого потенциала.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Учитывая специфику индивидуального психофизического развития и возможности конкретного обучающегося, образовательная организация имеет возможность дополнить содержание коррекционной работы, отражая его в СИПР.</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Программа формирования базовых учебных действий у обучающихся с умеренной, тяжелой, глубокой умственной отсталостью, с ТМНР направлена на формирование готовности у обучающихся к овладению содержанием АООП образования для обучающихся с умственной отсталостью (вариант 2) и включает следующие задачи: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Подготовку обучающегося к нахождению и обучению в среде сверстников, к эмоциональному, коммуникативному взаимодействию с группой обучающихся.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Формирование учебного поведения: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направленность взгляда (на говорящего взрослого, на задание);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выполнять инструкции педагогического работника;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использование по назначению учебных материалов;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выполнять действия по образцу и по подражанию.</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 Формирование умения выполнять задание: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 течение определенного периода времени,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от начала до конца,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 заданными качественными параметрами.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4. Формирование умения самостоятельно переходить от одного задания (операции, действия) к другому в соответствии с расписанием занятий, алгоритмом действия.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Задачи по формированию базовых учебных действий включаются в СИПР с учетом особых образовательных потребностей обучающихся. Решение поставленных задач происходит как на групповых и индивидуальных занятиях по учебным предметам, так и на специально организованных коррекционных занятиях в рамках учебного плана.</w:t>
      </w:r>
    </w:p>
    <w:p w:rsidR="006903BB" w:rsidRDefault="006903BB" w:rsidP="00663A02">
      <w:pPr>
        <w:jc w:val="both"/>
        <w:rPr>
          <w:rFonts w:asciiTheme="majorBidi" w:hAnsiTheme="majorBidi" w:cstheme="majorBidi"/>
          <w:sz w:val="28"/>
          <w:szCs w:val="28"/>
        </w:rPr>
      </w:pPr>
    </w:p>
    <w:p w:rsidR="003B59EA" w:rsidRDefault="003B59EA" w:rsidP="00663A02">
      <w:pPr>
        <w:jc w:val="both"/>
        <w:rPr>
          <w:rFonts w:asciiTheme="majorBidi" w:hAnsiTheme="majorBidi" w:cstheme="majorBidi"/>
          <w:sz w:val="28"/>
          <w:szCs w:val="28"/>
        </w:rPr>
      </w:pPr>
    </w:p>
    <w:p w:rsidR="00663A02" w:rsidRPr="006903BB" w:rsidRDefault="006903BB" w:rsidP="00663A02">
      <w:pPr>
        <w:jc w:val="both"/>
        <w:rPr>
          <w:rFonts w:asciiTheme="majorBidi" w:hAnsiTheme="majorBidi" w:cstheme="majorBidi"/>
          <w:b/>
          <w:bCs/>
          <w:sz w:val="28"/>
          <w:szCs w:val="28"/>
        </w:rPr>
      </w:pPr>
      <w:r w:rsidRPr="006903BB">
        <w:rPr>
          <w:rFonts w:asciiTheme="majorBidi" w:hAnsiTheme="majorBidi" w:cstheme="majorBidi"/>
          <w:b/>
          <w:bCs/>
          <w:sz w:val="28"/>
          <w:szCs w:val="28"/>
        </w:rPr>
        <w:lastRenderedPageBreak/>
        <w:t>2.2.</w:t>
      </w:r>
      <w:r w:rsidR="00663A02" w:rsidRPr="006903BB">
        <w:rPr>
          <w:rFonts w:asciiTheme="majorBidi" w:hAnsiTheme="majorBidi" w:cstheme="majorBidi"/>
          <w:b/>
          <w:bCs/>
          <w:sz w:val="28"/>
          <w:szCs w:val="28"/>
        </w:rPr>
        <w:t xml:space="preserve">Программа формирования базовых учебных действий </w:t>
      </w:r>
    </w:p>
    <w:p w:rsidR="00663A02" w:rsidRPr="006903BB" w:rsidRDefault="00663A02" w:rsidP="006903BB">
      <w:pPr>
        <w:jc w:val="center"/>
        <w:rPr>
          <w:rFonts w:asciiTheme="majorBidi" w:hAnsiTheme="majorBidi" w:cstheme="majorBidi"/>
          <w:b/>
          <w:bCs/>
          <w:sz w:val="28"/>
          <w:szCs w:val="28"/>
        </w:rPr>
      </w:pPr>
      <w:r w:rsidRPr="006903BB">
        <w:rPr>
          <w:rFonts w:asciiTheme="majorBidi" w:hAnsiTheme="majorBidi" w:cstheme="majorBidi"/>
          <w:b/>
          <w:bCs/>
          <w:sz w:val="28"/>
          <w:szCs w:val="28"/>
          <w:lang w:eastAsia="ru-RU"/>
        </w:rPr>
        <w:t>Пояснительная записка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Программа формирования базовых учебных действий обучающихся с умеренной, тяжелой, глубокой умственной отсталостью (интеллектуальными нарушениями) (далее ― программа формирования БУД, Программа) реализуется в процессе всего школьного обучения и конкретизирует требования Стандарта результатам освоения АООП.</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Программа формирования БУД реализуется в процессе всей учебной и внеурочной деятельности. Программа строится на основе дифференцированного и деятельностного подходов к обучению и позволяет реализовывать индивидуальный и в коррекционно-развивающий потенциал образования школьников с умственной отсталостью (интеллектуальными нарушениями).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Базовые учебные действия ― это элементарные и необходимые единицы учебной деятельности, формирование которых обеспечивает овладение содержанием образования обучающимися с умственной отсталостью. БУД не обладают той степенью обобщенности, которая обеспечивает самостоятельность учебной деятельности и ее реализацию в изменяющихся учебных и внеучебных условиях. БУД формируются и реализуются только в совместной деятельности педагога и обучающегося.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БУД обеспечивают становление учебной деятельности ребенка с умственной отсталостью в основных ее составляющих: подготовку ребенка к нахождению и обучению в среде сверстников, формирование учебного поведения, формирование умения выполнять задание, формирование умения самостоятельно переходить от одного задания.</w:t>
      </w:r>
    </w:p>
    <w:p w:rsidR="00663A02" w:rsidRPr="006903BB" w:rsidRDefault="00663A02" w:rsidP="006903BB">
      <w:pPr>
        <w:jc w:val="center"/>
        <w:rPr>
          <w:rFonts w:asciiTheme="majorBidi" w:hAnsiTheme="majorBidi" w:cstheme="majorBidi"/>
          <w:b/>
          <w:bCs/>
          <w:sz w:val="28"/>
          <w:szCs w:val="28"/>
          <w:lang w:eastAsia="ru-RU"/>
        </w:rPr>
      </w:pPr>
      <w:r w:rsidRPr="006903BB">
        <w:rPr>
          <w:rFonts w:asciiTheme="majorBidi" w:hAnsiTheme="majorBidi" w:cstheme="majorBidi"/>
          <w:b/>
          <w:bCs/>
          <w:sz w:val="28"/>
          <w:szCs w:val="28"/>
          <w:lang w:eastAsia="ru-RU"/>
        </w:rPr>
        <w:t>Цели реализации Программы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Программа формирования базовых учебных действий у обучающихся с умеренной, тяжелой, глубокой умственной отсталостью, с ТМНР направлена на формирование готовности у детей к овладению содержанием АООП образования для обучающихся с умственной отсталостью (вариант 2) и включает следующие задачи: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Подготовку ребенка к нахождению и обучению в среде сверстников, к эмоциональному, коммуникативному взаимодействию с группой обучающихся.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 xml:space="preserve">2. Формирование учебного поведения: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направленность взгляда (на говорящего взрослого, на задание);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умение выполнять инструкции педагога;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использование по назначению учебных материалов;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умение выполнять действия по образцу и по подражанию.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3. Формирование умения выполнять задание: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в течение определенного периода времени,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от начала до конца,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с заданными качественными параметрами.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4. 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т.д.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Задачи по формированию базовых учебных действий включаются в СИПР с учетом особых образовательных потребностей обучающихся. Решение поставленных задач происходит как на групповых и индивидуальных занятиях по учебным предметам, так и на специально организованных коррекционных занятиях в рамках учебного плана. </w:t>
      </w:r>
    </w:p>
    <w:p w:rsidR="00663A02" w:rsidRPr="006903BB" w:rsidRDefault="00663A02" w:rsidP="006903BB">
      <w:pPr>
        <w:jc w:val="both"/>
        <w:rPr>
          <w:rFonts w:asciiTheme="majorBidi" w:hAnsiTheme="majorBidi" w:cstheme="majorBidi"/>
          <w:b/>
          <w:bCs/>
          <w:sz w:val="28"/>
          <w:szCs w:val="28"/>
          <w:lang w:eastAsia="ru-RU"/>
        </w:rPr>
      </w:pPr>
      <w:r w:rsidRPr="006903BB">
        <w:rPr>
          <w:rFonts w:asciiTheme="majorBidi" w:hAnsiTheme="majorBidi" w:cstheme="majorBidi"/>
          <w:b/>
          <w:bCs/>
          <w:sz w:val="28"/>
          <w:szCs w:val="28"/>
          <w:lang w:eastAsia="ru-RU"/>
        </w:rPr>
        <w:t xml:space="preserve">Характеристика образовательных потребностей детей с ТМНР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Для обучающихся, получающих образование по варианту 2 адаптированной основной общеобразовательной программы образования,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детей выявляются текущие психические и соматические заболевания, которые значительно осложняют их индивидуальное развитие и обучение.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Дети с умеренной и тяжелой умственной отсталостью отличаются выраженным недоразвитием мыслительной деятельности, препятствующим освоению предметных учебных знаний. Дети одного возраста характеризуются разной степенью выраженности интеллектуального снижения и психофизического развития, уровень сформированности  той или </w:t>
      </w:r>
      <w:r w:rsidRPr="00663A02">
        <w:rPr>
          <w:rFonts w:asciiTheme="majorBidi" w:hAnsiTheme="majorBidi" w:cstheme="majorBidi"/>
          <w:sz w:val="28"/>
          <w:szCs w:val="28"/>
          <w:lang w:eastAsia="ru-RU"/>
        </w:rPr>
        <w:lastRenderedPageBreak/>
        <w:t xml:space="preserve">иной психической функции, практического навыка может быть существенно различен.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детей с умеренной и тяжелой степенью умственной отсталости затруднено или невозможно формирование устной и письменной речи. Для них характерно ограниченное восприятие обращенной к ним речи и ее ситуативное понимание. Из-за плохого понимания обращенной к ним речи с трудом формируется соотнесение слова и предмета, слова и действия.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 уровню сформированности  речи выделяются дети с отсутствием речи, со звукокомплексами, с высказыванием на уровне отдельных слов, с наличием фраз. При этом речь невнятная, косноязычная, малораспространенная, с аграмматизмами. Ввиду этого при обучении большей части данной категории детей используют разнообразные средства невербальной коммуникации. Внимание обучающихся с умеренной и тяжелой умственной отсталостью крайне неустойчивое, 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Детям трудно понять ситуацию, вычленить в ней главное и установить причинно-следственные связи, перенести знакомое сформированное действие в новые условия. При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детей, особенно при умеренном недоразвитии мыслительной деятельности.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и др., а также навыков несложных трудовых действий. У части детей с умеренной умственной отсталостью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нецеленаправленной деятельностью. У большинства детей с интеллектуальными нарушениями наблюдаются трудности, связанные со статикой и динамикой тела.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Наиболее  типичными для данной категории обучающихся являются трудности в овладении навыками, требующими тонких точных </w:t>
      </w:r>
      <w:r w:rsidRPr="00663A02">
        <w:rPr>
          <w:rFonts w:asciiTheme="majorBidi" w:hAnsiTheme="majorBidi" w:cstheme="majorBidi"/>
          <w:sz w:val="28"/>
          <w:szCs w:val="28"/>
          <w:lang w:eastAsia="ru-RU"/>
        </w:rPr>
        <w:lastRenderedPageBreak/>
        <w:t xml:space="preserve">дифференцированных движений: удержание позы, захват карандаша, ручки, кисти, шнурование ботинок, застегивание пуговиц, завязывание ленточек, шнурков и др. Степень  сформированности навыков самообслуживания может быть различна. Некоторые обучающиеся полностью зависят от помощи окружающих при одевании, раздевании, при приеме пищи, совершении гигиенических процедур и др.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Запас знаний и представлений о внешнем мире мал и часто ограничен лишь знанием предметов окружающего быта.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Дети с глубокой умственной отсталостью часто не владеют речью, они постоянно нуждаются в уходе и присмотре. Значительная часть детей с тяжелой и глубокой умственной отсталостью имеют и другие нарушения, что дает основание говорить о тяжелых и множественных нарушениях развития (ТМНР), которые представляют собой не сумму различных ограничений, а сложное качественно новое явление с иной структурой, отличной от структуры 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оказываемой при каком-то одном нарушении: интеллектуальном или физическом.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Уровень психофизического развития детей с тяжелыми множественными нарушениями невозможно соотнести с какими-либо возрастными параметрами. Органическое поражение центральной нервной системы чаще всего является причиной сочетанных нарушений и выраженного недоразвития интеллекта,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ребенка, как в семье, так и в обществе. Динамика развития детей данной группы определяется рядом факторов: этиологией, патогенезом нарушений, временем возникновения и сроками выявления отклонений, характером и степенью выраженности каждого из первичных расстройств, спецификой их сочетания, а также сроками начала, объемом и качеством оказываемой коррекционной помощи.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В связи с выраженными  нарушениями и (или) искажениями процессов познавательной деятельности, прежде всего: восприятия, мышления, внимания, памяти и др. у обучающихся с глубокой умственной отсталостью, ТМНР возникают непреодолимые препятствия в усвоении «академического» компонента  различных программ дошкольного, а тем более школьного </w:t>
      </w:r>
      <w:r w:rsidRPr="00663A02">
        <w:rPr>
          <w:rFonts w:asciiTheme="majorBidi" w:hAnsiTheme="majorBidi" w:cstheme="majorBidi"/>
          <w:sz w:val="28"/>
          <w:szCs w:val="28"/>
          <w:lang w:eastAsia="ru-RU"/>
        </w:rPr>
        <w:lastRenderedPageBreak/>
        <w:t xml:space="preserve">образования. Специфика эмоциональной сферы определяется не только ее недоразвитием, но и специфическими проявлениями гипо- и гиперсензитивности. В связи с неразвитостью волевых процессов, дети не способны произвольно регулировать свое эмоциональное состояние в ходе любой организованной деятельности, что не редко проявляется в негативных поведенческих реакциях. Интерес к какой-либо деятельности не имеет мотивационно-потребностных оснований и, как правило, носит кратковременный, неустойчивый характер. </w:t>
      </w:r>
    </w:p>
    <w:p w:rsidR="00663A02" w:rsidRPr="006903BB" w:rsidRDefault="00663A02" w:rsidP="00663A02">
      <w:pPr>
        <w:jc w:val="both"/>
        <w:rPr>
          <w:rFonts w:asciiTheme="majorBidi" w:hAnsiTheme="majorBidi" w:cstheme="majorBidi"/>
          <w:b/>
          <w:bCs/>
          <w:sz w:val="28"/>
          <w:szCs w:val="28"/>
          <w:lang w:eastAsia="ru-RU"/>
        </w:rPr>
      </w:pPr>
      <w:r w:rsidRPr="006903BB">
        <w:rPr>
          <w:rFonts w:asciiTheme="majorBidi" w:hAnsiTheme="majorBidi" w:cstheme="majorBidi"/>
          <w:b/>
          <w:bCs/>
          <w:sz w:val="28"/>
          <w:szCs w:val="28"/>
          <w:lang w:eastAsia="ru-RU"/>
        </w:rPr>
        <w:t>Характеристика и направления формирования БУД</w:t>
      </w:r>
    </w:p>
    <w:p w:rsidR="00663A02" w:rsidRPr="006903BB" w:rsidRDefault="00663A02" w:rsidP="006903BB">
      <w:pPr>
        <w:jc w:val="both"/>
        <w:rPr>
          <w:rFonts w:asciiTheme="majorBidi" w:hAnsiTheme="majorBidi" w:cstheme="majorBidi"/>
          <w:b/>
          <w:bCs/>
          <w:sz w:val="28"/>
          <w:szCs w:val="28"/>
          <w:lang w:eastAsia="ru-RU"/>
        </w:rPr>
      </w:pPr>
      <w:r w:rsidRPr="006903BB">
        <w:rPr>
          <w:rFonts w:asciiTheme="majorBidi" w:hAnsiTheme="majorBidi" w:cstheme="majorBidi"/>
          <w:b/>
          <w:bCs/>
          <w:sz w:val="28"/>
          <w:szCs w:val="28"/>
          <w:lang w:eastAsia="ru-RU"/>
        </w:rPr>
        <w:t xml:space="preserve">Функции, состав и характеристика базовых учебных действий обучающихся с </w:t>
      </w:r>
      <w:r w:rsidR="006903BB">
        <w:rPr>
          <w:rFonts w:asciiTheme="majorBidi" w:hAnsiTheme="majorBidi" w:cstheme="majorBidi"/>
          <w:b/>
          <w:bCs/>
          <w:sz w:val="28"/>
          <w:szCs w:val="28"/>
          <w:lang w:eastAsia="ru-RU"/>
        </w:rPr>
        <w:t>интеллектуальными нарушениями.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Для реализации поставленной цели и соответствующих ей задач необходимо:</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определить функции и состав базовых учебных действий, учитывая психофизические особенности и своеобразие учебной деятельности обучающихся;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определить связи базовых учебных действий с содержанием учебных предметов, коррекционных курсов и внеурочной деятельности.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Согласно требованиям Стандарта уровень сформированности базовых учебных действий обучающихся с умственной отсталостью (интеллектуальными нарушениями) определяется на момент завершения обучения школе. Базовые учебные действия, формируемые у младших школьников,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1. Личностные учебные действия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Коммуникативные учебные действия обеспечивают способность вступать в коммуникацию с взрослыми и сверстниками в процессе обучения.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3. Регулятивные учебные действия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4. Познавательные учебные действия представлены комплексом начальных логических операций, которые необходимы для усвоения и использования знаний и умений в различных условиях.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Умение использовать все группы действий в различных образовательных ситуациях является показателем их сформированности.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Характеристика и состав базовых учебных действий</w:t>
      </w:r>
      <w:r w:rsidR="0084295A">
        <w:rPr>
          <w:rFonts w:asciiTheme="majorBidi" w:hAnsiTheme="majorBidi" w:cstheme="majorBidi"/>
          <w:sz w:val="28"/>
          <w:szCs w:val="28"/>
          <w:lang w:eastAsia="ru-RU"/>
        </w:rPr>
        <w:t xml:space="preserve"> (таблица 1)</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2064"/>
        <w:gridCol w:w="1888"/>
        <w:gridCol w:w="1888"/>
        <w:gridCol w:w="1888"/>
        <w:gridCol w:w="1895"/>
      </w:tblGrid>
      <w:tr w:rsidR="00663A02" w:rsidRPr="00663A02" w:rsidTr="006327AA">
        <w:trPr>
          <w:tblCellSpacing w:w="7" w:type="dxa"/>
          <w:jc w:val="center"/>
        </w:trPr>
        <w:tc>
          <w:tcPr>
            <w:tcW w:w="0" w:type="auto"/>
            <w:vMerge w:val="restart"/>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Наименование БУД</w:t>
            </w:r>
          </w:p>
        </w:tc>
        <w:tc>
          <w:tcPr>
            <w:tcW w:w="0" w:type="auto"/>
            <w:gridSpan w:val="4"/>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Характеристика и состав БУД по годам обучения</w:t>
            </w:r>
          </w:p>
        </w:tc>
      </w:tr>
      <w:tr w:rsidR="00663A02" w:rsidRPr="00663A02" w:rsidTr="006327AA">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663A02" w:rsidRPr="00663A02" w:rsidRDefault="00663A02" w:rsidP="00663A02">
            <w:pPr>
              <w:jc w:val="both"/>
              <w:rPr>
                <w:rFonts w:asciiTheme="majorBidi" w:hAnsiTheme="majorBidi" w:cstheme="majorBidi"/>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1,2 год обучения</w:t>
            </w:r>
          </w:p>
        </w:tc>
        <w:tc>
          <w:tcPr>
            <w:tcW w:w="0" w:type="auto"/>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 год</w:t>
            </w:r>
          </w:p>
        </w:tc>
        <w:tc>
          <w:tcPr>
            <w:tcW w:w="0" w:type="auto"/>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4 год</w:t>
            </w:r>
          </w:p>
        </w:tc>
        <w:tc>
          <w:tcPr>
            <w:tcW w:w="0" w:type="auto"/>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5 год</w:t>
            </w:r>
          </w:p>
        </w:tc>
      </w:tr>
      <w:tr w:rsidR="00663A02" w:rsidRPr="00663A02" w:rsidTr="006327AA">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Личностные учебные действия:</w:t>
            </w:r>
            <w:r w:rsidRPr="00663A02">
              <w:rPr>
                <w:rFonts w:asciiTheme="majorBidi" w:hAnsiTheme="majorBidi" w:cstheme="majorBidi"/>
                <w:sz w:val="28"/>
                <w:szCs w:val="28"/>
                <w:lang w:eastAsia="ru-RU"/>
              </w:rPr>
              <w:br/>
              <w:t>- подготовка ребенка к нахождению и обучению в среде сверстников, к эмоциональному, взаимодействию с группой обучающихся;</w:t>
            </w:r>
            <w:r w:rsidRPr="00663A02">
              <w:rPr>
                <w:rFonts w:asciiTheme="majorBidi" w:hAnsiTheme="majorBidi" w:cstheme="majorBidi"/>
                <w:sz w:val="28"/>
                <w:szCs w:val="28"/>
                <w:lang w:eastAsia="ru-RU"/>
              </w:rPr>
              <w:br/>
              <w:t xml:space="preserve">- самостоятельность или с помощью взрослого выполнение учебных </w:t>
            </w:r>
            <w:r w:rsidRPr="00663A02">
              <w:rPr>
                <w:rFonts w:asciiTheme="majorBidi" w:hAnsiTheme="majorBidi" w:cstheme="majorBidi"/>
                <w:sz w:val="28"/>
                <w:szCs w:val="28"/>
                <w:lang w:eastAsia="ru-RU"/>
              </w:rPr>
              <w:lastRenderedPageBreak/>
              <w:t>заданий;</w:t>
            </w:r>
            <w:r w:rsidRPr="00663A02">
              <w:rPr>
                <w:rFonts w:asciiTheme="majorBidi" w:hAnsiTheme="majorBidi" w:cstheme="majorBidi"/>
                <w:sz w:val="28"/>
                <w:szCs w:val="28"/>
                <w:lang w:eastAsia="ru-RU"/>
              </w:rPr>
              <w:br/>
              <w:t>- положительное отношение к окружающей действительности.</w:t>
            </w:r>
          </w:p>
        </w:tc>
        <w:tc>
          <w:tcPr>
            <w:tcW w:w="0" w:type="auto"/>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Приветствовать одноклассников при встрече; прощаться</w:t>
            </w:r>
            <w:r w:rsidRPr="00663A02">
              <w:rPr>
                <w:rFonts w:asciiTheme="majorBidi" w:hAnsiTheme="majorBidi" w:cstheme="majorBidi"/>
                <w:sz w:val="28"/>
                <w:szCs w:val="28"/>
                <w:lang w:eastAsia="ru-RU"/>
              </w:rPr>
              <w:br/>
              <w:t>-нахождение места хранения игрушек</w:t>
            </w:r>
            <w:r w:rsidRPr="00663A02">
              <w:rPr>
                <w:rFonts w:asciiTheme="majorBidi" w:hAnsiTheme="majorBidi" w:cstheme="majorBidi"/>
                <w:sz w:val="28"/>
                <w:szCs w:val="28"/>
                <w:lang w:eastAsia="ru-RU"/>
              </w:rPr>
              <w:br/>
              <w:t>-нахождение индивидуального шкафа для хранения личных вещей;</w:t>
            </w:r>
            <w:r w:rsidRPr="00663A02">
              <w:rPr>
                <w:rFonts w:asciiTheme="majorBidi" w:hAnsiTheme="majorBidi" w:cstheme="majorBidi"/>
                <w:sz w:val="28"/>
                <w:szCs w:val="28"/>
                <w:lang w:eastAsia="ru-RU"/>
              </w:rPr>
              <w:br/>
              <w:t xml:space="preserve">-нахождение своего набора индивидуальных заданий; </w:t>
            </w:r>
          </w:p>
        </w:tc>
        <w:tc>
          <w:tcPr>
            <w:tcW w:w="0" w:type="auto"/>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Приветствовать одноклассников при встрече; прощаться</w:t>
            </w:r>
            <w:r w:rsidRPr="00663A02">
              <w:rPr>
                <w:rFonts w:asciiTheme="majorBidi" w:hAnsiTheme="majorBidi" w:cstheme="majorBidi"/>
                <w:sz w:val="28"/>
                <w:szCs w:val="28"/>
                <w:lang w:eastAsia="ru-RU"/>
              </w:rPr>
              <w:br/>
              <w:t xml:space="preserve">входить и выходить из учебного помещения со звонком; </w:t>
            </w:r>
            <w:r w:rsidRPr="00663A02">
              <w:rPr>
                <w:rFonts w:asciiTheme="majorBidi" w:hAnsiTheme="majorBidi" w:cstheme="majorBidi"/>
                <w:sz w:val="28"/>
                <w:szCs w:val="28"/>
                <w:lang w:eastAsia="ru-RU"/>
              </w:rPr>
              <w:br/>
              <w:t xml:space="preserve">ориентироваться в пространстве класса (зала, учебного помещения), пользоваться учебной мебелью; </w:t>
            </w:r>
            <w:r w:rsidRPr="00663A02">
              <w:rPr>
                <w:rFonts w:asciiTheme="majorBidi" w:hAnsiTheme="majorBidi" w:cstheme="majorBidi"/>
                <w:sz w:val="28"/>
                <w:szCs w:val="28"/>
                <w:lang w:eastAsia="ru-RU"/>
              </w:rPr>
              <w:br/>
              <w:t xml:space="preserve">- адекватно </w:t>
            </w:r>
            <w:r w:rsidRPr="00663A02">
              <w:rPr>
                <w:rFonts w:asciiTheme="majorBidi" w:hAnsiTheme="majorBidi" w:cstheme="majorBidi"/>
                <w:sz w:val="28"/>
                <w:szCs w:val="28"/>
                <w:lang w:eastAsia="ru-RU"/>
              </w:rPr>
              <w:lastRenderedPageBreak/>
              <w:t xml:space="preserve">использовать ритуалы школьного поведения (поднимать руку, вставать и выходить из-за парты и т. д.); </w:t>
            </w:r>
          </w:p>
        </w:tc>
        <w:tc>
          <w:tcPr>
            <w:tcW w:w="0" w:type="auto"/>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 xml:space="preserve">Приветствовать одноклассников при встрече; прощаться организовывать рабочее место; </w:t>
            </w:r>
            <w:r w:rsidRPr="00663A02">
              <w:rPr>
                <w:rFonts w:asciiTheme="majorBidi" w:hAnsiTheme="majorBidi" w:cstheme="majorBidi"/>
                <w:sz w:val="28"/>
                <w:szCs w:val="28"/>
                <w:lang w:eastAsia="ru-RU"/>
              </w:rPr>
              <w:br/>
              <w:t xml:space="preserve">- принимать цели и произвольно включаться в деятельность; </w:t>
            </w:r>
            <w:r w:rsidRPr="00663A02">
              <w:rPr>
                <w:rFonts w:asciiTheme="majorBidi" w:hAnsiTheme="majorBidi" w:cstheme="majorBidi"/>
                <w:sz w:val="28"/>
                <w:szCs w:val="28"/>
                <w:lang w:eastAsia="ru-RU"/>
              </w:rPr>
              <w:br/>
              <w:t xml:space="preserve">- следовать предложенному плану и работать в общем темпе; - </w:t>
            </w:r>
            <w:r w:rsidRPr="00663A02">
              <w:rPr>
                <w:rFonts w:asciiTheme="majorBidi" w:hAnsiTheme="majorBidi" w:cstheme="majorBidi"/>
                <w:sz w:val="28"/>
                <w:szCs w:val="28"/>
                <w:lang w:eastAsia="ru-RU"/>
              </w:rPr>
              <w:lastRenderedPageBreak/>
              <w:t>передвигаться по школе, находить свой класс, другие необходимые помещения.</w:t>
            </w:r>
          </w:p>
        </w:tc>
        <w:tc>
          <w:tcPr>
            <w:tcW w:w="0" w:type="auto"/>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 радоваться вместе с детьми;</w:t>
            </w:r>
            <w:r w:rsidRPr="00663A02">
              <w:rPr>
                <w:rFonts w:asciiTheme="majorBidi" w:hAnsiTheme="majorBidi" w:cstheme="majorBidi"/>
                <w:sz w:val="28"/>
                <w:szCs w:val="28"/>
                <w:lang w:eastAsia="ru-RU"/>
              </w:rPr>
              <w:br/>
              <w:t>Выполнение действие способом рука-в-руке;</w:t>
            </w:r>
            <w:r w:rsidRPr="00663A02">
              <w:rPr>
                <w:rFonts w:asciiTheme="majorBidi" w:hAnsiTheme="majorBidi" w:cstheme="majorBidi"/>
                <w:sz w:val="28"/>
                <w:szCs w:val="28"/>
                <w:lang w:eastAsia="ru-RU"/>
              </w:rPr>
              <w:br/>
              <w:t>-подражать действиям, выполняемыми педагогом;</w:t>
            </w:r>
            <w:r w:rsidRPr="00663A02">
              <w:rPr>
                <w:rFonts w:asciiTheme="majorBidi" w:hAnsiTheme="majorBidi" w:cstheme="majorBidi"/>
                <w:sz w:val="28"/>
                <w:szCs w:val="28"/>
                <w:lang w:eastAsia="ru-RU"/>
              </w:rPr>
              <w:br/>
              <w:t>последовательно выполнять отдельные операции действия по образцу педагога;</w:t>
            </w:r>
            <w:r w:rsidRPr="00663A02">
              <w:rPr>
                <w:rFonts w:asciiTheme="majorBidi" w:hAnsiTheme="majorBidi" w:cstheme="majorBidi"/>
                <w:sz w:val="28"/>
                <w:szCs w:val="28"/>
                <w:lang w:eastAsia="ru-RU"/>
              </w:rPr>
              <w:br/>
              <w:t xml:space="preserve">- выполнять </w:t>
            </w:r>
            <w:r w:rsidRPr="00663A02">
              <w:rPr>
                <w:rFonts w:asciiTheme="majorBidi" w:hAnsiTheme="majorBidi" w:cstheme="majorBidi"/>
                <w:sz w:val="28"/>
                <w:szCs w:val="28"/>
                <w:lang w:eastAsia="ru-RU"/>
              </w:rPr>
              <w:lastRenderedPageBreak/>
              <w:t>действия с опорой на картинный план с помощью педагога.</w:t>
            </w:r>
          </w:p>
        </w:tc>
      </w:tr>
      <w:tr w:rsidR="00663A02" w:rsidRPr="00663A02" w:rsidTr="006327AA">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Коммуникативные учебные действия:</w:t>
            </w:r>
            <w:r w:rsidRPr="00663A02">
              <w:rPr>
                <w:rFonts w:asciiTheme="majorBidi" w:hAnsiTheme="majorBidi" w:cstheme="majorBidi"/>
                <w:sz w:val="28"/>
                <w:szCs w:val="28"/>
                <w:lang w:eastAsia="ru-RU"/>
              </w:rPr>
              <w:br/>
              <w:t>- готовность к нахождению и обучению среди сверстников, к коммуникативному взаимодействию в группе обучающихся;</w:t>
            </w:r>
            <w:r w:rsidRPr="00663A02">
              <w:rPr>
                <w:rFonts w:asciiTheme="majorBidi" w:hAnsiTheme="majorBidi" w:cstheme="majorBidi"/>
                <w:sz w:val="28"/>
                <w:szCs w:val="28"/>
                <w:lang w:eastAsia="ru-RU"/>
              </w:rPr>
              <w:br/>
              <w:t>- сигнализирование учителю об окончании задания;</w:t>
            </w:r>
            <w:r w:rsidRPr="00663A02">
              <w:rPr>
                <w:rFonts w:asciiTheme="majorBidi" w:hAnsiTheme="majorBidi" w:cstheme="majorBidi"/>
                <w:sz w:val="28"/>
                <w:szCs w:val="28"/>
                <w:lang w:eastAsia="ru-RU"/>
              </w:rPr>
              <w:br/>
              <w:t>- направленность взгляда (на говорящего взрослого, на задание)</w:t>
            </w:r>
          </w:p>
        </w:tc>
        <w:tc>
          <w:tcPr>
            <w:tcW w:w="0" w:type="auto"/>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Следить за объяснением учителя.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Поднимать руку при ответе. Вставать и выходить из-за парты;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умение выполнять инструкции педагога;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использование по назначению учебных материалов;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умение выполнять действия по образцу и по подражанию.</w:t>
            </w:r>
          </w:p>
        </w:tc>
        <w:tc>
          <w:tcPr>
            <w:tcW w:w="0" w:type="auto"/>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вставать при ответе;</w:t>
            </w:r>
            <w:r w:rsidRPr="00663A02">
              <w:rPr>
                <w:rFonts w:asciiTheme="majorBidi" w:hAnsiTheme="majorBidi" w:cstheme="majorBidi"/>
                <w:sz w:val="28"/>
                <w:szCs w:val="28"/>
                <w:lang w:eastAsia="ru-RU"/>
              </w:rPr>
              <w:br/>
              <w:t>- входить и выходить из учебного помещения со звонком.</w:t>
            </w:r>
          </w:p>
        </w:tc>
        <w:tc>
          <w:tcPr>
            <w:tcW w:w="0" w:type="auto"/>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брать ручку, карандаш при выполнении письменных работ.</w:t>
            </w:r>
            <w:r w:rsidRPr="00663A02">
              <w:rPr>
                <w:rFonts w:asciiTheme="majorBidi" w:hAnsiTheme="majorBidi" w:cstheme="majorBidi"/>
                <w:sz w:val="28"/>
                <w:szCs w:val="28"/>
                <w:lang w:eastAsia="ru-RU"/>
              </w:rPr>
              <w:br/>
              <w:t>- вставать при ответе.</w:t>
            </w:r>
            <w:r w:rsidRPr="00663A02">
              <w:rPr>
                <w:rFonts w:asciiTheme="majorBidi" w:hAnsiTheme="majorBidi" w:cstheme="majorBidi"/>
                <w:sz w:val="28"/>
                <w:szCs w:val="28"/>
                <w:lang w:eastAsia="ru-RU"/>
              </w:rPr>
              <w:br/>
              <w:t>- входить и выходить из учебного помещения со звонком</w:t>
            </w:r>
            <w:r w:rsidRPr="00663A02">
              <w:rPr>
                <w:rFonts w:asciiTheme="majorBidi" w:hAnsiTheme="majorBidi" w:cstheme="majorBidi"/>
                <w:sz w:val="28"/>
                <w:szCs w:val="28"/>
                <w:lang w:eastAsia="ru-RU"/>
              </w:rPr>
              <w:br/>
              <w:t>- понимать жестовую инструкцию;</w:t>
            </w:r>
            <w:r w:rsidRPr="00663A02">
              <w:rPr>
                <w:rFonts w:asciiTheme="majorBidi" w:hAnsiTheme="majorBidi" w:cstheme="majorBidi"/>
                <w:sz w:val="28"/>
                <w:szCs w:val="28"/>
                <w:lang w:eastAsia="ru-RU"/>
              </w:rPr>
              <w:br/>
              <w:t>- понимать инструкцию по инструкционным картам;</w:t>
            </w:r>
            <w:r w:rsidRPr="00663A02">
              <w:rPr>
                <w:rFonts w:asciiTheme="majorBidi" w:hAnsiTheme="majorBidi" w:cstheme="majorBidi"/>
                <w:sz w:val="28"/>
                <w:szCs w:val="28"/>
                <w:lang w:eastAsia="ru-RU"/>
              </w:rPr>
              <w:br/>
              <w:t>- понимает инструкцию по пиктограммам.</w:t>
            </w:r>
          </w:p>
        </w:tc>
        <w:tc>
          <w:tcPr>
            <w:tcW w:w="0" w:type="auto"/>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открывать учебник. - выполнять инструкции педагога: дай, встань, сядь, посмотри.</w:t>
            </w:r>
            <w:r w:rsidRPr="00663A02">
              <w:rPr>
                <w:rFonts w:asciiTheme="majorBidi" w:hAnsiTheme="majorBidi" w:cstheme="majorBidi"/>
                <w:sz w:val="28"/>
                <w:szCs w:val="28"/>
                <w:lang w:eastAsia="ru-RU"/>
              </w:rPr>
              <w:br/>
              <w:t xml:space="preserve">- выполнять стереотипную инструкцию (отрабатываемая с конкретным учеником на данном этапе обучения). </w:t>
            </w:r>
          </w:p>
        </w:tc>
      </w:tr>
      <w:tr w:rsidR="00663A02" w:rsidRPr="00663A02" w:rsidTr="006327AA">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Регулятивные учебные действия:</w:t>
            </w:r>
            <w:r w:rsidRPr="00663A02">
              <w:rPr>
                <w:rFonts w:asciiTheme="majorBidi" w:hAnsiTheme="majorBidi" w:cstheme="majorBidi"/>
                <w:sz w:val="28"/>
                <w:szCs w:val="28"/>
                <w:lang w:eastAsia="ru-RU"/>
              </w:rPr>
              <w:br/>
              <w:t>- формирование учебного поведения выполнение задания:</w:t>
            </w:r>
            <w:r w:rsidRPr="00663A02">
              <w:rPr>
                <w:rFonts w:asciiTheme="majorBidi" w:hAnsiTheme="majorBidi" w:cstheme="majorBidi"/>
                <w:sz w:val="28"/>
                <w:szCs w:val="28"/>
                <w:lang w:eastAsia="ru-RU"/>
              </w:rPr>
              <w:br/>
              <w:t>в течение определенного периода,</w:t>
            </w:r>
            <w:r w:rsidRPr="00663A02">
              <w:rPr>
                <w:rFonts w:asciiTheme="majorBidi" w:hAnsiTheme="majorBidi" w:cstheme="majorBidi"/>
                <w:sz w:val="28"/>
                <w:szCs w:val="28"/>
                <w:lang w:eastAsia="ru-RU"/>
              </w:rPr>
              <w:br/>
              <w:t>от начала до конца;</w:t>
            </w:r>
            <w:r w:rsidRPr="00663A02">
              <w:rPr>
                <w:rFonts w:asciiTheme="majorBidi" w:hAnsiTheme="majorBidi" w:cstheme="majorBidi"/>
                <w:sz w:val="28"/>
                <w:szCs w:val="28"/>
                <w:lang w:eastAsia="ru-RU"/>
              </w:rPr>
              <w:br/>
              <w:t xml:space="preserve">- переход от одного задания (операции, </w:t>
            </w:r>
            <w:r w:rsidRPr="00663A02">
              <w:rPr>
                <w:rFonts w:asciiTheme="majorBidi" w:hAnsiTheme="majorBidi" w:cstheme="majorBidi"/>
                <w:sz w:val="28"/>
                <w:szCs w:val="28"/>
                <w:lang w:eastAsia="ru-RU"/>
              </w:rPr>
              <w:br/>
              <w:t>действия) к другому в соответствии с расписанием занятий, алгоритмом действия и т.д.</w:t>
            </w:r>
            <w:r w:rsidRPr="00663A02">
              <w:rPr>
                <w:rFonts w:asciiTheme="majorBidi" w:hAnsiTheme="majorBidi" w:cstheme="majorBidi"/>
                <w:sz w:val="28"/>
                <w:szCs w:val="28"/>
                <w:lang w:eastAsia="ru-RU"/>
              </w:rPr>
              <w:br/>
              <w:t>- последовательное выполнение нескольких заданий;</w:t>
            </w:r>
            <w:r w:rsidRPr="00663A02">
              <w:rPr>
                <w:rFonts w:asciiTheme="majorBidi" w:hAnsiTheme="majorBidi" w:cstheme="majorBidi"/>
                <w:sz w:val="28"/>
                <w:szCs w:val="28"/>
                <w:lang w:eastAsia="ru-RU"/>
              </w:rPr>
              <w:br/>
              <w:t xml:space="preserve">- умение выполнять инструкции педагога; </w:t>
            </w:r>
            <w:r w:rsidRPr="00663A02">
              <w:rPr>
                <w:rFonts w:asciiTheme="majorBidi" w:hAnsiTheme="majorBidi" w:cstheme="majorBidi"/>
                <w:sz w:val="28"/>
                <w:szCs w:val="28"/>
                <w:lang w:eastAsia="ru-RU"/>
              </w:rPr>
              <w:br/>
              <w:t xml:space="preserve">использование по назначению учебных </w:t>
            </w:r>
            <w:r w:rsidRPr="00663A02">
              <w:rPr>
                <w:rFonts w:asciiTheme="majorBidi" w:hAnsiTheme="majorBidi" w:cstheme="majorBidi"/>
                <w:sz w:val="28"/>
                <w:szCs w:val="28"/>
                <w:lang w:eastAsia="ru-RU"/>
              </w:rPr>
              <w:lastRenderedPageBreak/>
              <w:t>материалов;</w:t>
            </w:r>
            <w:r w:rsidRPr="00663A02">
              <w:rPr>
                <w:rFonts w:asciiTheme="majorBidi" w:hAnsiTheme="majorBidi" w:cstheme="majorBidi"/>
                <w:sz w:val="28"/>
                <w:szCs w:val="28"/>
                <w:lang w:eastAsia="ru-RU"/>
              </w:rPr>
              <w:br/>
              <w:t>- умение выполнять действия по образцу и по подражанию.</w:t>
            </w:r>
          </w:p>
        </w:tc>
        <w:tc>
          <w:tcPr>
            <w:tcW w:w="0" w:type="auto"/>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 Рисовать, слушать, собирать мозаику и др. задания в течение 5-20 минут</w:t>
            </w:r>
            <w:r w:rsidRPr="00663A02">
              <w:rPr>
                <w:rFonts w:asciiTheme="majorBidi" w:hAnsiTheme="majorBidi" w:cstheme="majorBidi"/>
                <w:sz w:val="28"/>
                <w:szCs w:val="28"/>
                <w:lang w:eastAsia="ru-RU"/>
              </w:rPr>
              <w:br/>
              <w:t>- выполнять задание:</w:t>
            </w:r>
            <w:r w:rsidRPr="00663A02">
              <w:rPr>
                <w:rFonts w:asciiTheme="majorBidi" w:hAnsiTheme="majorBidi" w:cstheme="majorBidi"/>
                <w:sz w:val="28"/>
                <w:szCs w:val="28"/>
                <w:lang w:eastAsia="ru-RU"/>
              </w:rPr>
              <w:br/>
              <w:t xml:space="preserve">в течение определенного периода времени, </w:t>
            </w:r>
            <w:r w:rsidRPr="00663A02">
              <w:rPr>
                <w:rFonts w:asciiTheme="majorBidi" w:hAnsiTheme="majorBidi" w:cstheme="majorBidi"/>
                <w:sz w:val="28"/>
                <w:szCs w:val="28"/>
                <w:lang w:eastAsia="ru-RU"/>
              </w:rPr>
              <w:br/>
              <w:t>от начала до конца.</w:t>
            </w:r>
            <w:r w:rsidRPr="00663A02">
              <w:rPr>
                <w:rFonts w:asciiTheme="majorBidi" w:hAnsiTheme="majorBidi" w:cstheme="majorBidi"/>
                <w:sz w:val="28"/>
                <w:szCs w:val="28"/>
                <w:lang w:eastAsia="ru-RU"/>
              </w:rPr>
              <w:br/>
              <w:t xml:space="preserve">- поддержание правильной позы </w:t>
            </w:r>
          </w:p>
        </w:tc>
        <w:tc>
          <w:tcPr>
            <w:tcW w:w="0" w:type="auto"/>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-выполнять задание от начала до конца в течение заданного времени.</w:t>
            </w:r>
          </w:p>
        </w:tc>
        <w:tc>
          <w:tcPr>
            <w:tcW w:w="0" w:type="auto"/>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выполнять задание от начала до конца в течение заданного времени.</w:t>
            </w:r>
            <w:r w:rsidRPr="00663A02">
              <w:rPr>
                <w:rFonts w:asciiTheme="majorBidi" w:hAnsiTheme="majorBidi" w:cstheme="majorBidi"/>
                <w:sz w:val="28"/>
                <w:szCs w:val="28"/>
                <w:lang w:eastAsia="ru-RU"/>
              </w:rPr>
              <w:br/>
              <w:t>- ориентируется в режиме дня, расписании уроков с помощью педагога.</w:t>
            </w:r>
          </w:p>
        </w:tc>
        <w:tc>
          <w:tcPr>
            <w:tcW w:w="0" w:type="auto"/>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выполнять задание от начала до конца в течение заданного времени;</w:t>
            </w:r>
            <w:r w:rsidRPr="00663A02">
              <w:rPr>
                <w:rFonts w:asciiTheme="majorBidi" w:hAnsiTheme="majorBidi" w:cstheme="majorBidi"/>
                <w:sz w:val="28"/>
                <w:szCs w:val="28"/>
                <w:lang w:eastAsia="ru-RU"/>
              </w:rPr>
              <w:br/>
              <w:t>- ориентируется в режиме дня, расписании уроков с помощью педагога;</w:t>
            </w:r>
            <w:r w:rsidRPr="00663A02">
              <w:rPr>
                <w:rFonts w:asciiTheme="majorBidi" w:hAnsiTheme="majorBidi" w:cstheme="majorBidi"/>
                <w:sz w:val="28"/>
                <w:szCs w:val="28"/>
                <w:lang w:eastAsia="ru-RU"/>
              </w:rPr>
              <w:br/>
              <w:t xml:space="preserve">- выстраивать алгоритм предстоящей деятельности (словесный или наглядный план) с помощью педагога. </w:t>
            </w:r>
          </w:p>
        </w:tc>
      </w:tr>
      <w:tr w:rsidR="00663A02" w:rsidRPr="00663A02" w:rsidTr="006327AA">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Познавательные учебные действия:</w:t>
            </w:r>
            <w:r w:rsidRPr="00663A02">
              <w:rPr>
                <w:rFonts w:asciiTheme="majorBidi" w:hAnsiTheme="majorBidi" w:cstheme="majorBidi"/>
                <w:sz w:val="28"/>
                <w:szCs w:val="28"/>
                <w:lang w:eastAsia="ru-RU"/>
              </w:rPr>
              <w:br/>
              <w:t xml:space="preserve">- наблюдать под руководством взрослого за предметами и явлениями окружающей действительности; </w:t>
            </w:r>
            <w:r w:rsidRPr="00663A02">
              <w:rPr>
                <w:rFonts w:asciiTheme="majorBidi" w:hAnsiTheme="majorBidi" w:cstheme="majorBidi"/>
                <w:sz w:val="28"/>
                <w:szCs w:val="28"/>
                <w:lang w:eastAsia="ru-RU"/>
              </w:rPr>
              <w:br/>
              <w:t>- работать с несложной по содержанию и структуре информацией (понимать изображение, текст, эмоциональное высказывание;</w:t>
            </w:r>
            <w:r w:rsidRPr="00663A02">
              <w:rPr>
                <w:rFonts w:asciiTheme="majorBidi" w:hAnsiTheme="majorBidi" w:cstheme="majorBidi"/>
                <w:sz w:val="28"/>
                <w:szCs w:val="28"/>
                <w:lang w:eastAsia="ru-RU"/>
              </w:rPr>
              <w:br/>
              <w:t>- пользоваться знаками, символами, пиктограммами;</w:t>
            </w:r>
            <w:r w:rsidRPr="00663A02">
              <w:rPr>
                <w:rFonts w:asciiTheme="majorBidi" w:hAnsiTheme="majorBidi" w:cstheme="majorBidi"/>
                <w:sz w:val="28"/>
                <w:szCs w:val="28"/>
                <w:lang w:eastAsia="ru-RU"/>
              </w:rPr>
              <w:br/>
              <w:t xml:space="preserve">- пользоваться по назначению учебными </w:t>
            </w:r>
            <w:r w:rsidRPr="00663A02">
              <w:rPr>
                <w:rFonts w:asciiTheme="majorBidi" w:hAnsiTheme="majorBidi" w:cstheme="majorBidi"/>
                <w:sz w:val="28"/>
                <w:szCs w:val="28"/>
                <w:lang w:eastAsia="ru-RU"/>
              </w:rPr>
              <w:lastRenderedPageBreak/>
              <w:t>предметами.</w:t>
            </w:r>
          </w:p>
        </w:tc>
        <w:tc>
          <w:tcPr>
            <w:tcW w:w="0" w:type="auto"/>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 выполнять инструкции о переходе с одного задания к другому (технологическая карта), выходить из кабинета, передвигаться по школе,</w:t>
            </w:r>
            <w:r w:rsidRPr="00663A02">
              <w:rPr>
                <w:rFonts w:asciiTheme="majorBidi" w:hAnsiTheme="majorBidi" w:cstheme="majorBidi"/>
                <w:sz w:val="28"/>
                <w:szCs w:val="28"/>
                <w:lang w:eastAsia="ru-RU"/>
              </w:rPr>
              <w:br/>
              <w:t>- подражание простым движениям и действиям с предметами</w:t>
            </w:r>
          </w:p>
        </w:tc>
        <w:tc>
          <w:tcPr>
            <w:tcW w:w="0" w:type="auto"/>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-выполнять инструкции о переходе с одного задания к другому (технологическая карта), выходить из кабинета, передвигаться по школе, находить свой класс, находить столовую, медицинский кабинет, туалет.</w:t>
            </w:r>
            <w:r w:rsidRPr="00663A02">
              <w:rPr>
                <w:rFonts w:asciiTheme="majorBidi" w:hAnsiTheme="majorBidi" w:cstheme="majorBidi"/>
                <w:sz w:val="28"/>
                <w:szCs w:val="28"/>
                <w:lang w:eastAsia="ru-RU"/>
              </w:rPr>
              <w:br/>
              <w:t xml:space="preserve">- выполнение простых речевых инструкций: </w:t>
            </w:r>
            <w:r w:rsidRPr="00663A02">
              <w:rPr>
                <w:rFonts w:asciiTheme="majorBidi" w:hAnsiTheme="majorBidi" w:cstheme="majorBidi"/>
                <w:sz w:val="28"/>
                <w:szCs w:val="28"/>
                <w:lang w:eastAsia="ru-RU"/>
              </w:rPr>
              <w:br/>
              <w:t xml:space="preserve">«Возьми» </w:t>
            </w:r>
            <w:r w:rsidRPr="00663A02">
              <w:rPr>
                <w:rFonts w:asciiTheme="majorBidi" w:hAnsiTheme="majorBidi" w:cstheme="majorBidi"/>
                <w:sz w:val="28"/>
                <w:szCs w:val="28"/>
                <w:lang w:eastAsia="ru-RU"/>
              </w:rPr>
              <w:br/>
              <w:t>«Дай»</w:t>
            </w:r>
            <w:r w:rsidRPr="00663A02">
              <w:rPr>
                <w:rFonts w:asciiTheme="majorBidi" w:hAnsiTheme="majorBidi" w:cstheme="majorBidi"/>
                <w:sz w:val="28"/>
                <w:szCs w:val="28"/>
                <w:lang w:eastAsia="ru-RU"/>
              </w:rPr>
              <w:br/>
              <w:t>«Сядь»</w:t>
            </w:r>
            <w:r w:rsidRPr="00663A02">
              <w:rPr>
                <w:rFonts w:asciiTheme="majorBidi" w:hAnsiTheme="majorBidi" w:cstheme="majorBidi"/>
                <w:sz w:val="28"/>
                <w:szCs w:val="28"/>
                <w:lang w:eastAsia="ru-RU"/>
              </w:rPr>
              <w:br/>
              <w:t xml:space="preserve">«Встань» </w:t>
            </w:r>
            <w:r w:rsidRPr="00663A02">
              <w:rPr>
                <w:rFonts w:asciiTheme="majorBidi" w:hAnsiTheme="majorBidi" w:cstheme="majorBidi"/>
                <w:sz w:val="28"/>
                <w:szCs w:val="28"/>
                <w:lang w:eastAsia="ru-RU"/>
              </w:rPr>
              <w:br/>
              <w:t xml:space="preserve">«Покажи» </w:t>
            </w:r>
            <w:r w:rsidRPr="00663A02">
              <w:rPr>
                <w:rFonts w:asciiTheme="majorBidi" w:hAnsiTheme="majorBidi" w:cstheme="majorBidi"/>
                <w:sz w:val="28"/>
                <w:szCs w:val="28"/>
                <w:lang w:eastAsia="ru-RU"/>
              </w:rPr>
              <w:br/>
              <w:t xml:space="preserve">«Подними» </w:t>
            </w:r>
          </w:p>
        </w:tc>
        <w:tc>
          <w:tcPr>
            <w:tcW w:w="0" w:type="auto"/>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выполнять инструкции о переходе с одного задания к другому (технологическая карта), выходить из кабинета, передвигаться по школе, находить свой класс, находить столовую, медицинский кабинет, туалет.</w:t>
            </w:r>
            <w:r w:rsidRPr="00663A02">
              <w:rPr>
                <w:rFonts w:asciiTheme="majorBidi" w:hAnsiTheme="majorBidi" w:cstheme="majorBidi"/>
                <w:sz w:val="28"/>
                <w:szCs w:val="28"/>
                <w:lang w:eastAsia="ru-RU"/>
              </w:rPr>
              <w:br/>
              <w:t>- фиксирует взгляд на звучащей игрушке;</w:t>
            </w:r>
            <w:r w:rsidRPr="00663A02">
              <w:rPr>
                <w:rFonts w:asciiTheme="majorBidi" w:hAnsiTheme="majorBidi" w:cstheme="majorBidi"/>
                <w:sz w:val="28"/>
                <w:szCs w:val="28"/>
                <w:lang w:eastAsia="ru-RU"/>
              </w:rPr>
              <w:br/>
              <w:t>- фиксирует взгляд на яркой игрушке;</w:t>
            </w:r>
            <w:r w:rsidRPr="00663A02">
              <w:rPr>
                <w:rFonts w:asciiTheme="majorBidi" w:hAnsiTheme="majorBidi" w:cstheme="majorBidi"/>
                <w:sz w:val="28"/>
                <w:szCs w:val="28"/>
                <w:lang w:eastAsia="ru-RU"/>
              </w:rPr>
              <w:br/>
              <w:t>- фиксирует взгляд на движущей игрушке;</w:t>
            </w:r>
            <w:r w:rsidRPr="00663A02">
              <w:rPr>
                <w:rFonts w:asciiTheme="majorBidi" w:hAnsiTheme="majorBidi" w:cstheme="majorBidi"/>
                <w:sz w:val="28"/>
                <w:szCs w:val="28"/>
                <w:lang w:eastAsia="ru-RU"/>
              </w:rPr>
              <w:br/>
            </w:r>
            <w:r w:rsidRPr="00663A02">
              <w:rPr>
                <w:rFonts w:asciiTheme="majorBidi" w:hAnsiTheme="majorBidi" w:cstheme="majorBidi"/>
                <w:sz w:val="28"/>
                <w:szCs w:val="28"/>
                <w:lang w:eastAsia="ru-RU"/>
              </w:rPr>
              <w:lastRenderedPageBreak/>
              <w:t>- переключает взгляд с одного предмета на другой;</w:t>
            </w:r>
            <w:r w:rsidRPr="00663A02">
              <w:rPr>
                <w:rFonts w:asciiTheme="majorBidi" w:hAnsiTheme="majorBidi" w:cstheme="majorBidi"/>
                <w:sz w:val="28"/>
                <w:szCs w:val="28"/>
                <w:lang w:eastAsia="ru-RU"/>
              </w:rPr>
              <w:br/>
              <w:t>- фиксирует взгляд на лице педагога с использованием утрированной мимики;</w:t>
            </w:r>
            <w:r w:rsidRPr="00663A02">
              <w:rPr>
                <w:rFonts w:asciiTheme="majorBidi" w:hAnsiTheme="majorBidi" w:cstheme="majorBidi"/>
                <w:sz w:val="28"/>
                <w:szCs w:val="28"/>
                <w:lang w:eastAsia="ru-RU"/>
              </w:rPr>
              <w:br/>
              <w:t>- фиксирует взгляд на лице педагога с использованием голоса;</w:t>
            </w:r>
            <w:r w:rsidRPr="00663A02">
              <w:rPr>
                <w:rFonts w:asciiTheme="majorBidi" w:hAnsiTheme="majorBidi" w:cstheme="majorBidi"/>
                <w:sz w:val="28"/>
                <w:szCs w:val="28"/>
                <w:lang w:eastAsia="ru-RU"/>
              </w:rPr>
              <w:br/>
              <w:t>- фиксирует взгляд на изображении;</w:t>
            </w:r>
            <w:r w:rsidRPr="00663A02">
              <w:rPr>
                <w:rFonts w:asciiTheme="majorBidi" w:hAnsiTheme="majorBidi" w:cstheme="majorBidi"/>
                <w:sz w:val="28"/>
                <w:szCs w:val="28"/>
                <w:lang w:eastAsia="ru-RU"/>
              </w:rPr>
              <w:br/>
              <w:t>- фиксирует взгляд на экране монитора.</w:t>
            </w:r>
          </w:p>
        </w:tc>
        <w:tc>
          <w:tcPr>
            <w:tcW w:w="0" w:type="auto"/>
            <w:tcBorders>
              <w:top w:val="outset" w:sz="6" w:space="0" w:color="auto"/>
              <w:left w:val="outset" w:sz="6" w:space="0" w:color="auto"/>
              <w:bottom w:val="outset" w:sz="6" w:space="0" w:color="auto"/>
              <w:right w:val="outset" w:sz="6" w:space="0" w:color="auto"/>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 выполнять инструкции о переходе с одного задания к другому (технологическая карта), самостоятельно выходить из кабинета, передвигаться по школе, находить свой класс, находить столовую, медицинский кабинет, туалет.</w:t>
            </w:r>
            <w:r w:rsidRPr="00663A02">
              <w:rPr>
                <w:rFonts w:asciiTheme="majorBidi" w:hAnsiTheme="majorBidi" w:cstheme="majorBidi"/>
                <w:sz w:val="28"/>
                <w:szCs w:val="28"/>
                <w:lang w:eastAsia="ru-RU"/>
              </w:rPr>
              <w:br/>
              <w:t>- выполнение действий с предметами</w:t>
            </w:r>
            <w:r w:rsidRPr="00663A02">
              <w:rPr>
                <w:rFonts w:asciiTheme="majorBidi" w:hAnsiTheme="majorBidi" w:cstheme="majorBidi"/>
                <w:sz w:val="28"/>
                <w:szCs w:val="28"/>
                <w:lang w:eastAsia="ru-RU"/>
              </w:rPr>
              <w:br/>
              <w:t xml:space="preserve">(по подражанию, образцу, </w:t>
            </w:r>
            <w:r w:rsidRPr="00663A02">
              <w:rPr>
                <w:rFonts w:asciiTheme="majorBidi" w:hAnsiTheme="majorBidi" w:cstheme="majorBidi"/>
                <w:sz w:val="28"/>
                <w:szCs w:val="28"/>
                <w:lang w:eastAsia="ru-RU"/>
              </w:rPr>
              <w:br/>
              <w:t xml:space="preserve">- выполнение простых заданий по наглядным алгоритмам </w:t>
            </w:r>
            <w:r w:rsidRPr="00663A02">
              <w:rPr>
                <w:rFonts w:asciiTheme="majorBidi" w:hAnsiTheme="majorBidi" w:cstheme="majorBidi"/>
                <w:sz w:val="28"/>
                <w:szCs w:val="28"/>
                <w:lang w:eastAsia="ru-RU"/>
              </w:rPr>
              <w:lastRenderedPageBreak/>
              <w:t>(расписаниям) (по образцу)</w:t>
            </w:r>
            <w:r w:rsidRPr="00663A02">
              <w:rPr>
                <w:rFonts w:asciiTheme="majorBidi" w:hAnsiTheme="majorBidi" w:cstheme="majorBidi"/>
                <w:sz w:val="28"/>
                <w:szCs w:val="28"/>
                <w:lang w:eastAsia="ru-RU"/>
              </w:rPr>
              <w:br/>
              <w:t>- выполнение задания без постоянного контроля со стороны учителя на групповом занятии</w:t>
            </w:r>
          </w:p>
        </w:tc>
      </w:tr>
    </w:tbl>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lastRenderedPageBreak/>
        <w:t>Связи базовых учебных действий с содержанием учебных</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предметов, коррекционных курсов и внеурочной деятельностью</w:t>
      </w:r>
    </w:p>
    <w:p w:rsidR="00663A02" w:rsidRPr="0084295A" w:rsidRDefault="00663A02" w:rsidP="00663A02">
      <w:pPr>
        <w:jc w:val="both"/>
        <w:rPr>
          <w:rFonts w:asciiTheme="majorBidi" w:hAnsiTheme="majorBidi" w:cstheme="majorBidi"/>
          <w:b/>
          <w:bCs/>
          <w:sz w:val="28"/>
          <w:szCs w:val="28"/>
        </w:rPr>
      </w:pPr>
      <w:r w:rsidRPr="0084295A">
        <w:rPr>
          <w:rFonts w:asciiTheme="majorBidi" w:hAnsiTheme="majorBidi" w:cstheme="majorBidi"/>
          <w:b/>
          <w:bCs/>
          <w:sz w:val="28"/>
          <w:szCs w:val="28"/>
        </w:rPr>
        <w:t>Все БУД формируются в той или иной степени при изучении каждого предмета, коррекционного курса и внеурочной деятельности.</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Предметы: </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Речь и альтернативная коммуникация</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Математические представления</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lastRenderedPageBreak/>
        <w:t>Окружающий природный  мир</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Человек</w:t>
      </w:r>
      <w:r w:rsidRPr="00663A02">
        <w:rPr>
          <w:rFonts w:asciiTheme="majorBidi" w:hAnsiTheme="majorBidi" w:cstheme="majorBidi"/>
          <w:sz w:val="28"/>
          <w:szCs w:val="28"/>
        </w:rPr>
        <w:tab/>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Домоводство</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Окружающий социальный мир</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Музыка и движение</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Изобразительная деятельность</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Адаптивная физкультура</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Коррекционно-развивающие занятия (логопедические занятия, психокоррекция)</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Коррекционные курсы:</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Сенсорное развитие</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Предметно-практические действия</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Двигательное развитие</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4. Альтернативная коммуникация</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Внеурочная деятельность</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3.Планируемые результаты и их диагностика</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Планируемые результаты формирования у  обучающихся БУД</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обучающиеся будут: готовы  к эмоциональному, продуктивному взаимодействию с группой обучающихсяи с педагогом (учителем, воспитателем, психологом, логопедом и т.д.).</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У них будет сформировано учебное поведение:  </w:t>
      </w:r>
    </w:p>
    <w:p w:rsidR="00663A02" w:rsidRPr="00663A02" w:rsidRDefault="0084295A" w:rsidP="00663A02">
      <w:pPr>
        <w:jc w:val="both"/>
        <w:rPr>
          <w:rFonts w:asciiTheme="majorBidi" w:hAnsiTheme="majorBidi" w:cstheme="majorBidi"/>
          <w:sz w:val="28"/>
          <w:szCs w:val="28"/>
        </w:rPr>
      </w:pPr>
      <w:r>
        <w:rPr>
          <w:rFonts w:asciiTheme="majorBidi" w:hAnsiTheme="majorBidi" w:cstheme="majorBidi"/>
          <w:sz w:val="28"/>
          <w:szCs w:val="28"/>
        </w:rPr>
        <w:t>-</w:t>
      </w:r>
      <w:r w:rsidR="00663A02" w:rsidRPr="00663A02">
        <w:rPr>
          <w:rFonts w:asciiTheme="majorBidi" w:hAnsiTheme="majorBidi" w:cstheme="majorBidi"/>
          <w:sz w:val="28"/>
          <w:szCs w:val="28"/>
        </w:rPr>
        <w:t>направленность взгляда (на говорящего взрослого, на задание);</w:t>
      </w:r>
    </w:p>
    <w:p w:rsidR="00663A02" w:rsidRPr="00663A02" w:rsidRDefault="0084295A" w:rsidP="00663A02">
      <w:pPr>
        <w:jc w:val="both"/>
        <w:rPr>
          <w:rFonts w:asciiTheme="majorBidi" w:hAnsiTheme="majorBidi" w:cstheme="majorBidi"/>
          <w:sz w:val="28"/>
          <w:szCs w:val="28"/>
        </w:rPr>
      </w:pPr>
      <w:r>
        <w:rPr>
          <w:rFonts w:asciiTheme="majorBidi" w:hAnsiTheme="majorBidi" w:cstheme="majorBidi"/>
          <w:sz w:val="28"/>
          <w:szCs w:val="28"/>
        </w:rPr>
        <w:t>-</w:t>
      </w:r>
      <w:r w:rsidR="00663A02" w:rsidRPr="00663A02">
        <w:rPr>
          <w:rFonts w:asciiTheme="majorBidi" w:hAnsiTheme="majorBidi" w:cstheme="majorBidi"/>
          <w:sz w:val="28"/>
          <w:szCs w:val="28"/>
        </w:rPr>
        <w:t xml:space="preserve">умение выполнять инструкции педагога; </w:t>
      </w:r>
    </w:p>
    <w:p w:rsidR="00663A02" w:rsidRPr="00663A02" w:rsidRDefault="0084295A" w:rsidP="00663A02">
      <w:pPr>
        <w:jc w:val="both"/>
        <w:rPr>
          <w:rFonts w:asciiTheme="majorBidi" w:hAnsiTheme="majorBidi" w:cstheme="majorBidi"/>
          <w:sz w:val="28"/>
          <w:szCs w:val="28"/>
        </w:rPr>
      </w:pPr>
      <w:r>
        <w:rPr>
          <w:rFonts w:asciiTheme="majorBidi" w:hAnsiTheme="majorBidi" w:cstheme="majorBidi"/>
          <w:sz w:val="28"/>
          <w:szCs w:val="28"/>
        </w:rPr>
        <w:t>-</w:t>
      </w:r>
      <w:r w:rsidR="00663A02" w:rsidRPr="00663A02">
        <w:rPr>
          <w:rFonts w:asciiTheme="majorBidi" w:hAnsiTheme="majorBidi" w:cstheme="majorBidi"/>
          <w:sz w:val="28"/>
          <w:szCs w:val="28"/>
        </w:rPr>
        <w:t>использование по назначению учебных материалов;</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Они смогут  выполнять действия по образцу и по подражанию, смогут  выполнять задание: </w:t>
      </w:r>
      <w:r w:rsidRPr="00663A02">
        <w:rPr>
          <w:rFonts w:asciiTheme="majorBidi" w:hAnsiTheme="majorBidi" w:cstheme="majorBidi"/>
          <w:sz w:val="28"/>
          <w:szCs w:val="28"/>
        </w:rPr>
        <w:tab/>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-в течение определенного периода времени, </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lastRenderedPageBreak/>
        <w:t xml:space="preserve">-от начала до конца, с заданными качественными параметрами. </w:t>
      </w:r>
    </w:p>
    <w:p w:rsidR="00D05BD1" w:rsidRDefault="00663A02" w:rsidP="00D05BD1">
      <w:pPr>
        <w:jc w:val="both"/>
        <w:rPr>
          <w:rFonts w:asciiTheme="majorBidi" w:hAnsiTheme="majorBidi" w:cstheme="majorBidi"/>
          <w:sz w:val="28"/>
          <w:szCs w:val="28"/>
        </w:rPr>
      </w:pPr>
      <w:r w:rsidRPr="00663A02">
        <w:rPr>
          <w:rFonts w:asciiTheme="majorBidi" w:hAnsiTheme="majorBidi" w:cstheme="majorBidi"/>
          <w:sz w:val="28"/>
          <w:szCs w:val="28"/>
        </w:rPr>
        <w:t>У них будет сформировано умение самостоятельно переходить от одного задания (операции, действия) к другому в соответствии с расписанием занят</w:t>
      </w:r>
      <w:r w:rsidR="00D05BD1">
        <w:rPr>
          <w:rFonts w:asciiTheme="majorBidi" w:hAnsiTheme="majorBidi" w:cstheme="majorBidi"/>
          <w:sz w:val="28"/>
          <w:szCs w:val="28"/>
        </w:rPr>
        <w:t xml:space="preserve">ий, алгоритмом действия и т.д. </w:t>
      </w:r>
    </w:p>
    <w:p w:rsidR="00663A02" w:rsidRPr="00D05BD1" w:rsidRDefault="00663A02" w:rsidP="00D05BD1">
      <w:pPr>
        <w:jc w:val="both"/>
        <w:rPr>
          <w:rFonts w:asciiTheme="majorBidi" w:hAnsiTheme="majorBidi" w:cstheme="majorBidi"/>
          <w:b/>
          <w:bCs/>
          <w:sz w:val="28"/>
          <w:szCs w:val="28"/>
        </w:rPr>
      </w:pPr>
      <w:r w:rsidRPr="00D05BD1">
        <w:rPr>
          <w:rFonts w:asciiTheme="majorBidi" w:hAnsiTheme="majorBidi" w:cstheme="majorBidi"/>
          <w:b/>
          <w:bCs/>
          <w:sz w:val="28"/>
          <w:szCs w:val="28"/>
        </w:rPr>
        <w:t>Систем</w:t>
      </w:r>
      <w:r w:rsidR="00D05BD1" w:rsidRPr="00D05BD1">
        <w:rPr>
          <w:rFonts w:asciiTheme="majorBidi" w:hAnsiTheme="majorBidi" w:cstheme="majorBidi"/>
          <w:b/>
          <w:bCs/>
          <w:sz w:val="28"/>
          <w:szCs w:val="28"/>
        </w:rPr>
        <w:t xml:space="preserve">а оценки достижения планируемых </w:t>
      </w:r>
      <w:r w:rsidRPr="00D05BD1">
        <w:rPr>
          <w:rFonts w:asciiTheme="majorBidi" w:hAnsiTheme="majorBidi" w:cstheme="majorBidi"/>
          <w:b/>
          <w:bCs/>
          <w:sz w:val="28"/>
          <w:szCs w:val="28"/>
        </w:rPr>
        <w:t>результатов освоения Программы</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Текущая аттестация обучающихся включает в себя полугодовое оценивание результатов освоения программы формирования БУД и отражается в  СИПР, которая составлена  на основе АООП образовательной организации. </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Промежуточная (годовая) аттестация представляет собой оценку результатов  освоения программы формирования БУД по итогам учебного года. Для аттестации обучающихся  при</w:t>
      </w:r>
      <w:r w:rsidRPr="00663A02">
        <w:rPr>
          <w:rFonts w:asciiTheme="majorBidi" w:hAnsiTheme="majorBidi" w:cstheme="majorBidi"/>
          <w:sz w:val="28"/>
          <w:szCs w:val="28"/>
        </w:rPr>
        <w:softHyphen/>
        <w:t>меняется метод работы экспертной группы (на междисциплинарной ос</w:t>
      </w:r>
      <w:r w:rsidRPr="00663A02">
        <w:rPr>
          <w:rFonts w:asciiTheme="majorBidi" w:hAnsiTheme="majorBidi" w:cstheme="majorBidi"/>
          <w:sz w:val="28"/>
          <w:szCs w:val="28"/>
        </w:rPr>
        <w:softHyphen/>
        <w:t>нове). Она объединяет разных специалистов, осуществляющих процесс об</w:t>
      </w:r>
      <w:r w:rsidRPr="00663A02">
        <w:rPr>
          <w:rFonts w:asciiTheme="majorBidi" w:hAnsiTheme="majorBidi" w:cstheme="majorBidi"/>
          <w:sz w:val="28"/>
          <w:szCs w:val="28"/>
        </w:rPr>
        <w:softHyphen/>
        <w:t>ра</w:t>
      </w:r>
      <w:r w:rsidRPr="00663A02">
        <w:rPr>
          <w:rFonts w:asciiTheme="majorBidi" w:hAnsiTheme="majorBidi" w:cstheme="majorBidi"/>
          <w:sz w:val="28"/>
          <w:szCs w:val="28"/>
        </w:rPr>
        <w:softHyphen/>
        <w:t>зо</w:t>
      </w:r>
      <w:r w:rsidRPr="00663A02">
        <w:rPr>
          <w:rFonts w:asciiTheme="majorBidi" w:hAnsiTheme="majorBidi" w:cstheme="majorBidi"/>
          <w:sz w:val="28"/>
          <w:szCs w:val="28"/>
        </w:rPr>
        <w:softHyphen/>
        <w:t>вания и развития ребенка. К процессу аттестации обучающегося привлекаются чле</w:t>
      </w:r>
      <w:r w:rsidRPr="00663A02">
        <w:rPr>
          <w:rFonts w:asciiTheme="majorBidi" w:hAnsiTheme="majorBidi" w:cstheme="majorBidi"/>
          <w:sz w:val="28"/>
          <w:szCs w:val="28"/>
        </w:rPr>
        <w:softHyphen/>
        <w:t>ны его семьи. Задачей экспертной группы является выработка согласованной оце</w:t>
      </w:r>
      <w:r w:rsidRPr="00663A02">
        <w:rPr>
          <w:rFonts w:asciiTheme="majorBidi" w:hAnsiTheme="majorBidi" w:cstheme="majorBidi"/>
          <w:sz w:val="28"/>
          <w:szCs w:val="28"/>
        </w:rPr>
        <w:softHyphen/>
        <w:t>нки достижений ребёнка в сфере сформированности БУД.</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При оценке результативности обучения должны учитываться особенности психического, неврологического и соматического состояния каждого обучающегося. Выявление результативности обучения должно происходить вариативно с учетом психофизического развития ребенка в процессе выполнения перцептивных, речевых, предметных действий, графических работ и др. </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При предъявлении и выполнении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При оценке результативности достижений необходимо учитывать степень самостоятельности ребенка. 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w:t>
      </w:r>
      <w:r w:rsidRPr="00663A02">
        <w:rPr>
          <w:rFonts w:asciiTheme="majorBidi" w:hAnsiTheme="majorBidi" w:cstheme="majorBidi"/>
          <w:sz w:val="28"/>
          <w:szCs w:val="28"/>
        </w:rPr>
        <w:lastRenderedPageBreak/>
        <w:t>действие со значительной физической помощью», «действие не выполняет»; «узнает объект», «не всегда узнает объект», «не узнает объект».</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Выявление представлений, умений и навыков обучающихся в каждой образовательной области должно создавать основу для корректировки СИПР, конкретизации содержания дальнейшей коррекционно-развивающей работы. 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следует оценивать его эмоциональное состояние, другие возможные личностные результаты.</w:t>
      </w:r>
    </w:p>
    <w:p w:rsidR="00663A02" w:rsidRPr="00D05BD1" w:rsidRDefault="00663A02" w:rsidP="00663A02">
      <w:pPr>
        <w:jc w:val="both"/>
        <w:rPr>
          <w:rFonts w:asciiTheme="majorBidi" w:hAnsiTheme="majorBidi" w:cstheme="majorBidi"/>
          <w:b/>
          <w:bCs/>
          <w:sz w:val="28"/>
          <w:szCs w:val="28"/>
        </w:rPr>
      </w:pPr>
      <w:r w:rsidRPr="00D05BD1">
        <w:rPr>
          <w:rFonts w:asciiTheme="majorBidi" w:hAnsiTheme="majorBidi" w:cstheme="majorBidi"/>
          <w:b/>
          <w:bCs/>
          <w:sz w:val="28"/>
          <w:szCs w:val="28"/>
        </w:rPr>
        <w:t>Средства мониторинга и оценки динамики обучения</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Мониторинг уровня сформированности базовых учебных действий </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обучащихся  необходимо вести педагогу с целью получения объективной информации о состоянии и динамике уровня сформированности  БУД и коррекции дальнейшей деятельности у обучающихся в условиях реализации ФГОС образования с умственной отсталостью. </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направлении работы. Для оценки сформированности каждого действия можно использовать следующую систему оценки: </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0 баллов ― действие отсутствует, не выполняет, обучающийся не понимает его смысла, не включается в процесс выполнения вместе с учителем;</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помощи(со значительной физической помощью);</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-объект не узнает;</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2 балла ― преимущественно выполняет действие по указанию учителя (вербальной или невербальной), в отдельных ситуациях способен выполнить его самостоятельно;</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не всегда узнает;</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lastRenderedPageBreak/>
        <w:t xml:space="preserve">3 балла ― способен самостоятельно выполнять действие в определенных ситуациях (по образцу), нередко допускает ошибки, которые исправляет по прямому указанию учителя; </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-узнает объект с помощью дополнительной инструкции педагога;</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4 балла ― способен самостоятельно применять действие, но иногда допускает ошибки, которые исправляет по замечанию учителя;</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не всегда узнает объект самостоятельно;</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5 баллов ― самостоятельно применяет действие в любой ситуации;</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-узнает объект самостоятельно.</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 получить общую картину сфор</w:t>
      </w:r>
      <w:r w:rsidRPr="00663A02">
        <w:rPr>
          <w:rFonts w:asciiTheme="majorBidi" w:hAnsiTheme="majorBidi" w:cstheme="majorBidi"/>
          <w:sz w:val="28"/>
          <w:szCs w:val="28"/>
        </w:rPr>
        <w:softHyphen/>
        <w:t>ми</w:t>
      </w:r>
      <w:r w:rsidRPr="00663A02">
        <w:rPr>
          <w:rFonts w:asciiTheme="majorBidi" w:hAnsiTheme="majorBidi" w:cstheme="majorBidi"/>
          <w:sz w:val="28"/>
          <w:szCs w:val="28"/>
        </w:rPr>
        <w:softHyphen/>
        <w:t>ро</w:t>
      </w:r>
      <w:r w:rsidRPr="00663A02">
        <w:rPr>
          <w:rFonts w:asciiTheme="majorBidi" w:hAnsiTheme="majorBidi" w:cstheme="majorBidi"/>
          <w:sz w:val="28"/>
          <w:szCs w:val="28"/>
        </w:rPr>
        <w:softHyphen/>
        <w:t>ван</w:t>
      </w:r>
      <w:r w:rsidRPr="00663A02">
        <w:rPr>
          <w:rFonts w:asciiTheme="majorBidi" w:hAnsiTheme="majorBidi" w:cstheme="majorBidi"/>
          <w:sz w:val="28"/>
          <w:szCs w:val="28"/>
        </w:rPr>
        <w:softHyphen/>
        <w:t>нос</w:t>
      </w:r>
      <w:r w:rsidRPr="00663A02">
        <w:rPr>
          <w:rFonts w:asciiTheme="majorBidi" w:hAnsiTheme="majorBidi" w:cstheme="majorBidi"/>
          <w:sz w:val="28"/>
          <w:szCs w:val="28"/>
        </w:rPr>
        <w:softHyphen/>
        <w:t>ти учебных действий у всех учащихся, и на этой основе осуществить кор</w:t>
      </w:r>
      <w:r w:rsidRPr="00663A02">
        <w:rPr>
          <w:rFonts w:asciiTheme="majorBidi" w:hAnsiTheme="majorBidi" w:cstheme="majorBidi"/>
          <w:sz w:val="28"/>
          <w:szCs w:val="28"/>
        </w:rPr>
        <w:softHyphen/>
        <w:t>ре</w:t>
      </w:r>
      <w:r w:rsidRPr="00663A02">
        <w:rPr>
          <w:rFonts w:asciiTheme="majorBidi" w:hAnsiTheme="majorBidi" w:cstheme="majorBidi"/>
          <w:sz w:val="28"/>
          <w:szCs w:val="28"/>
        </w:rPr>
        <w:softHyphen/>
        <w:t>ктировку процесса их формирования на протяжении всего времени обу</w:t>
      </w:r>
      <w:r w:rsidRPr="00663A02">
        <w:rPr>
          <w:rFonts w:asciiTheme="majorBidi" w:hAnsiTheme="majorBidi" w:cstheme="majorBidi"/>
          <w:sz w:val="28"/>
          <w:szCs w:val="28"/>
        </w:rPr>
        <w:softHyphen/>
        <w:t>че</w:t>
      </w:r>
      <w:r w:rsidRPr="00663A02">
        <w:rPr>
          <w:rFonts w:asciiTheme="majorBidi" w:hAnsiTheme="majorBidi" w:cstheme="majorBidi"/>
          <w:sz w:val="28"/>
          <w:szCs w:val="28"/>
        </w:rPr>
        <w:softHyphen/>
        <w:t xml:space="preserve">ния. </w:t>
      </w:r>
    </w:p>
    <w:p w:rsidR="00663A02" w:rsidRPr="00663A02" w:rsidRDefault="00663A02" w:rsidP="00663A02">
      <w:pPr>
        <w:jc w:val="both"/>
        <w:rPr>
          <w:rFonts w:asciiTheme="majorBidi" w:hAnsiTheme="majorBidi" w:cstheme="majorBidi"/>
          <w:sz w:val="28"/>
          <w:szCs w:val="28"/>
          <w:highlight w:val="green"/>
        </w:rPr>
      </w:pPr>
      <w:r w:rsidRPr="00663A02">
        <w:rPr>
          <w:rFonts w:asciiTheme="majorBidi" w:hAnsiTheme="majorBidi" w:cstheme="majorBidi"/>
          <w:sz w:val="28"/>
          <w:szCs w:val="28"/>
        </w:rPr>
        <w:t>Для отражения полученных результатов была разработана карта ,в которой фиксируется сформированность БУД обучающихся начальных классов</w:t>
      </w:r>
    </w:p>
    <w:p w:rsidR="00663A02" w:rsidRPr="00D05BD1" w:rsidRDefault="00663A02" w:rsidP="00D05BD1">
      <w:pPr>
        <w:jc w:val="both"/>
        <w:rPr>
          <w:rFonts w:asciiTheme="majorBidi" w:hAnsiTheme="majorBidi" w:cstheme="majorBidi"/>
          <w:b/>
          <w:bCs/>
          <w:sz w:val="28"/>
          <w:szCs w:val="28"/>
        </w:rPr>
      </w:pPr>
      <w:r w:rsidRPr="00D05BD1">
        <w:rPr>
          <w:rFonts w:asciiTheme="majorBidi" w:hAnsiTheme="majorBidi" w:cstheme="majorBidi"/>
          <w:b/>
          <w:bCs/>
          <w:sz w:val="28"/>
          <w:szCs w:val="28"/>
        </w:rPr>
        <w:t>Карта сформированности БУД у учащихся</w:t>
      </w:r>
      <w:r w:rsidR="00D05BD1" w:rsidRPr="00D05BD1">
        <w:rPr>
          <w:rFonts w:asciiTheme="majorBidi" w:hAnsiTheme="majorBidi" w:cstheme="majorBidi"/>
          <w:b/>
          <w:bCs/>
          <w:sz w:val="28"/>
          <w:szCs w:val="28"/>
        </w:rPr>
        <w:t xml:space="preserve"> (таблица 2)</w:t>
      </w:r>
    </w:p>
    <w:tbl>
      <w:tblPr>
        <w:tblW w:w="10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4937"/>
        <w:gridCol w:w="1620"/>
        <w:gridCol w:w="720"/>
        <w:gridCol w:w="720"/>
        <w:gridCol w:w="720"/>
        <w:gridCol w:w="720"/>
        <w:gridCol w:w="800"/>
      </w:tblGrid>
      <w:tr w:rsidR="00663A02" w:rsidRPr="00663A02" w:rsidTr="00D05BD1">
        <w:trPr>
          <w:jc w:val="center"/>
        </w:trPr>
        <w:tc>
          <w:tcPr>
            <w:tcW w:w="445" w:type="dxa"/>
            <w:vMerge w:val="restart"/>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w:t>
            </w:r>
          </w:p>
        </w:tc>
        <w:tc>
          <w:tcPr>
            <w:tcW w:w="4937" w:type="dxa"/>
            <w:vMerge w:val="restart"/>
          </w:tcPr>
          <w:p w:rsidR="00663A02" w:rsidRPr="00663A02" w:rsidRDefault="00663A02" w:rsidP="00663A02">
            <w:pPr>
              <w:jc w:val="both"/>
              <w:rPr>
                <w:rFonts w:asciiTheme="majorBidi" w:hAnsiTheme="majorBidi" w:cstheme="majorBidi"/>
                <w:sz w:val="28"/>
                <w:szCs w:val="28"/>
              </w:rPr>
            </w:pP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Наименование БУД</w:t>
            </w:r>
          </w:p>
        </w:tc>
        <w:tc>
          <w:tcPr>
            <w:tcW w:w="5300" w:type="dxa"/>
            <w:gridSpan w:val="6"/>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Период проведения диагностики (год обучения)</w:t>
            </w:r>
          </w:p>
        </w:tc>
      </w:tr>
      <w:tr w:rsidR="00663A02" w:rsidRPr="00663A02" w:rsidTr="00D05BD1">
        <w:trPr>
          <w:jc w:val="center"/>
        </w:trPr>
        <w:tc>
          <w:tcPr>
            <w:tcW w:w="445" w:type="dxa"/>
            <w:vMerge/>
          </w:tcPr>
          <w:p w:rsidR="00663A02" w:rsidRPr="00663A02" w:rsidRDefault="00663A02" w:rsidP="00663A02">
            <w:pPr>
              <w:jc w:val="both"/>
              <w:rPr>
                <w:rFonts w:asciiTheme="majorBidi" w:hAnsiTheme="majorBidi" w:cstheme="majorBidi"/>
                <w:sz w:val="28"/>
                <w:szCs w:val="28"/>
              </w:rPr>
            </w:pPr>
          </w:p>
        </w:tc>
        <w:tc>
          <w:tcPr>
            <w:tcW w:w="4937" w:type="dxa"/>
            <w:vMerge/>
          </w:tcPr>
          <w:p w:rsidR="00663A02" w:rsidRPr="00663A02" w:rsidRDefault="00663A02" w:rsidP="00663A02">
            <w:pPr>
              <w:jc w:val="both"/>
              <w:rPr>
                <w:rFonts w:asciiTheme="majorBidi" w:hAnsiTheme="majorBidi" w:cstheme="majorBidi"/>
                <w:sz w:val="28"/>
                <w:szCs w:val="28"/>
              </w:rPr>
            </w:pPr>
          </w:p>
        </w:tc>
        <w:tc>
          <w:tcPr>
            <w:tcW w:w="1620"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Входной мониторинг</w:t>
            </w:r>
          </w:p>
        </w:tc>
        <w:tc>
          <w:tcPr>
            <w:tcW w:w="720"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1-й</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год </w:t>
            </w:r>
          </w:p>
        </w:tc>
        <w:tc>
          <w:tcPr>
            <w:tcW w:w="720"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2-й</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год </w:t>
            </w:r>
          </w:p>
        </w:tc>
        <w:tc>
          <w:tcPr>
            <w:tcW w:w="720"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3-й</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год </w:t>
            </w:r>
          </w:p>
        </w:tc>
        <w:tc>
          <w:tcPr>
            <w:tcW w:w="720"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4-й</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год </w:t>
            </w:r>
          </w:p>
        </w:tc>
        <w:tc>
          <w:tcPr>
            <w:tcW w:w="800"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5-й</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год </w:t>
            </w:r>
          </w:p>
        </w:tc>
      </w:tr>
      <w:tr w:rsidR="00663A02" w:rsidRPr="00663A02" w:rsidTr="00D05BD1">
        <w:trPr>
          <w:jc w:val="center"/>
        </w:trPr>
        <w:tc>
          <w:tcPr>
            <w:tcW w:w="445"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1</w:t>
            </w:r>
          </w:p>
        </w:tc>
        <w:tc>
          <w:tcPr>
            <w:tcW w:w="10237" w:type="dxa"/>
            <w:gridSpan w:val="7"/>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Личностные учебные действия:</w:t>
            </w:r>
          </w:p>
        </w:tc>
      </w:tr>
      <w:tr w:rsidR="00663A02" w:rsidRPr="00663A02" w:rsidTr="00D05BD1">
        <w:trPr>
          <w:jc w:val="center"/>
        </w:trPr>
        <w:tc>
          <w:tcPr>
            <w:tcW w:w="445" w:type="dxa"/>
          </w:tcPr>
          <w:p w:rsidR="00663A02" w:rsidRPr="00663A02" w:rsidRDefault="00663A02" w:rsidP="00663A02">
            <w:pPr>
              <w:jc w:val="both"/>
              <w:rPr>
                <w:rFonts w:asciiTheme="majorBidi" w:hAnsiTheme="majorBidi" w:cstheme="majorBidi"/>
                <w:sz w:val="28"/>
                <w:szCs w:val="28"/>
              </w:rPr>
            </w:pPr>
          </w:p>
        </w:tc>
        <w:tc>
          <w:tcPr>
            <w:tcW w:w="4937"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спокойное нахождение в среде сверстников, спокойное отношение к эмоциональному, взаимодействию с группой обучающихся</w:t>
            </w:r>
          </w:p>
        </w:tc>
        <w:tc>
          <w:tcPr>
            <w:tcW w:w="16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800" w:type="dxa"/>
          </w:tcPr>
          <w:p w:rsidR="00663A02" w:rsidRPr="00663A02" w:rsidRDefault="00663A02" w:rsidP="00663A02">
            <w:pPr>
              <w:jc w:val="both"/>
              <w:rPr>
                <w:rFonts w:asciiTheme="majorBidi" w:hAnsiTheme="majorBidi" w:cstheme="majorBidi"/>
                <w:sz w:val="28"/>
                <w:szCs w:val="28"/>
              </w:rPr>
            </w:pPr>
          </w:p>
        </w:tc>
      </w:tr>
      <w:tr w:rsidR="00663A02" w:rsidRPr="00663A02" w:rsidTr="00D05BD1">
        <w:trPr>
          <w:jc w:val="center"/>
        </w:trPr>
        <w:tc>
          <w:tcPr>
            <w:tcW w:w="445" w:type="dxa"/>
          </w:tcPr>
          <w:p w:rsidR="00663A02" w:rsidRPr="00663A02" w:rsidRDefault="00663A02" w:rsidP="00663A02">
            <w:pPr>
              <w:jc w:val="both"/>
              <w:rPr>
                <w:rFonts w:asciiTheme="majorBidi" w:hAnsiTheme="majorBidi" w:cstheme="majorBidi"/>
                <w:sz w:val="28"/>
                <w:szCs w:val="28"/>
              </w:rPr>
            </w:pPr>
          </w:p>
        </w:tc>
        <w:tc>
          <w:tcPr>
            <w:tcW w:w="4937"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перемещение в новой среде без проявлений дискомфорта</w:t>
            </w:r>
          </w:p>
        </w:tc>
        <w:tc>
          <w:tcPr>
            <w:tcW w:w="16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800" w:type="dxa"/>
          </w:tcPr>
          <w:p w:rsidR="00663A02" w:rsidRPr="00663A02" w:rsidRDefault="00663A02" w:rsidP="00663A02">
            <w:pPr>
              <w:jc w:val="both"/>
              <w:rPr>
                <w:rFonts w:asciiTheme="majorBidi" w:hAnsiTheme="majorBidi" w:cstheme="majorBidi"/>
                <w:sz w:val="28"/>
                <w:szCs w:val="28"/>
              </w:rPr>
            </w:pPr>
          </w:p>
        </w:tc>
      </w:tr>
      <w:tr w:rsidR="00663A02" w:rsidRPr="00663A02" w:rsidTr="00D05BD1">
        <w:trPr>
          <w:jc w:val="center"/>
        </w:trPr>
        <w:tc>
          <w:tcPr>
            <w:tcW w:w="445" w:type="dxa"/>
          </w:tcPr>
          <w:p w:rsidR="00663A02" w:rsidRPr="00663A02" w:rsidRDefault="00663A02" w:rsidP="00663A02">
            <w:pPr>
              <w:jc w:val="both"/>
              <w:rPr>
                <w:rFonts w:asciiTheme="majorBidi" w:hAnsiTheme="majorBidi" w:cstheme="majorBidi"/>
                <w:sz w:val="28"/>
                <w:szCs w:val="28"/>
              </w:rPr>
            </w:pPr>
          </w:p>
        </w:tc>
        <w:tc>
          <w:tcPr>
            <w:tcW w:w="4937"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 самостоятельное или с помощью взрослого выполнение учебных </w:t>
            </w:r>
            <w:r w:rsidRPr="00663A02">
              <w:rPr>
                <w:rFonts w:asciiTheme="majorBidi" w:hAnsiTheme="majorBidi" w:cstheme="majorBidi"/>
                <w:sz w:val="28"/>
                <w:szCs w:val="28"/>
              </w:rPr>
              <w:lastRenderedPageBreak/>
              <w:t>заданий</w:t>
            </w:r>
          </w:p>
        </w:tc>
        <w:tc>
          <w:tcPr>
            <w:tcW w:w="16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800" w:type="dxa"/>
          </w:tcPr>
          <w:p w:rsidR="00663A02" w:rsidRPr="00663A02" w:rsidRDefault="00663A02" w:rsidP="00663A02">
            <w:pPr>
              <w:jc w:val="both"/>
              <w:rPr>
                <w:rFonts w:asciiTheme="majorBidi" w:hAnsiTheme="majorBidi" w:cstheme="majorBidi"/>
                <w:sz w:val="28"/>
                <w:szCs w:val="28"/>
              </w:rPr>
            </w:pPr>
          </w:p>
        </w:tc>
      </w:tr>
      <w:tr w:rsidR="00663A02" w:rsidRPr="00663A02" w:rsidTr="00D05BD1">
        <w:trPr>
          <w:jc w:val="center"/>
        </w:trPr>
        <w:tc>
          <w:tcPr>
            <w:tcW w:w="445" w:type="dxa"/>
          </w:tcPr>
          <w:p w:rsidR="00663A02" w:rsidRPr="00663A02" w:rsidRDefault="00663A02" w:rsidP="00663A02">
            <w:pPr>
              <w:jc w:val="both"/>
              <w:rPr>
                <w:rFonts w:asciiTheme="majorBidi" w:hAnsiTheme="majorBidi" w:cstheme="majorBidi"/>
                <w:sz w:val="28"/>
                <w:szCs w:val="28"/>
              </w:rPr>
            </w:pPr>
          </w:p>
        </w:tc>
        <w:tc>
          <w:tcPr>
            <w:tcW w:w="4937"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положительное отношение к окружающей действительности.</w:t>
            </w:r>
          </w:p>
        </w:tc>
        <w:tc>
          <w:tcPr>
            <w:tcW w:w="16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800" w:type="dxa"/>
          </w:tcPr>
          <w:p w:rsidR="00663A02" w:rsidRPr="00663A02" w:rsidRDefault="00663A02" w:rsidP="00663A02">
            <w:pPr>
              <w:jc w:val="both"/>
              <w:rPr>
                <w:rFonts w:asciiTheme="majorBidi" w:hAnsiTheme="majorBidi" w:cstheme="majorBidi"/>
                <w:sz w:val="28"/>
                <w:szCs w:val="28"/>
              </w:rPr>
            </w:pPr>
          </w:p>
        </w:tc>
      </w:tr>
      <w:tr w:rsidR="00663A02" w:rsidRPr="00663A02" w:rsidTr="00D05BD1">
        <w:trPr>
          <w:jc w:val="center"/>
        </w:trPr>
        <w:tc>
          <w:tcPr>
            <w:tcW w:w="445"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2</w:t>
            </w:r>
          </w:p>
        </w:tc>
        <w:tc>
          <w:tcPr>
            <w:tcW w:w="10237" w:type="dxa"/>
            <w:gridSpan w:val="7"/>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Коммуникативные учебные действия:</w:t>
            </w:r>
          </w:p>
        </w:tc>
      </w:tr>
      <w:tr w:rsidR="00663A02" w:rsidRPr="00663A02" w:rsidTr="00D05BD1">
        <w:trPr>
          <w:jc w:val="center"/>
        </w:trPr>
        <w:tc>
          <w:tcPr>
            <w:tcW w:w="445" w:type="dxa"/>
          </w:tcPr>
          <w:p w:rsidR="00663A02" w:rsidRPr="00663A02" w:rsidRDefault="00663A02" w:rsidP="00663A02">
            <w:pPr>
              <w:jc w:val="both"/>
              <w:rPr>
                <w:rFonts w:asciiTheme="majorBidi" w:hAnsiTheme="majorBidi" w:cstheme="majorBidi"/>
                <w:sz w:val="28"/>
                <w:szCs w:val="28"/>
              </w:rPr>
            </w:pPr>
          </w:p>
        </w:tc>
        <w:tc>
          <w:tcPr>
            <w:tcW w:w="4937"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готовность к нахождению и обучению среди сверстников, к коммуникативному взаимодействию в группе обучающихся;</w:t>
            </w:r>
          </w:p>
        </w:tc>
        <w:tc>
          <w:tcPr>
            <w:tcW w:w="16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800" w:type="dxa"/>
          </w:tcPr>
          <w:p w:rsidR="00663A02" w:rsidRPr="00663A02" w:rsidRDefault="00663A02" w:rsidP="00663A02">
            <w:pPr>
              <w:jc w:val="both"/>
              <w:rPr>
                <w:rFonts w:asciiTheme="majorBidi" w:hAnsiTheme="majorBidi" w:cstheme="majorBidi"/>
                <w:sz w:val="28"/>
                <w:szCs w:val="28"/>
              </w:rPr>
            </w:pPr>
          </w:p>
        </w:tc>
      </w:tr>
      <w:tr w:rsidR="00663A02" w:rsidRPr="00663A02" w:rsidTr="00D05BD1">
        <w:trPr>
          <w:jc w:val="center"/>
        </w:trPr>
        <w:tc>
          <w:tcPr>
            <w:tcW w:w="445" w:type="dxa"/>
          </w:tcPr>
          <w:p w:rsidR="00663A02" w:rsidRPr="00663A02" w:rsidRDefault="00663A02" w:rsidP="00663A02">
            <w:pPr>
              <w:jc w:val="both"/>
              <w:rPr>
                <w:rFonts w:asciiTheme="majorBidi" w:hAnsiTheme="majorBidi" w:cstheme="majorBidi"/>
                <w:sz w:val="28"/>
                <w:szCs w:val="28"/>
              </w:rPr>
            </w:pPr>
          </w:p>
        </w:tc>
        <w:tc>
          <w:tcPr>
            <w:tcW w:w="4937"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сигнализирование учителю об окончании задания;</w:t>
            </w:r>
          </w:p>
        </w:tc>
        <w:tc>
          <w:tcPr>
            <w:tcW w:w="16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800" w:type="dxa"/>
          </w:tcPr>
          <w:p w:rsidR="00663A02" w:rsidRPr="00663A02" w:rsidRDefault="00663A02" w:rsidP="00663A02">
            <w:pPr>
              <w:jc w:val="both"/>
              <w:rPr>
                <w:rFonts w:asciiTheme="majorBidi" w:hAnsiTheme="majorBidi" w:cstheme="majorBidi"/>
                <w:sz w:val="28"/>
                <w:szCs w:val="28"/>
              </w:rPr>
            </w:pPr>
          </w:p>
        </w:tc>
      </w:tr>
      <w:tr w:rsidR="00663A02" w:rsidRPr="00663A02" w:rsidTr="00D05BD1">
        <w:trPr>
          <w:jc w:val="center"/>
        </w:trPr>
        <w:tc>
          <w:tcPr>
            <w:tcW w:w="445" w:type="dxa"/>
          </w:tcPr>
          <w:p w:rsidR="00663A02" w:rsidRPr="00663A02" w:rsidRDefault="00663A02" w:rsidP="00663A02">
            <w:pPr>
              <w:jc w:val="both"/>
              <w:rPr>
                <w:rFonts w:asciiTheme="majorBidi" w:hAnsiTheme="majorBidi" w:cstheme="majorBidi"/>
                <w:sz w:val="28"/>
                <w:szCs w:val="28"/>
              </w:rPr>
            </w:pPr>
          </w:p>
        </w:tc>
        <w:tc>
          <w:tcPr>
            <w:tcW w:w="4937"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направленность взгляда (на говорящего взрослого, на задание);</w:t>
            </w:r>
          </w:p>
        </w:tc>
        <w:tc>
          <w:tcPr>
            <w:tcW w:w="16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800" w:type="dxa"/>
          </w:tcPr>
          <w:p w:rsidR="00663A02" w:rsidRPr="00663A02" w:rsidRDefault="00663A02" w:rsidP="00663A02">
            <w:pPr>
              <w:jc w:val="both"/>
              <w:rPr>
                <w:rFonts w:asciiTheme="majorBidi" w:hAnsiTheme="majorBidi" w:cstheme="majorBidi"/>
                <w:sz w:val="28"/>
                <w:szCs w:val="28"/>
              </w:rPr>
            </w:pPr>
          </w:p>
        </w:tc>
      </w:tr>
      <w:tr w:rsidR="00663A02" w:rsidRPr="00663A02" w:rsidTr="00D05BD1">
        <w:trPr>
          <w:jc w:val="center"/>
        </w:trPr>
        <w:tc>
          <w:tcPr>
            <w:tcW w:w="445"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3</w:t>
            </w:r>
          </w:p>
        </w:tc>
        <w:tc>
          <w:tcPr>
            <w:tcW w:w="10237" w:type="dxa"/>
            <w:gridSpan w:val="7"/>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Регулятивные учебные действия:</w:t>
            </w:r>
          </w:p>
        </w:tc>
      </w:tr>
      <w:tr w:rsidR="00663A02" w:rsidRPr="00663A02" w:rsidTr="00D05BD1">
        <w:trPr>
          <w:jc w:val="center"/>
        </w:trPr>
        <w:tc>
          <w:tcPr>
            <w:tcW w:w="445" w:type="dxa"/>
          </w:tcPr>
          <w:p w:rsidR="00663A02" w:rsidRPr="00663A02" w:rsidRDefault="00663A02" w:rsidP="00663A02">
            <w:pPr>
              <w:jc w:val="both"/>
              <w:rPr>
                <w:rFonts w:asciiTheme="majorBidi" w:hAnsiTheme="majorBidi" w:cstheme="majorBidi"/>
                <w:sz w:val="28"/>
                <w:szCs w:val="28"/>
              </w:rPr>
            </w:pPr>
          </w:p>
        </w:tc>
        <w:tc>
          <w:tcPr>
            <w:tcW w:w="4937"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выполнение задания:</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в течение определенного периода,</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от начала до конца;</w:t>
            </w:r>
          </w:p>
        </w:tc>
        <w:tc>
          <w:tcPr>
            <w:tcW w:w="16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800" w:type="dxa"/>
          </w:tcPr>
          <w:p w:rsidR="00663A02" w:rsidRPr="00663A02" w:rsidRDefault="00663A02" w:rsidP="00663A02">
            <w:pPr>
              <w:jc w:val="both"/>
              <w:rPr>
                <w:rFonts w:asciiTheme="majorBidi" w:hAnsiTheme="majorBidi" w:cstheme="majorBidi"/>
                <w:sz w:val="28"/>
                <w:szCs w:val="28"/>
              </w:rPr>
            </w:pPr>
          </w:p>
        </w:tc>
      </w:tr>
      <w:tr w:rsidR="00663A02" w:rsidRPr="00663A02" w:rsidTr="00D05BD1">
        <w:trPr>
          <w:jc w:val="center"/>
        </w:trPr>
        <w:tc>
          <w:tcPr>
            <w:tcW w:w="445" w:type="dxa"/>
          </w:tcPr>
          <w:p w:rsidR="00663A02" w:rsidRPr="00663A02" w:rsidRDefault="00663A02" w:rsidP="00663A02">
            <w:pPr>
              <w:jc w:val="both"/>
              <w:rPr>
                <w:rFonts w:asciiTheme="majorBidi" w:hAnsiTheme="majorBidi" w:cstheme="majorBidi"/>
                <w:sz w:val="28"/>
                <w:szCs w:val="28"/>
              </w:rPr>
            </w:pPr>
          </w:p>
        </w:tc>
        <w:tc>
          <w:tcPr>
            <w:tcW w:w="4937"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 переход от одного задания (операции, </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действия) к другому в соот</w:t>
            </w:r>
            <w:r w:rsidRPr="00663A02">
              <w:rPr>
                <w:rFonts w:asciiTheme="majorBidi" w:hAnsiTheme="majorBidi" w:cstheme="majorBidi"/>
                <w:sz w:val="28"/>
                <w:szCs w:val="28"/>
              </w:rPr>
              <w:softHyphen/>
              <w:t>ветствии с расписанием занятий, алгоритмом действия</w:t>
            </w:r>
          </w:p>
        </w:tc>
        <w:tc>
          <w:tcPr>
            <w:tcW w:w="16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800" w:type="dxa"/>
          </w:tcPr>
          <w:p w:rsidR="00663A02" w:rsidRPr="00663A02" w:rsidRDefault="00663A02" w:rsidP="00663A02">
            <w:pPr>
              <w:jc w:val="both"/>
              <w:rPr>
                <w:rFonts w:asciiTheme="majorBidi" w:hAnsiTheme="majorBidi" w:cstheme="majorBidi"/>
                <w:sz w:val="28"/>
                <w:szCs w:val="28"/>
              </w:rPr>
            </w:pPr>
          </w:p>
        </w:tc>
      </w:tr>
      <w:tr w:rsidR="00663A02" w:rsidRPr="00663A02" w:rsidTr="00D05BD1">
        <w:trPr>
          <w:jc w:val="center"/>
        </w:trPr>
        <w:tc>
          <w:tcPr>
            <w:tcW w:w="445" w:type="dxa"/>
          </w:tcPr>
          <w:p w:rsidR="00663A02" w:rsidRPr="00663A02" w:rsidRDefault="00663A02" w:rsidP="00663A02">
            <w:pPr>
              <w:jc w:val="both"/>
              <w:rPr>
                <w:rFonts w:asciiTheme="majorBidi" w:hAnsiTheme="majorBidi" w:cstheme="majorBidi"/>
                <w:sz w:val="28"/>
                <w:szCs w:val="28"/>
              </w:rPr>
            </w:pPr>
          </w:p>
        </w:tc>
        <w:tc>
          <w:tcPr>
            <w:tcW w:w="4937"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последовательное выполнение нескольких заданий;</w:t>
            </w:r>
          </w:p>
        </w:tc>
        <w:tc>
          <w:tcPr>
            <w:tcW w:w="16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800" w:type="dxa"/>
          </w:tcPr>
          <w:p w:rsidR="00663A02" w:rsidRPr="00663A02" w:rsidRDefault="00663A02" w:rsidP="00663A02">
            <w:pPr>
              <w:jc w:val="both"/>
              <w:rPr>
                <w:rFonts w:asciiTheme="majorBidi" w:hAnsiTheme="majorBidi" w:cstheme="majorBidi"/>
                <w:sz w:val="28"/>
                <w:szCs w:val="28"/>
              </w:rPr>
            </w:pPr>
          </w:p>
        </w:tc>
      </w:tr>
      <w:tr w:rsidR="00663A02" w:rsidRPr="00663A02" w:rsidTr="00D05BD1">
        <w:trPr>
          <w:trHeight w:val="788"/>
          <w:jc w:val="center"/>
        </w:trPr>
        <w:tc>
          <w:tcPr>
            <w:tcW w:w="445" w:type="dxa"/>
          </w:tcPr>
          <w:p w:rsidR="00663A02" w:rsidRPr="00663A02" w:rsidRDefault="00663A02" w:rsidP="00663A02">
            <w:pPr>
              <w:jc w:val="both"/>
              <w:rPr>
                <w:rFonts w:asciiTheme="majorBidi" w:hAnsiTheme="majorBidi" w:cstheme="majorBidi"/>
                <w:sz w:val="28"/>
                <w:szCs w:val="28"/>
              </w:rPr>
            </w:pPr>
          </w:p>
        </w:tc>
        <w:tc>
          <w:tcPr>
            <w:tcW w:w="4937"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 умение выполнять инструкции педагога; </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использование по назначению учебных материалов;</w:t>
            </w:r>
          </w:p>
        </w:tc>
        <w:tc>
          <w:tcPr>
            <w:tcW w:w="16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800" w:type="dxa"/>
          </w:tcPr>
          <w:p w:rsidR="00663A02" w:rsidRPr="00663A02" w:rsidRDefault="00663A02" w:rsidP="00663A02">
            <w:pPr>
              <w:jc w:val="both"/>
              <w:rPr>
                <w:rFonts w:asciiTheme="majorBidi" w:hAnsiTheme="majorBidi" w:cstheme="majorBidi"/>
                <w:sz w:val="28"/>
                <w:szCs w:val="28"/>
              </w:rPr>
            </w:pPr>
          </w:p>
        </w:tc>
      </w:tr>
      <w:tr w:rsidR="00663A02" w:rsidRPr="00663A02" w:rsidTr="00D05BD1">
        <w:trPr>
          <w:trHeight w:val="497"/>
          <w:jc w:val="center"/>
        </w:trPr>
        <w:tc>
          <w:tcPr>
            <w:tcW w:w="445" w:type="dxa"/>
          </w:tcPr>
          <w:p w:rsidR="00663A02" w:rsidRPr="00663A02" w:rsidRDefault="00663A02" w:rsidP="00663A02">
            <w:pPr>
              <w:jc w:val="both"/>
              <w:rPr>
                <w:rFonts w:asciiTheme="majorBidi" w:hAnsiTheme="majorBidi" w:cstheme="majorBidi"/>
                <w:sz w:val="28"/>
                <w:szCs w:val="28"/>
              </w:rPr>
            </w:pPr>
          </w:p>
        </w:tc>
        <w:tc>
          <w:tcPr>
            <w:tcW w:w="4937"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умение выполнять действия по образцу и по подражанию.</w:t>
            </w:r>
          </w:p>
        </w:tc>
        <w:tc>
          <w:tcPr>
            <w:tcW w:w="16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800" w:type="dxa"/>
          </w:tcPr>
          <w:p w:rsidR="00663A02" w:rsidRPr="00663A02" w:rsidRDefault="00663A02" w:rsidP="00663A02">
            <w:pPr>
              <w:jc w:val="both"/>
              <w:rPr>
                <w:rFonts w:asciiTheme="majorBidi" w:hAnsiTheme="majorBidi" w:cstheme="majorBidi"/>
                <w:sz w:val="28"/>
                <w:szCs w:val="28"/>
              </w:rPr>
            </w:pPr>
          </w:p>
        </w:tc>
      </w:tr>
      <w:tr w:rsidR="00663A02" w:rsidRPr="00663A02" w:rsidTr="00D05BD1">
        <w:trPr>
          <w:trHeight w:val="305"/>
          <w:jc w:val="center"/>
        </w:trPr>
        <w:tc>
          <w:tcPr>
            <w:tcW w:w="445"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4</w:t>
            </w:r>
          </w:p>
        </w:tc>
        <w:tc>
          <w:tcPr>
            <w:tcW w:w="10237" w:type="dxa"/>
            <w:gridSpan w:val="7"/>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Познавательные учебные действия:</w:t>
            </w:r>
          </w:p>
        </w:tc>
      </w:tr>
      <w:tr w:rsidR="00663A02" w:rsidRPr="00663A02" w:rsidTr="00D05BD1">
        <w:trPr>
          <w:jc w:val="center"/>
        </w:trPr>
        <w:tc>
          <w:tcPr>
            <w:tcW w:w="445" w:type="dxa"/>
          </w:tcPr>
          <w:p w:rsidR="00663A02" w:rsidRPr="00663A02" w:rsidRDefault="00663A02" w:rsidP="00663A02">
            <w:pPr>
              <w:jc w:val="both"/>
              <w:rPr>
                <w:rFonts w:asciiTheme="majorBidi" w:hAnsiTheme="majorBidi" w:cstheme="majorBidi"/>
                <w:sz w:val="28"/>
                <w:szCs w:val="28"/>
              </w:rPr>
            </w:pPr>
          </w:p>
        </w:tc>
        <w:tc>
          <w:tcPr>
            <w:tcW w:w="4937"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 наблюдать под руководством взрослого за предметами и явлениями окружающей действительности; </w:t>
            </w:r>
          </w:p>
        </w:tc>
        <w:tc>
          <w:tcPr>
            <w:tcW w:w="16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800" w:type="dxa"/>
          </w:tcPr>
          <w:p w:rsidR="00663A02" w:rsidRPr="00663A02" w:rsidRDefault="00663A02" w:rsidP="00663A02">
            <w:pPr>
              <w:jc w:val="both"/>
              <w:rPr>
                <w:rFonts w:asciiTheme="majorBidi" w:hAnsiTheme="majorBidi" w:cstheme="majorBidi"/>
                <w:sz w:val="28"/>
                <w:szCs w:val="28"/>
              </w:rPr>
            </w:pPr>
          </w:p>
        </w:tc>
      </w:tr>
      <w:tr w:rsidR="00663A02" w:rsidRPr="00663A02" w:rsidTr="00D05BD1">
        <w:trPr>
          <w:jc w:val="center"/>
        </w:trPr>
        <w:tc>
          <w:tcPr>
            <w:tcW w:w="445" w:type="dxa"/>
          </w:tcPr>
          <w:p w:rsidR="00663A02" w:rsidRPr="00663A02" w:rsidRDefault="00663A02" w:rsidP="00663A02">
            <w:pPr>
              <w:jc w:val="both"/>
              <w:rPr>
                <w:rFonts w:asciiTheme="majorBidi" w:hAnsiTheme="majorBidi" w:cstheme="majorBidi"/>
                <w:sz w:val="28"/>
                <w:szCs w:val="28"/>
              </w:rPr>
            </w:pPr>
          </w:p>
        </w:tc>
        <w:tc>
          <w:tcPr>
            <w:tcW w:w="4937"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работать с несложной по содержанию и структуре информацией (понимать изображение, текст, эмоциональное высказывание);</w:t>
            </w:r>
          </w:p>
        </w:tc>
        <w:tc>
          <w:tcPr>
            <w:tcW w:w="16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800" w:type="dxa"/>
          </w:tcPr>
          <w:p w:rsidR="00663A02" w:rsidRPr="00663A02" w:rsidRDefault="00663A02" w:rsidP="00663A02">
            <w:pPr>
              <w:jc w:val="both"/>
              <w:rPr>
                <w:rFonts w:asciiTheme="majorBidi" w:hAnsiTheme="majorBidi" w:cstheme="majorBidi"/>
                <w:sz w:val="28"/>
                <w:szCs w:val="28"/>
              </w:rPr>
            </w:pPr>
          </w:p>
        </w:tc>
      </w:tr>
      <w:tr w:rsidR="00663A02" w:rsidRPr="00663A02" w:rsidTr="00D05BD1">
        <w:trPr>
          <w:trHeight w:val="564"/>
          <w:jc w:val="center"/>
        </w:trPr>
        <w:tc>
          <w:tcPr>
            <w:tcW w:w="445" w:type="dxa"/>
          </w:tcPr>
          <w:p w:rsidR="00663A02" w:rsidRPr="00663A02" w:rsidRDefault="00663A02" w:rsidP="00663A02">
            <w:pPr>
              <w:jc w:val="both"/>
              <w:rPr>
                <w:rFonts w:asciiTheme="majorBidi" w:hAnsiTheme="majorBidi" w:cstheme="majorBidi"/>
                <w:sz w:val="28"/>
                <w:szCs w:val="28"/>
              </w:rPr>
            </w:pPr>
          </w:p>
        </w:tc>
        <w:tc>
          <w:tcPr>
            <w:tcW w:w="4937" w:type="dxa"/>
          </w:tcPr>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пользоваться знаками, символами, пиктограммами.</w:t>
            </w:r>
          </w:p>
        </w:tc>
        <w:tc>
          <w:tcPr>
            <w:tcW w:w="16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720" w:type="dxa"/>
          </w:tcPr>
          <w:p w:rsidR="00663A02" w:rsidRPr="00663A02" w:rsidRDefault="00663A02" w:rsidP="00663A02">
            <w:pPr>
              <w:jc w:val="both"/>
              <w:rPr>
                <w:rFonts w:asciiTheme="majorBidi" w:hAnsiTheme="majorBidi" w:cstheme="majorBidi"/>
                <w:sz w:val="28"/>
                <w:szCs w:val="28"/>
              </w:rPr>
            </w:pPr>
          </w:p>
        </w:tc>
        <w:tc>
          <w:tcPr>
            <w:tcW w:w="800" w:type="dxa"/>
          </w:tcPr>
          <w:p w:rsidR="00663A02" w:rsidRPr="00663A02" w:rsidRDefault="00663A02" w:rsidP="00663A02">
            <w:pPr>
              <w:jc w:val="both"/>
              <w:rPr>
                <w:rFonts w:asciiTheme="majorBidi" w:hAnsiTheme="majorBidi" w:cstheme="majorBidi"/>
                <w:sz w:val="28"/>
                <w:szCs w:val="28"/>
              </w:rPr>
            </w:pPr>
          </w:p>
        </w:tc>
      </w:tr>
    </w:tbl>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Результаты должны быть представлены в следующих условных единицах:</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0 баллов ― действие отсутствует, обучающийся не понимает его смысла, не включается в процесс выполнения вместе с учителем;</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1 балл ― обучающийся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2 балла ― обучающийся преимущественно выполняет действие по указанию учителя, в отдельных ситуациях способен выполнить его самостоятельно;</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3 балла ― обучающийся способен самостоятельно выполнять действие в определенных ситуациях, нередко допускает ошибки, которые исправляет по прямому указанию учителя; </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4 балла ― обучающийся способен самостоятельно применять действие, но иногда допускает ошибки, которые исправляет по замечанию учителя;</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5 баллов ― обучающийся самостоятельно применяет действие в любой ситуации. </w:t>
      </w:r>
    </w:p>
    <w:p w:rsidR="00663A02" w:rsidRPr="00663A02" w:rsidRDefault="00663A02" w:rsidP="00663A02">
      <w:pPr>
        <w:jc w:val="both"/>
        <w:rPr>
          <w:rFonts w:asciiTheme="majorBidi" w:hAnsiTheme="majorBidi" w:cstheme="majorBidi"/>
          <w:sz w:val="28"/>
          <w:szCs w:val="28"/>
        </w:rPr>
      </w:pP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 </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 </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 </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 </w:t>
      </w:r>
    </w:p>
    <w:p w:rsidR="00663A02" w:rsidRPr="00663A02" w:rsidRDefault="00663A02" w:rsidP="00663A02">
      <w:pPr>
        <w:jc w:val="both"/>
        <w:rPr>
          <w:rFonts w:asciiTheme="majorBidi" w:hAnsiTheme="majorBidi" w:cstheme="majorBidi"/>
          <w:sz w:val="28"/>
          <w:szCs w:val="28"/>
        </w:rPr>
      </w:pPr>
      <w:r w:rsidRPr="00663A02">
        <w:rPr>
          <w:rFonts w:asciiTheme="majorBidi" w:hAnsiTheme="majorBidi" w:cstheme="majorBidi"/>
          <w:sz w:val="28"/>
          <w:szCs w:val="28"/>
        </w:rPr>
        <w:t xml:space="preserve"> </w:t>
      </w:r>
    </w:p>
    <w:p w:rsidR="00663A02" w:rsidRPr="001F7410" w:rsidRDefault="001F7410" w:rsidP="00D05BD1">
      <w:pPr>
        <w:jc w:val="both"/>
        <w:rPr>
          <w:rFonts w:asciiTheme="majorBidi" w:hAnsiTheme="majorBidi" w:cstheme="majorBidi"/>
          <w:b/>
          <w:bCs/>
          <w:sz w:val="28"/>
          <w:szCs w:val="28"/>
        </w:rPr>
      </w:pPr>
      <w:r w:rsidRPr="001F7410">
        <w:rPr>
          <w:rFonts w:asciiTheme="majorBidi" w:hAnsiTheme="majorBidi" w:cstheme="majorBidi"/>
          <w:b/>
          <w:bCs/>
          <w:sz w:val="28"/>
          <w:szCs w:val="28"/>
        </w:rPr>
        <w:lastRenderedPageBreak/>
        <w:t>2.3.</w:t>
      </w:r>
      <w:r w:rsidR="00663A02" w:rsidRPr="001F7410">
        <w:rPr>
          <w:rFonts w:asciiTheme="majorBidi" w:hAnsiTheme="majorBidi" w:cstheme="majorBidi"/>
          <w:b/>
          <w:bCs/>
          <w:sz w:val="28"/>
          <w:szCs w:val="28"/>
          <w:lang w:eastAsia="ru-RU"/>
        </w:rPr>
        <w:t>Рабочая программа воспитания.</w:t>
      </w:r>
    </w:p>
    <w:p w:rsidR="00663A02" w:rsidRPr="001F7410" w:rsidRDefault="00663A02" w:rsidP="00663A02">
      <w:pPr>
        <w:jc w:val="both"/>
        <w:rPr>
          <w:rFonts w:asciiTheme="majorBidi" w:hAnsiTheme="majorBidi" w:cstheme="majorBidi"/>
          <w:b/>
          <w:bCs/>
          <w:sz w:val="28"/>
          <w:szCs w:val="28"/>
          <w:lang w:eastAsia="ru-RU"/>
        </w:rPr>
      </w:pPr>
      <w:r w:rsidRPr="001F7410">
        <w:rPr>
          <w:rFonts w:asciiTheme="majorBidi" w:hAnsiTheme="majorBidi" w:cstheme="majorBidi"/>
          <w:b/>
          <w:bCs/>
          <w:sz w:val="28"/>
          <w:szCs w:val="28"/>
          <w:lang w:eastAsia="ru-RU"/>
        </w:rPr>
        <w:t>Пояснительная записка.  (часть разделов рабочей программы  по содержанию совпадают с   рабочей программой воспитания  АООП  (вариант 1)</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Рабочая программа воспитания (далее - Программа воспитания</w:t>
      </w:r>
      <w:r w:rsidR="001F7410">
        <w:rPr>
          <w:rFonts w:asciiTheme="majorBidi" w:hAnsiTheme="majorBidi" w:cstheme="majorBidi"/>
          <w:sz w:val="28"/>
          <w:szCs w:val="28"/>
          <w:lang w:eastAsia="ru-RU"/>
        </w:rPr>
        <w:t xml:space="preserve">) является обязательной частью АООП </w:t>
      </w:r>
      <w:r w:rsidRPr="00663A02">
        <w:rPr>
          <w:rFonts w:asciiTheme="majorBidi" w:hAnsiTheme="majorBidi" w:cstheme="majorBidi"/>
          <w:sz w:val="28"/>
          <w:szCs w:val="28"/>
          <w:lang w:eastAsia="ru-RU"/>
        </w:rPr>
        <w:t xml:space="preserve"> (вариант 2).</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Назначение Программы воспитания - поддержка и развитие воспитательной работы в образовательных организациях, реализующих адаптированные основные образовательные программы, помощь педагогическим работникам в систематизации воспитательной деятельности с учетом особых образовательных потребностей обучающихся. </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Программа воспитания обучающихся ориентирует педагогические коллективы на совместную работу, на создание и развитие внутришкольных сообществ, поддерживает традиционную для отечественной сферы образования нравственную, гуманистическую основу, приоритет воспитательных задач над узко прагматическими, а именно: приоритет в формировании жизненной компетенции обучающихся с умеренной, тяжелой, глубокой умственной отсталостью, тяжелыми и множественными нарушениями развития, развитии их личности с целью максимально возможной социализации и интеграции в общество.</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Программы воспитания обучающихся направлены на обеспечение личностного и социокультурного развития обучающихся с умеренной, тяжелой, глубокой умственной отсталостью, с ТМНР в единстве урочной, внеурочной и внешкольной деятельности, в совместной педагогической работе образовательной организации, семьи и других институтов общества.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Программа воспитания призвана создать организационно-педагогические условия для достижения личностных образовательных результатов, указанных в ФГОС об</w:t>
      </w:r>
      <w:r w:rsidR="001F7410">
        <w:rPr>
          <w:rFonts w:asciiTheme="majorBidi" w:hAnsiTheme="majorBidi" w:cstheme="majorBidi"/>
          <w:sz w:val="28"/>
          <w:szCs w:val="28"/>
          <w:lang w:eastAsia="ru-RU"/>
        </w:rPr>
        <w:t xml:space="preserve">разования обучающихся с </w:t>
      </w:r>
      <w:r w:rsidRPr="00663A02">
        <w:rPr>
          <w:rFonts w:asciiTheme="majorBidi" w:hAnsiTheme="majorBidi" w:cstheme="majorBidi"/>
          <w:sz w:val="28"/>
          <w:szCs w:val="28"/>
          <w:lang w:eastAsia="ru-RU"/>
        </w:rPr>
        <w:t>интеллектуальными нарушениями), связанных с:</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-социально-эмоциональным участием в процессе общения и совместной деятельности;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-формированием социально ориентированного взгляда на окружающий мир, -уважительного отношения к окружающим;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-овладением начальными навыками адаптации в динамично изменяющемся и развивающемся мире;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-освоением доступных социальных ролей;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-развитием мотивов учебной деятельности и формированием личностного смысла учения;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-развитием самостоятельности и личной ответственности за свои поступки на основе представлений о нравственных нормах, общепринятых правилах;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-формированием эстетических потребностей, ценностей и чувств;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развитием этических чувств, доброжелательности и эмоционально-нравственной отзывчивости, понимания и сопереживания чувствам других людей;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развитием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-формированием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Воспитательная работа ориентирована на помощь в формировании жизненной компетенции обучающегося, на развитие адекватных отношений между ребенком, педагогическим работниками, другими обучающимися, родителями (законными представителями); на профилактику конфликтов в классе, образовательной организации, на поддержание эмоционально комфортной обстановки в обучении; развитие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систематическое и целенаправленное развитие всех органов чувств.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 Принципы  воспитательной работы: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-культура взаимного уважения, неукоснительное соблюдение прав всех участников воспитательной работы, прав семьи, воспитывающей обучающегося с ОВЗ и инвалидностью, самого обучающегося, педагогических работников, соблюдения конфиденциальности информации об обучающемся и его семье;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-здоровьесбережение как ключевой принцип воспитательной работы, развитие и укрепление ценности здоровья, здорового образа жизни; понимание ребенком собственных возможностей и умением грамотно обходиться ограничениями;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-реализация процесса воспитания главным образом через создание в образовательной организации детско-взрослых общностей, которые бы объединяли обучающихся и педагогических работников яркими и содержательными событиями, общими позитивными эмоциями и доверительными отношениями друг к другу;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-организация основных совместных дел, образовательных событий, мероприятий, включающих обучающихся и педагогических работников как предмета совместной заботы;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-последовательное дозированное вовлечение семьи обучающегося, включая братьев и сестер, в систему ценностно окрашенных, личностно значимых общих дел, событий, мероприятий;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-системность, целесообразность и нешаблонность воспитательной работы как условия ее реализации;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-поддержка максимально возможной самостоятельности обучающегося с умеренной, тяжелой, глубокой умственной отсталостью (интеллектуальными нарушениями), с тяжелыми и множественными нарушениями развития, способностей обучающегося опираться на собственные знания и умения; бытовая (в соответствии с реальным уровнем возможностей).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Цель воспитания в образовательной организации: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-усвоение обучающимися знаний основных норм, которые общество выработало на основе базовых ценностей в доступном для обучающихся с умеренной, тяжелой, глубокой умственной отсталостью (интеллектуальными нарушениями), с тяжелыми и множественными нарушениями развития объеме (в усвоении ими социально значимых знаний);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 развитии позитивных отношений обучающихся к этим общественным ценностям (в развитии их социально значимых отношений);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в приобретении обучающимися соответствующего этим ценностям опыта поведения, опыта применения сформированных знаний и отношений на практике (в приобретении ими опыта осуществления социально значимых дел).</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Стремление педагогических работников к достижению поставленной цели предполагает, прежде всего, выявление и поддержку положительной динамики в личностных образовательных результатах обучающихся с умеренной, тяжелой, глубокой умственной отсталостью (интеллектуальными нарушениями), с тяжелыми и множественными нарушениями развития, а не единый уровень воспитанности. В этой связи важны скоординированные усилия всего школьного коллектива, вовлечение в воспитательную работу семьи обучающегося и значимых для него людей.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Общая цель воспитания конкретизируется через учет возрастных особенностей обучающихся и их особых потребностей, обусловленных состоянием здоровья.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 воспитании обучающихся целевым приоритетом является создание благоприятных условий для усвоения обучающимися с умеренной, тяжелой, глубокой умственной отсталостью (интеллектуальными нарушениями), с тяжелыми и множественными нарушениями развития социально значимых знаний - знаний основных норм и традиций того общества, в котором они живут. Знание их станет базой для развития социально значимых отношений обучающихся и накопления ими опыта осуществления социально значимых дел в будущем.</w:t>
      </w:r>
    </w:p>
    <w:p w:rsidR="00663A02" w:rsidRPr="001F7410" w:rsidRDefault="00663A02" w:rsidP="00663A02">
      <w:pPr>
        <w:jc w:val="both"/>
        <w:rPr>
          <w:rFonts w:asciiTheme="majorBidi" w:hAnsiTheme="majorBidi" w:cstheme="majorBidi"/>
          <w:b/>
          <w:bCs/>
          <w:sz w:val="28"/>
          <w:szCs w:val="28"/>
          <w:lang w:eastAsia="ru-RU"/>
        </w:rPr>
      </w:pPr>
      <w:r w:rsidRPr="001F7410">
        <w:rPr>
          <w:rFonts w:asciiTheme="majorBidi" w:hAnsiTheme="majorBidi" w:cstheme="majorBidi"/>
          <w:b/>
          <w:bCs/>
          <w:sz w:val="28"/>
          <w:szCs w:val="28"/>
          <w:lang w:eastAsia="ru-RU"/>
        </w:rPr>
        <w:t>Приоритетные ценностные отношения: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 семье как главной опоре в жизни человека, к значимым взрослым и обучающимся;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 труду;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 собственному здоровью;</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 формированию особой культуры - культуры здоровьесбережения;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 своему отечеству, своей малой и большой Родине;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 природе как источнику жизни на Земле, нуждающейся в защите и постоянном внимании со стороны человека;</w:t>
      </w:r>
    </w:p>
    <w:p w:rsidR="00663A02" w:rsidRPr="00663A02" w:rsidRDefault="00663A02" w:rsidP="00CC196E">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к миру как главному принципу человеческого общежития, условию крепкой дружбы, налаживан</w:t>
      </w:r>
      <w:r w:rsidR="00CC196E">
        <w:rPr>
          <w:rFonts w:asciiTheme="majorBidi" w:hAnsiTheme="majorBidi" w:cstheme="majorBidi"/>
          <w:sz w:val="28"/>
          <w:szCs w:val="28"/>
          <w:lang w:eastAsia="ru-RU"/>
        </w:rPr>
        <w:t xml:space="preserve">ия отношений с другими людьми; к знаниям; </w:t>
      </w:r>
      <w:r w:rsidRPr="00663A02">
        <w:rPr>
          <w:rFonts w:asciiTheme="majorBidi" w:hAnsiTheme="majorBidi" w:cstheme="majorBidi"/>
          <w:sz w:val="28"/>
          <w:szCs w:val="28"/>
          <w:lang w:eastAsia="ru-RU"/>
        </w:rPr>
        <w:t>к мировой и отечественной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663A02" w:rsidRPr="00CC196E" w:rsidRDefault="00663A02" w:rsidP="00663A02">
      <w:pPr>
        <w:jc w:val="both"/>
        <w:rPr>
          <w:rFonts w:asciiTheme="majorBidi" w:hAnsiTheme="majorBidi" w:cstheme="majorBidi"/>
          <w:b/>
          <w:bCs/>
          <w:sz w:val="28"/>
          <w:szCs w:val="28"/>
          <w:lang w:eastAsia="ru-RU"/>
        </w:rPr>
      </w:pPr>
      <w:r w:rsidRPr="00CC196E">
        <w:rPr>
          <w:rFonts w:asciiTheme="majorBidi" w:hAnsiTheme="majorBidi" w:cstheme="majorBidi"/>
          <w:b/>
          <w:bCs/>
          <w:sz w:val="28"/>
          <w:szCs w:val="28"/>
          <w:lang w:eastAsia="ru-RU"/>
        </w:rPr>
        <w:t>Сформулированная цель предполагает ряд задач, максимально приближающих к ее достижению:</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-реализовывать воспитательные возможности общешкольных ключевых дел и событий, -поддерживать традиции их коллективного проведения и организации;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-реализовывать потенциал классного руководства в воспитании обучающихся, поддерживать активное участие классных сообществ в жизни образовательной организации;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-вовлекать обучающихся в кружки, секции, клубы, студии и иные объединения дополнительного образования, реализовывать их воспитательные возможности, вовлекать педагогических работников дополнительного образования в обсуждение совместной воспитательной работы;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-использовать в воспитании обучающихся потенциал школьного урока, поддерживать использование на уроках адекватных форм занятий с обучающимися;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-максимально использовать воспитательные возможности коррекционных и коррекционно-развивающих занятий, последовательно вовлекать специалистов коррекционного профиля и педагогических работников сопровождения в обсуждение воспитательных задач и способов их решения;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-развивать взаимодействие между педагогическими работниками и последовательность в решении воспитательных задач.</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-выявлять и поддерживать детские инициативы и самостоятельность на доступном для обучающихся с умеренной, тяжелой, глубокой умственной отсталостью (интеллектуальными нарушениями), с тяжелыми и множественными нарушениями развития уровне;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-организовывать для обучающихся экскурсии, экспедиции, походы и реализовывать их воспитательный потенциал;</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-организовывать раннюю профориентационную работу с обучающимися, знакомить с миром профессий;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-развивать здоровьесберегающую предметно-пространственную и коммуникативную среду образовательной организации и реализовывать ее воспитательные возможности;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организовать работу с семьями обучающихся, их родителями (законными представителями), направленную на совместное решение проблем личностного развития обучающихся, развитие насыщенной школьной жизни.</w:t>
      </w:r>
    </w:p>
    <w:p w:rsidR="00663A02" w:rsidRPr="00CC196E" w:rsidRDefault="00663A02" w:rsidP="00663A02">
      <w:pPr>
        <w:jc w:val="both"/>
        <w:rPr>
          <w:rFonts w:asciiTheme="majorBidi" w:hAnsiTheme="majorBidi" w:cstheme="majorBidi"/>
          <w:b/>
          <w:bCs/>
          <w:sz w:val="28"/>
          <w:szCs w:val="28"/>
          <w:lang w:eastAsia="ru-RU"/>
        </w:rPr>
      </w:pPr>
      <w:r w:rsidRPr="00CC196E">
        <w:rPr>
          <w:rFonts w:asciiTheme="majorBidi" w:hAnsiTheme="majorBidi" w:cstheme="majorBidi"/>
          <w:b/>
          <w:bCs/>
          <w:sz w:val="28"/>
          <w:szCs w:val="28"/>
          <w:lang w:eastAsia="ru-RU"/>
        </w:rPr>
        <w:t>Раздел "Виды, формы и содержание деятельности"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Инвариантные модули: "Классное руководство", "Школьный урок", "Курсы внеурочной деятельности" в рамках двух направлений: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коррекционно-развивающие занятия;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общеразвивающие занятия в соответствии с основными направлениями внеурочной деятельности, сотрудничество с семьей обучающегося, "знакомство с профессиями".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Образовательная организация может выбрать один или несколько вариативных модулей из предложенных в федеральной рабочей программе воспитания или разработать свои, поскольку особые образовательные потребности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индивидуальны, условия среды и доступные ресурсы в образовательных организациях различаются. Перечень вариативных модулей: "ключевые общешкольные дела и события", "детско-взрослые сообщества", "образовательные путешествия и экскурсии", "организация предметно-пространственной и здоровьесберегающей среды", "взаимодействия с родительскими сообществами", "взаимодействие с социальными партнерами", "интеграция общего и дополнительного образования".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деятельности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по программе воспитания адаптируется с учетом их психофизических особенностей и возможностей.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Выделяются виды, формы и содержание доступных и полезных обучающимся с умеренной, тяжелой, глубокой умственной отсталостью </w:t>
      </w:r>
      <w:r w:rsidRPr="00663A02">
        <w:rPr>
          <w:rFonts w:asciiTheme="majorBidi" w:hAnsiTheme="majorBidi" w:cstheme="majorBidi"/>
          <w:sz w:val="28"/>
          <w:szCs w:val="28"/>
          <w:lang w:eastAsia="ru-RU"/>
        </w:rPr>
        <w:lastRenderedPageBreak/>
        <w:t>(интеллектуальными нарушениями), с тяжелыми и множественными нарушениями развития совместных мероприятий с нормотипичными (здоровыми) обучающимися и взрослыми. Выделяются направления, связанные с культурой взаимного уважения между людьми, культурой заботы о себе и навыки самостоятельности, обеспечивающие максимально доступную ребенку свободу в бытовом и социальном аспектах.</w:t>
      </w:r>
    </w:p>
    <w:p w:rsidR="00663A02" w:rsidRPr="00663A02" w:rsidRDefault="00663A02" w:rsidP="00663A02">
      <w:pPr>
        <w:jc w:val="both"/>
        <w:rPr>
          <w:rFonts w:asciiTheme="majorBidi" w:hAnsiTheme="majorBidi" w:cstheme="majorBidi"/>
          <w:sz w:val="28"/>
          <w:szCs w:val="28"/>
          <w:lang w:eastAsia="ru-RU"/>
        </w:rPr>
      </w:pPr>
      <w:r w:rsidRPr="00CC196E">
        <w:rPr>
          <w:rFonts w:asciiTheme="majorBidi" w:hAnsiTheme="majorBidi" w:cstheme="majorBidi"/>
          <w:b/>
          <w:bCs/>
          <w:sz w:val="28"/>
          <w:szCs w:val="28"/>
          <w:lang w:eastAsia="ru-RU"/>
        </w:rPr>
        <w:t>Модуль "Классное руководство":</w:t>
      </w:r>
      <w:r w:rsidRPr="00663A02">
        <w:rPr>
          <w:rFonts w:asciiTheme="majorBidi" w:hAnsiTheme="majorBidi" w:cstheme="majorBidi"/>
          <w:sz w:val="28"/>
          <w:szCs w:val="28"/>
          <w:lang w:eastAsia="ru-RU"/>
        </w:rPr>
        <w:t xml:space="preserve"> в контексте воспитательной работы с классом.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Классный руководитель:</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-организует работу по созданию коллектива (группы);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-осуществляет индивидуальную воспитательную работу с обучающимися;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-взаимодействует с другими педагогическими работниками, специалистами коррекционно-развивающего профиля, педагогами дополнительного образования, работающими с обучающимися данного класса (группы);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-выносит проблемные ситуации в рамках воспитательной работы на обсуждение психолого-педагогического консилиума образовательной организации;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-включает в совместную воспитательную работу родителей (законных представителей) обучающихся или их законных представителей; корректно привлекает братьев и сестер обучающегося при подготовке открытых мероприятий, образовательных событий и иных значимых школьных дел;</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совместно с администрацией образовательной организации планирует взаимодействие с внешними партнерами, а также с родительскими сообществами и объединениями лиц с инвалидностью.</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Виды и формы деятельности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адаптируются с учетом их особенностей и особых образовательных потребностей):</w:t>
      </w:r>
    </w:p>
    <w:p w:rsidR="00663A02" w:rsidRPr="00CC196E" w:rsidRDefault="00663A02" w:rsidP="00663A02">
      <w:pPr>
        <w:jc w:val="both"/>
        <w:rPr>
          <w:rFonts w:asciiTheme="majorBidi" w:hAnsiTheme="majorBidi" w:cstheme="majorBidi"/>
          <w:b/>
          <w:bCs/>
          <w:sz w:val="28"/>
          <w:szCs w:val="28"/>
          <w:lang w:eastAsia="ru-RU"/>
        </w:rPr>
      </w:pPr>
      <w:r w:rsidRPr="00CC196E">
        <w:rPr>
          <w:rFonts w:asciiTheme="majorBidi" w:hAnsiTheme="majorBidi" w:cstheme="majorBidi"/>
          <w:b/>
          <w:bCs/>
          <w:sz w:val="28"/>
          <w:szCs w:val="28"/>
          <w:lang w:eastAsia="ru-RU"/>
        </w:rPr>
        <w:t>а) на уровне воспитательной работы с классом (группой):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инициирование и поддержка участия класса (группы) в общешкольных ключевых делах и событиях;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организация интересных и полезных для личностного развития обучающегося совместных дел с другими обучающимися его класса;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походы и экскурсии, организуемые классными руководителями и родителями (законными представителями); празднования в классе (группе) дней рождения обучающихся, включающие в себя подготовленные ученическими микрогруппами совместно со взрослыми поздравления, микромероприятия.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выработка законов и правил класса (группы), помогающих обучающимся освоить нормы и правила общения, которым они должны следовать в образовательной организации;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развитие и поддержка взаимопомощи обучающихся как в вопросах самообслуживания, так и в решении учебно-развивающих и воспитательных задач.</w:t>
      </w:r>
    </w:p>
    <w:p w:rsidR="00663A02" w:rsidRPr="00663A02" w:rsidRDefault="00663A02" w:rsidP="00663A02">
      <w:pPr>
        <w:jc w:val="both"/>
        <w:rPr>
          <w:rFonts w:asciiTheme="majorBidi" w:hAnsiTheme="majorBidi" w:cstheme="majorBidi"/>
          <w:sz w:val="28"/>
          <w:szCs w:val="28"/>
          <w:lang w:eastAsia="ru-RU"/>
        </w:rPr>
      </w:pPr>
      <w:r w:rsidRPr="00CC196E">
        <w:rPr>
          <w:rFonts w:asciiTheme="majorBidi" w:hAnsiTheme="majorBidi" w:cstheme="majorBidi"/>
          <w:b/>
          <w:bCs/>
          <w:sz w:val="28"/>
          <w:szCs w:val="28"/>
          <w:lang w:eastAsia="ru-RU"/>
        </w:rPr>
        <w:t>б) на уровне индивидуальной воспитательной работы с обучающимися</w:t>
      </w:r>
      <w:r w:rsidRPr="00663A02">
        <w:rPr>
          <w:rFonts w:asciiTheme="majorBidi" w:hAnsiTheme="majorBidi" w:cstheme="majorBidi"/>
          <w:sz w:val="28"/>
          <w:szCs w:val="28"/>
          <w:lang w:eastAsia="ru-RU"/>
        </w:rPr>
        <w:t>:</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изучение особенностей личностного развития обучающихся класса (группы) через наблюдение за поведением обучающихся в их повседневной жизни, в специально создаваемых педагогических ситуациях, в играх, погружающих обучающегося в мир человеческих отношений, в организуемых педагогом беседах по тем или иным нравственным проблемам; результаты наблюдения сверяются с результатами бесед классного руководителя с родителями (законными представителями) обучающихся, с другими педагогическими работниками и специалистами, работающими с ребенком;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поддержка обучающегося в решении важных для него проблем и задач.</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индивидуальная работа с обучающимися класса (группы), направленная на формирование их личных портфолио.</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коррекция поведения обучающегося через частные беседы с ним, его родителями (законными представителями).</w:t>
      </w:r>
    </w:p>
    <w:p w:rsidR="00663A02" w:rsidRPr="00CC196E" w:rsidRDefault="00663A02" w:rsidP="00663A02">
      <w:pPr>
        <w:jc w:val="both"/>
        <w:rPr>
          <w:rFonts w:asciiTheme="majorBidi" w:hAnsiTheme="majorBidi" w:cstheme="majorBidi"/>
          <w:b/>
          <w:bCs/>
          <w:sz w:val="28"/>
          <w:szCs w:val="28"/>
          <w:lang w:eastAsia="ru-RU"/>
        </w:rPr>
      </w:pPr>
      <w:r w:rsidRPr="00CC196E">
        <w:rPr>
          <w:rFonts w:asciiTheme="majorBidi" w:hAnsiTheme="majorBidi" w:cstheme="majorBidi"/>
          <w:b/>
          <w:bCs/>
          <w:sz w:val="28"/>
          <w:szCs w:val="28"/>
          <w:lang w:eastAsia="ru-RU"/>
        </w:rPr>
        <w:t>в) взаимодействие со специалистами, работающими с обучающимися класса (группы):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регулярные консультации классного руководителя с другими педагогическими работниками и специалистами коррекционно-развивающего профиля, направленные на формирование у них единства требований по ключевым вопросам воспитания, на предупреждение и развитие культуры конструктивного разрешение конфликтов между педагогическими работниками и обучающимися;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проведение мини-педсоветов, направленных на решение конкретных проблем класса и интеграцию воспитательных влияний на обучающихся;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привлечение других педагогических работников и специалистов к участию во внутриклассных делах, дающих им возможность лучше узнавать и понимать обучающихся, их интересы, способности, увидев их в иной, отличной от учебной, обстановке;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привлечение других педагогических работников к участию в родительских собраниях класса для объединения усилий в деле обучения и воспитания обучающихся;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участие в работе психолого-педагогического консилиума,</w:t>
      </w:r>
    </w:p>
    <w:p w:rsidR="00663A02" w:rsidRPr="00CC196E" w:rsidRDefault="00663A02" w:rsidP="00663A02">
      <w:pPr>
        <w:jc w:val="both"/>
        <w:rPr>
          <w:rFonts w:asciiTheme="majorBidi" w:hAnsiTheme="majorBidi" w:cstheme="majorBidi"/>
          <w:b/>
          <w:bCs/>
          <w:sz w:val="28"/>
          <w:szCs w:val="28"/>
          <w:lang w:eastAsia="ru-RU"/>
        </w:rPr>
      </w:pPr>
      <w:r w:rsidRPr="00CC196E">
        <w:rPr>
          <w:rFonts w:asciiTheme="majorBidi" w:hAnsiTheme="majorBidi" w:cstheme="majorBidi"/>
          <w:b/>
          <w:bCs/>
          <w:sz w:val="28"/>
          <w:szCs w:val="28"/>
          <w:lang w:eastAsia="ru-RU"/>
        </w:rPr>
        <w:t>г) взаимодействие с родителями (законными представителями) обучающихся в рамках воспитательной работы: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регулярное информирование родителей (законных представителей) о школьных успехах и проблемах их обучающихся, о жизни класса (группы) в целом;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помощь родителям обучающихся или их законным представителям в регулировании отношений между ними, администрацией образовательной организации и другими педагогическими работниками и специалистами коррекционно-развивающего профиля;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организация родительских собраний, происходящих в разных формах (круглый стол, дискуссия, деловая игра), с целью совместного обсуждения наиболее актуальных проблем воспитания обучающихся;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коммуникация с родительскими сообществами, участвующими в управлении образовательной организацией и решении вопросов воспитания обучающихся;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привлечение членов семей обучающихся к организации и проведению дел и мероприятий класса;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организация на базе класса системы мероприятий (праздников, конкурсов, соревнований), направленных на развитие детско-взрослого сообщества.</w:t>
      </w:r>
    </w:p>
    <w:p w:rsidR="00663A02" w:rsidRPr="00663A02" w:rsidRDefault="00663A02" w:rsidP="00663A02">
      <w:pPr>
        <w:jc w:val="both"/>
        <w:rPr>
          <w:rFonts w:asciiTheme="majorBidi" w:hAnsiTheme="majorBidi" w:cstheme="majorBidi"/>
          <w:sz w:val="28"/>
          <w:szCs w:val="28"/>
          <w:lang w:eastAsia="ru-RU"/>
        </w:rPr>
      </w:pPr>
      <w:r w:rsidRPr="00CC196E">
        <w:rPr>
          <w:rFonts w:asciiTheme="majorBidi" w:hAnsiTheme="majorBidi" w:cstheme="majorBidi"/>
          <w:b/>
          <w:bCs/>
          <w:sz w:val="28"/>
          <w:szCs w:val="28"/>
          <w:lang w:eastAsia="ru-RU"/>
        </w:rPr>
        <w:t>Модуль "Школьный урок",</w:t>
      </w:r>
      <w:r w:rsidRPr="00663A02">
        <w:rPr>
          <w:rFonts w:asciiTheme="majorBidi" w:hAnsiTheme="majorBidi" w:cstheme="majorBidi"/>
          <w:sz w:val="28"/>
          <w:szCs w:val="28"/>
          <w:lang w:eastAsia="ru-RU"/>
        </w:rPr>
        <w:t xml:space="preserve"> реализация воспитательного потенциала которого включает следующую деятельность:</w:t>
      </w:r>
    </w:p>
    <w:p w:rsidR="00663A02" w:rsidRPr="00663A02" w:rsidRDefault="00663A02" w:rsidP="00663A02">
      <w:pPr>
        <w:jc w:val="both"/>
        <w:rPr>
          <w:rFonts w:asciiTheme="majorBidi" w:hAnsiTheme="majorBidi" w:cstheme="majorBidi"/>
          <w:sz w:val="28"/>
          <w:szCs w:val="28"/>
          <w:lang w:eastAsia="ru-RU"/>
        </w:rPr>
      </w:pPr>
      <w:r w:rsidRPr="00CC196E">
        <w:rPr>
          <w:rFonts w:asciiTheme="majorBidi" w:hAnsiTheme="majorBidi" w:cstheme="majorBidi"/>
          <w:b/>
          <w:bCs/>
          <w:sz w:val="28"/>
          <w:szCs w:val="28"/>
          <w:lang w:eastAsia="ru-RU"/>
        </w:rPr>
        <w:lastRenderedPageBreak/>
        <w:t>а) на уровне воспитательной</w:t>
      </w:r>
      <w:r w:rsidRPr="00663A02">
        <w:rPr>
          <w:rFonts w:asciiTheme="majorBidi" w:hAnsiTheme="majorBidi" w:cstheme="majorBidi"/>
          <w:sz w:val="28"/>
          <w:szCs w:val="28"/>
          <w:lang w:eastAsia="ru-RU"/>
        </w:rPr>
        <w:t xml:space="preserve"> работы с группой обучающихся, объединенной в школьный класс:</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материалов для обсуждения в классе;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применение на уроке адекватных особым потребностям обучающихся и их реальным возможностям форм организации: дидактических материалов, стимулирующих познавательную мотивацию обучающихся; работы в парах, которая помогает обучающимся получить опыт взаимодействия с другими обучающимися. Следует отметить, что особые образовательные потребности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а также индивидуальные особенности, семейная ситуация, напрямую влияют на выбор учителем образовательных технологий и методик урока. Воспитательный  компонент проявляется, в первую очередь, не "набором" эффектных педагогических техник, а постепенным и последовательным введением того или иного принятого обучающимися и понятного обучающимся правила поведения на уроке, стиля коммуникации его участников, способности радоваться успехам других и признавать их, рабочей атмосферы урока, взаимного уважения между педагогическим работником и обучающимися, искренней заинтересованностью педагогического работника в успехах обучающихся, оказания им поддержки, педагогической чуткостью и профессионализмом;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введение отдельных предметов, способствующих формированию у обучающихся представлений о природных и социальных компонентах окружающего мира (традиционные предметы, в рамках блока "Жизненная компетенция", а также, "Безопасное поведение в сети");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использование на уроке адекватных коммуникативных и коммуникационных (цифровых) технологий, отвечающих особым потребностям и возможностям обучающихся с умеренной, тяжелой, глубокой умственной отсталостью (интеллектуальными нарушениями), с тяжелыми и множественными нарушениями развития;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организация взаимопомощи  обучающихся друг другу в рамках урочной деятельности.</w:t>
      </w:r>
    </w:p>
    <w:p w:rsidR="00663A02" w:rsidRPr="00663A02" w:rsidRDefault="00663A02" w:rsidP="00663A02">
      <w:pPr>
        <w:jc w:val="both"/>
        <w:rPr>
          <w:rFonts w:asciiTheme="majorBidi" w:hAnsiTheme="majorBidi" w:cstheme="majorBidi"/>
          <w:sz w:val="28"/>
          <w:szCs w:val="28"/>
          <w:lang w:eastAsia="ru-RU"/>
        </w:rPr>
      </w:pPr>
      <w:r w:rsidRPr="00CC196E">
        <w:rPr>
          <w:rFonts w:asciiTheme="majorBidi" w:hAnsiTheme="majorBidi" w:cstheme="majorBidi"/>
          <w:b/>
          <w:bCs/>
          <w:sz w:val="28"/>
          <w:szCs w:val="28"/>
          <w:lang w:eastAsia="ru-RU"/>
        </w:rPr>
        <w:lastRenderedPageBreak/>
        <w:t>б) на уровне взаимодействия</w:t>
      </w:r>
      <w:r w:rsidRPr="00663A02">
        <w:rPr>
          <w:rFonts w:asciiTheme="majorBidi" w:hAnsiTheme="majorBidi" w:cstheme="majorBidi"/>
          <w:sz w:val="28"/>
          <w:szCs w:val="28"/>
          <w:lang w:eastAsia="ru-RU"/>
        </w:rPr>
        <w:t xml:space="preserve"> педагогических работников-предметников, педагогических работников дополнительного образования и специалистов коррекционно-развивающего профиля: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ведение совместных "педагогических дневников", "методических копилок", например, в виде таблиц или папок, открытых для взаимного доступа, в которые заносятся успехи, достигнутые ребенком, педагогические находки, предпочитаемые обучающимися способы работы, адаптированные дидактические и стимульные материалы, привлекательные для конкретных обучающихся;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разработка и проведение совместных педагогических мастерских, так называемых "бинарных уроков", включающих педагога-предметника и специалистов коррекционно-развивающего профиля в рамках решения воспитательных и коррекционно-развивающих задач;</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 согласованию с педагогом дополнительного образования "срежиссированная" опора в процессе урока на знания и умения обучающегося, его личностные образовательные результаты, достигнутые в условиях дополнительного образования (посещение кружков, студий, секций).</w:t>
      </w:r>
    </w:p>
    <w:p w:rsidR="00663A02" w:rsidRPr="00663A02" w:rsidRDefault="00663A02" w:rsidP="00663A02">
      <w:pPr>
        <w:jc w:val="both"/>
        <w:rPr>
          <w:rFonts w:asciiTheme="majorBidi" w:hAnsiTheme="majorBidi" w:cstheme="majorBidi"/>
          <w:sz w:val="28"/>
          <w:szCs w:val="28"/>
          <w:lang w:eastAsia="ru-RU"/>
        </w:rPr>
      </w:pPr>
      <w:r w:rsidRPr="00ED2BB5">
        <w:rPr>
          <w:rFonts w:asciiTheme="majorBidi" w:hAnsiTheme="majorBidi" w:cstheme="majorBidi"/>
          <w:b/>
          <w:bCs/>
          <w:sz w:val="28"/>
          <w:szCs w:val="28"/>
          <w:lang w:eastAsia="ru-RU"/>
        </w:rPr>
        <w:t>в) на уровне взаимодействия</w:t>
      </w:r>
      <w:r w:rsidRPr="00663A02">
        <w:rPr>
          <w:rFonts w:asciiTheme="majorBidi" w:hAnsiTheme="majorBidi" w:cstheme="majorBidi"/>
          <w:sz w:val="28"/>
          <w:szCs w:val="28"/>
          <w:lang w:eastAsia="ru-RU"/>
        </w:rPr>
        <w:t xml:space="preserve"> с сетевыми партнерами и родительскими сообществами.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При наличии педагогической обоснованности и уместности возможно привлечение к подготовке и проведению уроков представителей родительских сообществ и сетевых партнеров (урок-экскурсия в мастерские; урок-соревнование)</w:t>
      </w:r>
    </w:p>
    <w:p w:rsidR="00663A02" w:rsidRPr="00663A02" w:rsidRDefault="00663A02" w:rsidP="00663A02">
      <w:pPr>
        <w:jc w:val="both"/>
        <w:rPr>
          <w:rFonts w:asciiTheme="majorBidi" w:hAnsiTheme="majorBidi" w:cstheme="majorBidi"/>
          <w:sz w:val="28"/>
          <w:szCs w:val="28"/>
          <w:lang w:eastAsia="ru-RU"/>
        </w:rPr>
      </w:pPr>
      <w:r w:rsidRPr="00ED2BB5">
        <w:rPr>
          <w:rFonts w:asciiTheme="majorBidi" w:hAnsiTheme="majorBidi" w:cstheme="majorBidi"/>
          <w:b/>
          <w:bCs/>
          <w:sz w:val="28"/>
          <w:szCs w:val="28"/>
          <w:lang w:eastAsia="ru-RU"/>
        </w:rPr>
        <w:t>Модуль "Внеурочная деятельность"</w:t>
      </w:r>
      <w:r w:rsidRPr="00663A02">
        <w:rPr>
          <w:rFonts w:asciiTheme="majorBidi" w:hAnsiTheme="majorBidi" w:cstheme="majorBidi"/>
          <w:sz w:val="28"/>
          <w:szCs w:val="28"/>
          <w:lang w:eastAsia="ru-RU"/>
        </w:rPr>
        <w:t xml:space="preserve"> в рамках двух направлений (коррекционно-развивающих и общеразвивающих занятий) в соответствии с основными направлениями является неотъемлемым компонентом АООП.</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Внеурочная деятельность не является дополнительным образованием, так как входит в адаптированную основную образовательную программу образовательной организации, а не организации, реализующей программы дополнительного образования.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Внеурочная деятельность обучающихся с ОВЗ формируется из часов, необходимых для обеспечения их индивидуальных потребностей и составляет суммарно 10 часов в неделю на обучающегося, из которых не менее 5 часов должны включать обязательные занятия коррекционной </w:t>
      </w:r>
      <w:r w:rsidRPr="00663A02">
        <w:rPr>
          <w:rFonts w:asciiTheme="majorBidi" w:hAnsiTheme="majorBidi" w:cstheme="majorBidi"/>
          <w:sz w:val="28"/>
          <w:szCs w:val="28"/>
          <w:lang w:eastAsia="ru-RU"/>
        </w:rPr>
        <w:lastRenderedPageBreak/>
        <w:t>направленности с учетом возрастных особенностей обучающихся и их физиологических потребностей (</w:t>
      </w:r>
      <w:hyperlink r:id="rId9" w:anchor="/document/99/566085656/XA00MBC2MT/" w:tooltip="3.4.16. При реализации образовательных программ должны соблюдаться следующие санитарно-эпидемиологические требования: Статья 28 Федерального закона от 30.03.1999 № 52-ФЗ" w:history="1">
        <w:r w:rsidRPr="00663A02">
          <w:rPr>
            <w:rFonts w:asciiTheme="majorBidi" w:hAnsiTheme="majorBidi" w:cstheme="majorBidi"/>
            <w:sz w:val="28"/>
            <w:szCs w:val="28"/>
            <w:lang w:eastAsia="ru-RU"/>
          </w:rPr>
          <w:t>пункт 3.4.16.</w:t>
        </w:r>
      </w:hyperlink>
      <w:r w:rsidRPr="00663A02">
        <w:rPr>
          <w:rFonts w:asciiTheme="majorBidi" w:hAnsiTheme="majorBidi" w:cstheme="majorBidi"/>
          <w:sz w:val="28"/>
          <w:szCs w:val="28"/>
          <w:lang w:eastAsia="ru-RU"/>
        </w:rPr>
        <w:t xml:space="preserve"> Постановления Главного государственного санитарного врача РФ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обучающихся и молодежи" (вместе с "СП 2.4.3648-20. Санитарные правила...") зарегистрировано Минюстом России 18.12.2020, регистрационный № 61573).</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коррекционно-развивающей области должно быть представлено обязательными коррекционными курсами в соответствии с АООП. Содержание коррекционной и коррекционно-развивающей работы для каждого обучающегося может быть дополнено Организацией самостоятельно на основании рекомендаций ПМПК, ИПРА.</w:t>
      </w:r>
    </w:p>
    <w:p w:rsidR="00663A02" w:rsidRPr="00663A02" w:rsidRDefault="00663A02" w:rsidP="00663A02">
      <w:pPr>
        <w:jc w:val="both"/>
        <w:rPr>
          <w:rFonts w:asciiTheme="majorBidi" w:hAnsiTheme="majorBidi" w:cstheme="majorBidi"/>
          <w:sz w:val="28"/>
          <w:szCs w:val="28"/>
          <w:lang w:eastAsia="ru-RU"/>
        </w:rPr>
      </w:pPr>
      <w:r w:rsidRPr="00ED2BB5">
        <w:rPr>
          <w:rFonts w:asciiTheme="majorBidi" w:hAnsiTheme="majorBidi" w:cstheme="majorBidi"/>
          <w:b/>
          <w:bCs/>
          <w:sz w:val="28"/>
          <w:szCs w:val="28"/>
          <w:lang w:eastAsia="ru-RU"/>
        </w:rPr>
        <w:t>Модуль "Сотрудничество с семьей, воспитывающей</w:t>
      </w:r>
      <w:r w:rsidRPr="00663A02">
        <w:rPr>
          <w:rFonts w:asciiTheme="majorBidi" w:hAnsiTheme="majorBidi" w:cstheme="majorBidi"/>
          <w:sz w:val="28"/>
          <w:szCs w:val="28"/>
          <w:lang w:eastAsia="ru-RU"/>
        </w:rPr>
        <w:t xml:space="preserve"> обучающегося с умеренной, тяжелой, глубокой умственной отсталостью (интеллектуальными нарушениями), с тяжелыми и множественными нарушениями развития" ориентирован на создание условий для вовлечения как родителей (законных представителей) обучающихся, так и их сестер и братьев (при наличии).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Взаимодействие с семьей выстраивается на признании принципов взаимного уважения и разделенной ответственности за процесс и результат воспитательной работы.</w:t>
      </w:r>
    </w:p>
    <w:p w:rsidR="00663A02" w:rsidRPr="00ED2BB5" w:rsidRDefault="00663A02" w:rsidP="00663A02">
      <w:pPr>
        <w:jc w:val="both"/>
        <w:rPr>
          <w:rFonts w:asciiTheme="majorBidi" w:hAnsiTheme="majorBidi" w:cstheme="majorBidi"/>
          <w:b/>
          <w:bCs/>
          <w:sz w:val="28"/>
          <w:szCs w:val="28"/>
          <w:lang w:eastAsia="ru-RU"/>
        </w:rPr>
      </w:pPr>
      <w:r w:rsidRPr="00ED2BB5">
        <w:rPr>
          <w:rFonts w:asciiTheme="majorBidi" w:hAnsiTheme="majorBidi" w:cstheme="majorBidi"/>
          <w:b/>
          <w:bCs/>
          <w:sz w:val="28"/>
          <w:szCs w:val="28"/>
          <w:lang w:eastAsia="ru-RU"/>
        </w:rPr>
        <w:t>Виды и формы деятельности:</w:t>
      </w:r>
    </w:p>
    <w:p w:rsidR="00663A02" w:rsidRPr="00ED2BB5" w:rsidRDefault="00663A02" w:rsidP="00663A02">
      <w:pPr>
        <w:jc w:val="both"/>
        <w:rPr>
          <w:rFonts w:asciiTheme="majorBidi" w:hAnsiTheme="majorBidi" w:cstheme="majorBidi"/>
          <w:b/>
          <w:bCs/>
          <w:sz w:val="28"/>
          <w:szCs w:val="28"/>
          <w:lang w:eastAsia="ru-RU"/>
        </w:rPr>
      </w:pPr>
      <w:r w:rsidRPr="00ED2BB5">
        <w:rPr>
          <w:rFonts w:asciiTheme="majorBidi" w:hAnsiTheme="majorBidi" w:cstheme="majorBidi"/>
          <w:b/>
          <w:bCs/>
          <w:sz w:val="28"/>
          <w:szCs w:val="28"/>
          <w:lang w:eastAsia="ru-RU"/>
        </w:rPr>
        <w:t>а) на групповом уровне: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общешкольные родительские комитеты и Управляющие советы образовательной организации, участвующие в управлении образовательной организацией и решении вопросов воспитания и социализации их обучающихся;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семейные клубы, предоставляющие родителям, педагогическим работникам и обучающимся площадку для совместного проведения досуга и общения;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родительские гостиные и дискуссионные площадки, на которых обсуждаются вопросы возрастных особенностей и специфических потребностей обучающихся, формы и способы доверительного взаимодействия родителей (законных представителей) с обучающимися, проводятся мастер-классы, семинары, круглые столы с приглашением специалистов и интересных для родителей экспертов;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родительские дни, во время которых родители (законные представители) могут посещать школьные учебные и внеурочные занятия для получения представления о ходе учебно-воспитательного процесса в образовательной организации;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семейные консультации, на которых родители (законные представители) могли бы получать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родительские форумы при школьном интернет-сайте, на которых обсуждаются интересующие родителей (законных представителей) вопросы, а также осуществляются виртуальные консультации психологов и педагогических работников.</w:t>
      </w:r>
    </w:p>
    <w:p w:rsidR="00663A02" w:rsidRPr="00ED2BB5" w:rsidRDefault="00663A02" w:rsidP="00663A02">
      <w:pPr>
        <w:jc w:val="both"/>
        <w:rPr>
          <w:rFonts w:asciiTheme="majorBidi" w:hAnsiTheme="majorBidi" w:cstheme="majorBidi"/>
          <w:b/>
          <w:bCs/>
          <w:sz w:val="28"/>
          <w:szCs w:val="28"/>
          <w:lang w:eastAsia="ru-RU"/>
        </w:rPr>
      </w:pPr>
      <w:r w:rsidRPr="00ED2BB5">
        <w:rPr>
          <w:rFonts w:asciiTheme="majorBidi" w:hAnsiTheme="majorBidi" w:cstheme="majorBidi"/>
          <w:b/>
          <w:bCs/>
          <w:sz w:val="28"/>
          <w:szCs w:val="28"/>
          <w:lang w:eastAsia="ru-RU"/>
        </w:rPr>
        <w:t>б) на индивидуальном уровне: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работа специалистов по запросу родителей (законных представителей) при возникновении проблемных ситуаций;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плановое участие родителей (законных представителей) в работе психологопедагогических консилиумах образовательной организации с целью обмена мнениями о динамике личностных образовательных результатов обучающегося, о достигнутых результатах и актуальных дефицитах;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помощь со стороны родителей (законных представителей) в подготовке и проведении общешкольных и внутриклассных мероприятий воспитательной направленности;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индивидуальное консультирование с целью координации воспитательных усилий педагогических работников и родителей (законных представителей).</w:t>
      </w:r>
    </w:p>
    <w:p w:rsidR="00663A02" w:rsidRPr="00663A02" w:rsidRDefault="00663A02" w:rsidP="00663A02">
      <w:pPr>
        <w:jc w:val="both"/>
        <w:rPr>
          <w:rFonts w:asciiTheme="majorBidi" w:hAnsiTheme="majorBidi" w:cstheme="majorBidi"/>
          <w:sz w:val="28"/>
          <w:szCs w:val="28"/>
          <w:lang w:eastAsia="ru-RU"/>
        </w:rPr>
      </w:pPr>
      <w:r w:rsidRPr="00ED2BB5">
        <w:rPr>
          <w:rFonts w:asciiTheme="majorBidi" w:hAnsiTheme="majorBidi" w:cstheme="majorBidi"/>
          <w:b/>
          <w:bCs/>
          <w:sz w:val="28"/>
          <w:szCs w:val="28"/>
          <w:lang w:eastAsia="ru-RU"/>
        </w:rPr>
        <w:t>Модуль "Знакомство с профессиями</w:t>
      </w:r>
      <w:r w:rsidRPr="00663A02">
        <w:rPr>
          <w:rFonts w:asciiTheme="majorBidi" w:hAnsiTheme="majorBidi" w:cstheme="majorBidi"/>
          <w:sz w:val="28"/>
          <w:szCs w:val="28"/>
          <w:lang w:eastAsia="ru-RU"/>
        </w:rPr>
        <w:t>".</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Деятельность педагогического коллектива по направлению "профориентация" включает в себя: знакомство обучающихся с умеренной, тяжелой, глубокой умственной отсталостью (интеллектуальными нарушениями), с тяжелыми и множественными нарушениями развития с миром доступных профессий, организацию доступных профессиональных проб.</w:t>
      </w:r>
    </w:p>
    <w:p w:rsidR="00663A02" w:rsidRPr="00ED2BB5" w:rsidRDefault="00663A02" w:rsidP="00663A02">
      <w:pPr>
        <w:jc w:val="both"/>
        <w:rPr>
          <w:rFonts w:asciiTheme="majorBidi" w:hAnsiTheme="majorBidi" w:cstheme="majorBidi"/>
          <w:b/>
          <w:bCs/>
          <w:sz w:val="28"/>
          <w:szCs w:val="28"/>
          <w:lang w:eastAsia="ru-RU"/>
        </w:rPr>
      </w:pPr>
      <w:r w:rsidRPr="00ED2BB5">
        <w:rPr>
          <w:rFonts w:asciiTheme="majorBidi" w:hAnsiTheme="majorBidi" w:cstheme="majorBidi"/>
          <w:b/>
          <w:bCs/>
          <w:sz w:val="28"/>
          <w:szCs w:val="28"/>
          <w:lang w:eastAsia="ru-RU"/>
        </w:rPr>
        <w:t>Виды и формы деятельности: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Профориентационные  игры, расширяющие представления обучающихся о существующих профессиях;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экскурсии на предприятия города, дающие обучающимся начальные представления о доступных профессиях и условиях работы людей, представляющих эти профессии, о возможных видах трудовой занятости;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организация доступных профессиональных проб, в том числе в рамках трудовой занятости;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организация фестивалей, призванных познакомить обучающихся с миром доступных профессий, вариантов трудовой занятости.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Вариативные модули описывают те направления воспитательной работы, которые, по мнению образовательной организации, имеют воспитательный потенциал, служат ответом на запросы и потребности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и воспитывающих их семей, а также гармонично вписываются в школьный уклад.</w:t>
      </w:r>
    </w:p>
    <w:p w:rsidR="00663A02" w:rsidRPr="00663A02" w:rsidRDefault="00663A02" w:rsidP="00663A02">
      <w:pPr>
        <w:jc w:val="both"/>
        <w:rPr>
          <w:rFonts w:asciiTheme="majorBidi" w:hAnsiTheme="majorBidi" w:cstheme="majorBidi"/>
          <w:sz w:val="28"/>
          <w:szCs w:val="28"/>
          <w:lang w:eastAsia="ru-RU"/>
        </w:rPr>
      </w:pPr>
      <w:r w:rsidRPr="00ED2BB5">
        <w:rPr>
          <w:rFonts w:asciiTheme="majorBidi" w:hAnsiTheme="majorBidi" w:cstheme="majorBidi"/>
          <w:b/>
          <w:bCs/>
          <w:sz w:val="28"/>
          <w:szCs w:val="28"/>
          <w:lang w:eastAsia="ru-RU"/>
        </w:rPr>
        <w:t>Вариативный модуль "Ключевые общешкольные дела и события</w:t>
      </w:r>
      <w:r w:rsidRPr="00663A02">
        <w:rPr>
          <w:rFonts w:asciiTheme="majorBidi" w:hAnsiTheme="majorBidi" w:cstheme="majorBidi"/>
          <w:sz w:val="28"/>
          <w:szCs w:val="28"/>
          <w:lang w:eastAsia="ru-RU"/>
        </w:rPr>
        <w:t>" включает в себя традиционные для школьного уклада мероприятия (праздники, фестивали, спортивные состязания), в которых так или иначе участвует вся образовательная организация. В рамках решения воспитательный задач чрезвычайно важен этап планирования постепенного включения обучающихся с умеренной, тяжелой, глубокой умственной отсталостью (интеллектуальными нарушениями), с тяжелыми и множественными нарушениями развития, учет их особых потребностей и возможностей. Речь идет как о дозированной нагрузке (физической, психологической, сенсорной) на обучающегося, так и о его понимании смысла участия в общешкольном деле, о значимом посильном вкладе в ключевое для образовательной организации мероприятие.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Вариативный модуль "Образовательные путешествия и экскурсии", реализованный с учетом актуальных возможностей здоровья и особых потребностей обучающихся с умеренной, тяжелой, глубокой умственной отсталостью (интеллектуальными нарушениями), с тяжелыми и множественными нарушениями развития, поможет обучающимся расширить кругозор, получить новые знания об окружающей социальной, культурной, природной среде, приобрести важный опыт социально одобряемого поведения в различных внешкольных ситуациях.</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Вариативный модуль "Организация предметно-пространственной и здоровьесберегающей  среды" поможет включить обучающихся с умеренной, тяжелой, глубокой умственной отсталостью (интеллектуальными нарушениями), с ТМНР не только в освоение возможностей открытой безбарьерной среды, создаваемой силами взрослых, но и самому принять посильное участие в ее обустройстве.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Окружающая обучающегося предметно-пространственная, эстетическая среда образовательной организации, при условии ее грамотной организации, отвечающей необходимым специальным условиям воспитания и обучения, указанным в АООП, обогащает внутренний мир обучающегося, способствует формированию у него уверенности в собственных силах, предупреждает стрессовые ситуации, способствует позитивному восприятию ребенком образовательной организации. Воспитывающее и коррекционно-развивающее влияние на обучающегося осуществляется через различные виды и формы работы по обустройству и освоению предметно-пространственной среды. Компонент здоровьесбережения окружающего пространства является ключевым для обучающихся с умеренной, тяжелой, глубокой умственной отсталостью (интеллектуальными нарушениями), с тяжелыми и множественными нарушениями развития и реализуется грамотно отобранными стратегиями в соответствии с рекомендациями специалистов с учетом индивидуальных особенностей обучающихся, запроса семьи и ресурсов образовательной организации.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Вариативный модуль "Интеграция общего и дополнительного образования" предполагает активное взаимодействие образовательной организации с педагогическими работниками, ведущим занятия в студиях, кружках или секциях, соорганизацию рабочих программ на уровне совместного выстраивания индивидуальной траектории личностных достижений обучающегося, его образовательных проб, обмен удачными педагогическими находками.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Образовательная организация может разработать свои вариативные модули или один вариативный модуль или совместить собственный вариативный модуль и предложенный в данной программе.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Вариативный модуль "Взаимодействия с родительскими сообществами" позволяет образовательной организации выстроить максимально адресную совместную воспитательную работу согласно родительским ожиданиям, запросам, а также профессиональным интересам и возможностям конкретного педагогического коллектива. Родительские сообщества могут </w:t>
      </w:r>
      <w:r w:rsidRPr="00663A02">
        <w:rPr>
          <w:rFonts w:asciiTheme="majorBidi" w:hAnsiTheme="majorBidi" w:cstheme="majorBidi"/>
          <w:sz w:val="28"/>
          <w:szCs w:val="28"/>
          <w:lang w:eastAsia="ru-RU"/>
        </w:rPr>
        <w:lastRenderedPageBreak/>
        <w:t>объединять как семьи, воспитывающие обучающихся с умеренной, тяжелой, глубокой умственной отсталостью (интеллектуальными нарушениями), с тяжелыми и множественными нарушениями развития, так и носить смешанный характер (региональные отделения ВОРДИ), а также организовываться по принципу принадлежности к образовательной организации, округу, региону.</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Вариативный модуль "Взаимодействие с социальными партнерами" позволяет образовательной организации использовать ресурс межведомственного взаимодействия с объединениями культуры, театрами, музеями, медицинскими организациями, спортивными федерациями в рамках целенаправленной воспитательной деятельности.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Раздел "Самоанализ воспитательной работы", который показывает, как именно образовательная организация планирует фиксировать, анализировать и осмыслять качества среды, способствующей решению задач воспитания.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 разделе приводятся ключевые направления самоанализа, используемые организационные формы, психолого-педагогический и управленческий аспекты. В рабочей программе воспитания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описываются не достигнутые личностные результаты обучающихся, а дается обзор основных направлений внутренней экспертизы, проводимой образовательной организацией, возможно описание инструментов самоанализа (методов, технологий, конкретных приемов), которые использует образовательная организация в рамках данной деятельности.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Анализируется информационно-медийное сопровождение воспитательной работы (при наличии), деятельность методических служб образовательной организации.</w:t>
      </w:r>
    </w:p>
    <w:p w:rsidR="00663A02" w:rsidRPr="00663A02" w:rsidRDefault="00663A02" w:rsidP="00663A02">
      <w:pPr>
        <w:jc w:val="both"/>
        <w:rPr>
          <w:rFonts w:asciiTheme="majorBidi" w:hAnsiTheme="majorBidi" w:cstheme="majorBidi"/>
          <w:sz w:val="28"/>
          <w:szCs w:val="28"/>
          <w:lang w:eastAsia="ru-RU"/>
        </w:rPr>
      </w:pPr>
      <w:r w:rsidRPr="00ED2BB5">
        <w:rPr>
          <w:rFonts w:asciiTheme="majorBidi" w:hAnsiTheme="majorBidi" w:cstheme="majorBidi"/>
          <w:b/>
          <w:bCs/>
          <w:sz w:val="28"/>
          <w:szCs w:val="28"/>
          <w:lang w:eastAsia="ru-RU"/>
        </w:rPr>
        <w:t>Основными принципами, на основе которых</w:t>
      </w:r>
      <w:r w:rsidRPr="00663A02">
        <w:rPr>
          <w:rFonts w:asciiTheme="majorBidi" w:hAnsiTheme="majorBidi" w:cstheme="majorBidi"/>
          <w:sz w:val="28"/>
          <w:szCs w:val="28"/>
          <w:lang w:eastAsia="ru-RU"/>
        </w:rPr>
        <w:t xml:space="preserve"> осуществляется самоанализ воспитательной работы в образовательной организации, являются: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принцип гуманистической направленности осуществляемого анализа, ориентирующий экспертов на культуру взаимного уважения всех участников воспитательной работы;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обучающимися и педагогическими работниками;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целей и задач воспитания, умелого планирования своей воспитательной работы, адекватного подбора видов, форм и содержания их совместной с обучающимися деятельности;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принцип разделенной ответственности за результаты личностного развития обучающихся, ориентирующий экспертов на понимание того, что личностное развитие обучающихся - это результат как социального воспитания, в котором участвует семья, образовательная организация и другие социальные институты, так и стихийной социализации и саморазвития обучающихся;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принцип партнерского взаимодействия с семьей обучающегося с умеренной, тяжелой, глубокой умственной отсталостью (интеллектуальными нарушениями), с тяжелыми и множественными нарушениями развития, согласно которому обобщенные результаты самоанализа необходимо тактично и корректно обсудить с родительским сообществом образовательной организации, а по поводу динамики личностных результатов обучающихся сопоставить наблюдения родителей (законных представителей) и педагогических работников в индивидуальной беседе (по возможности).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Направления самоанализа воспитательного процесса в образовательной организации, реализующей АООП:</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Направление 1. Результаты воспитания и социализации обучающихся во взаимосвязи с коррекционно-развивающей деятельностью.</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Критерием, на основе которого осуществляется данный анализ, является динамика личностного развития обучающихся с умственной отсталостью.</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Анализ осуществляется классными руководителями совместно с заместителем директора по воспитательной работе с привлечением специалистов коррекционно-развивающего профиля, педагога-психолога, с обсуждением результатов анализа на заседании методического объединения </w:t>
      </w:r>
      <w:r w:rsidRPr="00663A02">
        <w:rPr>
          <w:rFonts w:asciiTheme="majorBidi" w:hAnsiTheme="majorBidi" w:cstheme="majorBidi"/>
          <w:sz w:val="28"/>
          <w:szCs w:val="28"/>
          <w:lang w:eastAsia="ru-RU"/>
        </w:rPr>
        <w:lastRenderedPageBreak/>
        <w:t>классных руководителей, психолого-педагогическом консилиуме (или педагогическом совете образовательной организации).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Ведущим способом получения информации о результатах воспитания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является педагогическое наблюдение, дополнительные способы включают в себя беседу с родителями (законными представителями) по заранее разработанному плану, согласованному с педагогом-психологом; беседу с педагогом дополнительного образования (если ребенок посещал объединения дополнительного образования, студии, кружки, секции).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Внимание педагогических работников сосредотачивается на следующих вопросах: Какова динамика личностного развития обучающихся: каковы ожидаемые и реальные результаты воспитательной работы? Каковы главные достижения обучающихся, с точки зрения педагогических работников и специалистов? Какие проблемы воспитательного характера удалось решить в течение учебного года и что помогло в этой работе? Каковы дефициты в воспитательной работе образовательной организации? Появились ли новые проблемы воспитательного характера? Каковы направления решений этих проблем? Какая помощь и какие ресурсы для этого нужны педагогическим работникам?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Направление 2. Качества воспитательной среды в образовательной организации.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Рекомендуется каждый год выбирать одно из направлений анализа воспитательной среды образовательной организации, реализующей АООП, в ее взаимосвязи с коррекционно-развивающей деятельностью. Это могут быть следующие направления: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связанные с характером и наличием вариативной работы с родителями (законными представителями), семьями, воспитывающими обучающихся с умеренной, тяжелой, глубокой умственной отсталостью (интеллектуальными нарушениями), с тяжелыми и множественными нарушениями развития, включая их  нормотипичных братьев и сестер;</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 развитием детско-взрослых сообществ в условиях образовательной организации;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с интеграцией общего и дополнительного образования в рамках решения достижения личностных образовательных результатов обучающихся;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 анализом характера общения обучающихся друг с другом и педагогическими работниками, как в урочной, так и во внеурочной работе;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наличие и эффективность сетевого и межведомственного взаимодействия;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развитие этетической предметно-пространственной и социальной безбарьерной среды, привлечение обучающихся и родительских сообществ к реализации этого направления;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развитие системы наставничества в образовательной организации.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 выбранному направлению формулируется критерий, который поможет коллективу образовательной организации осуществить самоанализ, а также разрабатывается инструмент анализа и способы интерпретации.</w:t>
      </w:r>
    </w:p>
    <w:p w:rsidR="00BF5777" w:rsidRDefault="00BF5777" w:rsidP="00663A02">
      <w:pPr>
        <w:jc w:val="both"/>
        <w:rPr>
          <w:rFonts w:asciiTheme="majorBidi" w:hAnsiTheme="majorBidi" w:cstheme="majorBidi"/>
          <w:sz w:val="28"/>
          <w:szCs w:val="28"/>
          <w:lang w:eastAsia="ru-RU"/>
        </w:rPr>
      </w:pPr>
    </w:p>
    <w:p w:rsidR="00BF5777" w:rsidRDefault="00BF5777" w:rsidP="00663A02">
      <w:pPr>
        <w:jc w:val="both"/>
        <w:rPr>
          <w:rFonts w:asciiTheme="majorBidi" w:hAnsiTheme="majorBidi" w:cstheme="majorBidi"/>
          <w:sz w:val="28"/>
          <w:szCs w:val="28"/>
          <w:lang w:eastAsia="ru-RU"/>
        </w:rPr>
      </w:pPr>
    </w:p>
    <w:p w:rsidR="00BF5777" w:rsidRDefault="00BF5777" w:rsidP="00663A02">
      <w:pPr>
        <w:jc w:val="both"/>
        <w:rPr>
          <w:rFonts w:asciiTheme="majorBidi" w:hAnsiTheme="majorBidi" w:cstheme="majorBidi"/>
          <w:sz w:val="28"/>
          <w:szCs w:val="28"/>
          <w:lang w:eastAsia="ru-RU"/>
        </w:rPr>
      </w:pPr>
    </w:p>
    <w:p w:rsidR="00BF5777" w:rsidRDefault="00BF5777" w:rsidP="00663A02">
      <w:pPr>
        <w:jc w:val="both"/>
        <w:rPr>
          <w:rFonts w:asciiTheme="majorBidi" w:hAnsiTheme="majorBidi" w:cstheme="majorBidi"/>
          <w:sz w:val="28"/>
          <w:szCs w:val="28"/>
          <w:lang w:eastAsia="ru-RU"/>
        </w:rPr>
      </w:pPr>
    </w:p>
    <w:p w:rsidR="00BF5777" w:rsidRDefault="00BF5777" w:rsidP="00663A02">
      <w:pPr>
        <w:jc w:val="both"/>
        <w:rPr>
          <w:rFonts w:asciiTheme="majorBidi" w:hAnsiTheme="majorBidi" w:cstheme="majorBidi"/>
          <w:sz w:val="28"/>
          <w:szCs w:val="28"/>
          <w:lang w:eastAsia="ru-RU"/>
        </w:rPr>
      </w:pPr>
    </w:p>
    <w:p w:rsidR="00BF5777" w:rsidRDefault="00BF5777" w:rsidP="00663A02">
      <w:pPr>
        <w:jc w:val="both"/>
        <w:rPr>
          <w:rFonts w:asciiTheme="majorBidi" w:hAnsiTheme="majorBidi" w:cstheme="majorBidi"/>
          <w:sz w:val="28"/>
          <w:szCs w:val="28"/>
          <w:lang w:eastAsia="ru-RU"/>
        </w:rPr>
      </w:pPr>
    </w:p>
    <w:p w:rsidR="00BF5777" w:rsidRDefault="00BF5777" w:rsidP="00663A02">
      <w:pPr>
        <w:jc w:val="both"/>
        <w:rPr>
          <w:rFonts w:asciiTheme="majorBidi" w:hAnsiTheme="majorBidi" w:cstheme="majorBidi"/>
          <w:sz w:val="28"/>
          <w:szCs w:val="28"/>
          <w:lang w:eastAsia="ru-RU"/>
        </w:rPr>
      </w:pPr>
    </w:p>
    <w:p w:rsidR="00BF5777" w:rsidRDefault="00BF5777" w:rsidP="00663A02">
      <w:pPr>
        <w:jc w:val="both"/>
        <w:rPr>
          <w:rFonts w:asciiTheme="majorBidi" w:hAnsiTheme="majorBidi" w:cstheme="majorBidi"/>
          <w:sz w:val="28"/>
          <w:szCs w:val="28"/>
          <w:lang w:eastAsia="ru-RU"/>
        </w:rPr>
      </w:pPr>
    </w:p>
    <w:p w:rsidR="00BF5777" w:rsidRDefault="00BF5777" w:rsidP="00663A02">
      <w:pPr>
        <w:jc w:val="both"/>
        <w:rPr>
          <w:rFonts w:asciiTheme="majorBidi" w:hAnsiTheme="majorBidi" w:cstheme="majorBidi"/>
          <w:sz w:val="28"/>
          <w:szCs w:val="28"/>
          <w:lang w:eastAsia="ru-RU"/>
        </w:rPr>
      </w:pPr>
    </w:p>
    <w:p w:rsidR="00BF5777" w:rsidRDefault="00BF5777" w:rsidP="00663A02">
      <w:pPr>
        <w:jc w:val="both"/>
        <w:rPr>
          <w:rFonts w:asciiTheme="majorBidi" w:hAnsiTheme="majorBidi" w:cstheme="majorBidi"/>
          <w:sz w:val="28"/>
          <w:szCs w:val="28"/>
          <w:lang w:eastAsia="ru-RU"/>
        </w:rPr>
      </w:pPr>
    </w:p>
    <w:p w:rsidR="005C2CB2" w:rsidRDefault="005C2CB2" w:rsidP="00663A02">
      <w:pPr>
        <w:jc w:val="both"/>
        <w:rPr>
          <w:rFonts w:asciiTheme="majorBidi" w:hAnsiTheme="majorBidi" w:cstheme="majorBidi"/>
          <w:b/>
          <w:bCs/>
          <w:sz w:val="28"/>
          <w:szCs w:val="28"/>
          <w:lang w:eastAsia="ru-RU"/>
        </w:rPr>
      </w:pPr>
    </w:p>
    <w:p w:rsidR="005C2CB2" w:rsidRDefault="005C2CB2" w:rsidP="00663A02">
      <w:pPr>
        <w:jc w:val="both"/>
        <w:rPr>
          <w:rFonts w:asciiTheme="majorBidi" w:hAnsiTheme="majorBidi" w:cstheme="majorBidi"/>
          <w:b/>
          <w:bCs/>
          <w:sz w:val="28"/>
          <w:szCs w:val="28"/>
          <w:lang w:eastAsia="ru-RU"/>
        </w:rPr>
      </w:pPr>
    </w:p>
    <w:p w:rsidR="005C2CB2" w:rsidRDefault="005C2CB2" w:rsidP="00663A02">
      <w:pPr>
        <w:jc w:val="both"/>
        <w:rPr>
          <w:rFonts w:asciiTheme="majorBidi" w:hAnsiTheme="majorBidi" w:cstheme="majorBidi"/>
          <w:b/>
          <w:bCs/>
          <w:sz w:val="28"/>
          <w:szCs w:val="28"/>
          <w:lang w:eastAsia="ru-RU"/>
        </w:rPr>
      </w:pPr>
    </w:p>
    <w:p w:rsidR="005C2CB2" w:rsidRDefault="005C2CB2" w:rsidP="00663A02">
      <w:pPr>
        <w:jc w:val="both"/>
        <w:rPr>
          <w:rFonts w:asciiTheme="majorBidi" w:hAnsiTheme="majorBidi" w:cstheme="majorBidi"/>
          <w:b/>
          <w:bCs/>
          <w:sz w:val="28"/>
          <w:szCs w:val="28"/>
          <w:lang w:eastAsia="ru-RU"/>
        </w:rPr>
      </w:pPr>
    </w:p>
    <w:p w:rsidR="005C2CB2" w:rsidRDefault="005C2CB2" w:rsidP="00663A02">
      <w:pPr>
        <w:jc w:val="both"/>
        <w:rPr>
          <w:rFonts w:asciiTheme="majorBidi" w:hAnsiTheme="majorBidi" w:cstheme="majorBidi"/>
          <w:b/>
          <w:bCs/>
          <w:sz w:val="28"/>
          <w:szCs w:val="28"/>
          <w:lang w:eastAsia="ru-RU"/>
        </w:rPr>
      </w:pPr>
    </w:p>
    <w:p w:rsidR="005C2CB2" w:rsidRDefault="005C2CB2" w:rsidP="00663A02">
      <w:pPr>
        <w:jc w:val="both"/>
        <w:rPr>
          <w:rFonts w:asciiTheme="majorBidi" w:hAnsiTheme="majorBidi" w:cstheme="majorBidi"/>
          <w:b/>
          <w:bCs/>
          <w:sz w:val="28"/>
          <w:szCs w:val="28"/>
          <w:lang w:eastAsia="ru-RU"/>
        </w:rPr>
      </w:pPr>
    </w:p>
    <w:p w:rsidR="00663A02" w:rsidRPr="00BF5777" w:rsidRDefault="00BF5777" w:rsidP="00663A02">
      <w:pPr>
        <w:jc w:val="both"/>
        <w:rPr>
          <w:rFonts w:asciiTheme="majorBidi" w:hAnsiTheme="majorBidi" w:cstheme="majorBidi"/>
          <w:b/>
          <w:bCs/>
          <w:sz w:val="28"/>
          <w:szCs w:val="28"/>
          <w:lang w:eastAsia="ru-RU"/>
        </w:rPr>
      </w:pPr>
      <w:r w:rsidRPr="00BF5777">
        <w:rPr>
          <w:rFonts w:asciiTheme="majorBidi" w:hAnsiTheme="majorBidi" w:cstheme="majorBidi"/>
          <w:b/>
          <w:bCs/>
          <w:sz w:val="28"/>
          <w:szCs w:val="28"/>
          <w:lang w:eastAsia="ru-RU"/>
        </w:rPr>
        <w:lastRenderedPageBreak/>
        <w:t>2.4.</w:t>
      </w:r>
      <w:r w:rsidR="00AE0E74">
        <w:rPr>
          <w:rFonts w:asciiTheme="majorBidi" w:hAnsiTheme="majorBidi" w:cstheme="majorBidi"/>
          <w:b/>
          <w:bCs/>
          <w:sz w:val="28"/>
          <w:szCs w:val="28"/>
          <w:lang w:eastAsia="ru-RU"/>
        </w:rPr>
        <w:t xml:space="preserve"> </w:t>
      </w:r>
      <w:r w:rsidR="00663A02" w:rsidRPr="00BF5777">
        <w:rPr>
          <w:rFonts w:asciiTheme="majorBidi" w:hAnsiTheme="majorBidi" w:cstheme="majorBidi"/>
          <w:b/>
          <w:bCs/>
          <w:sz w:val="28"/>
          <w:szCs w:val="28"/>
          <w:lang w:eastAsia="ru-RU"/>
        </w:rPr>
        <w:t>Программа сотрудничества с семьей обучающегося.</w:t>
      </w:r>
    </w:p>
    <w:p w:rsidR="00663A02" w:rsidRPr="00663A02" w:rsidRDefault="00663A02" w:rsidP="00AE0E74">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Программа сотрудничества с семьей направлена на обеспечение конструктивного взаимодействия специалистов образовательной организации и родителей (законных представителей) обучающегося в интересах особого обучающегося и его семьи. Программа обеспечивает сопровождение семьи, воспитывающей обучающегося-инвалида путем организации и проведения различных мероприятий:</w:t>
      </w:r>
      <w:r w:rsidR="00BF5777">
        <w:rPr>
          <w:rFonts w:asciiTheme="majorBidi" w:hAnsiTheme="majorBidi" w:cstheme="majorBidi"/>
          <w:sz w:val="28"/>
          <w:szCs w:val="28"/>
          <w:lang w:eastAsia="ru-RU"/>
        </w:rPr>
        <w:t xml:space="preserve"> (таблица №1)</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firstRow="1" w:lastRow="0" w:firstColumn="1" w:lastColumn="0" w:noHBand="0" w:noVBand="1"/>
      </w:tblPr>
      <w:tblGrid>
        <w:gridCol w:w="3860"/>
        <w:gridCol w:w="5795"/>
      </w:tblGrid>
      <w:tr w:rsidR="00663A02" w:rsidRPr="00663A02" w:rsidTr="006327AA">
        <w:tc>
          <w:tcPr>
            <w:tcW w:w="167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Задачи</w:t>
            </w:r>
          </w:p>
        </w:tc>
        <w:tc>
          <w:tcPr>
            <w:tcW w:w="251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Возможные мероприятия</w:t>
            </w:r>
          </w:p>
        </w:tc>
      </w:tr>
      <w:tr w:rsidR="00663A02" w:rsidRPr="00663A02" w:rsidTr="006327AA">
        <w:tc>
          <w:tcPr>
            <w:tcW w:w="167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Психологическая поддержка семьи</w:t>
            </w:r>
          </w:p>
        </w:tc>
        <w:tc>
          <w:tcPr>
            <w:tcW w:w="251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тренинги,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психокоррекционные занятия,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встречи родительского клуба,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индивидуальные консультации с психологом</w:t>
            </w:r>
          </w:p>
        </w:tc>
      </w:tr>
      <w:tr w:rsidR="00663A02" w:rsidRPr="00663A02" w:rsidTr="006327AA">
        <w:tc>
          <w:tcPr>
            <w:tcW w:w="167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Повышение осведомленности родителей (законных представителей) об особенностях развития и специфических образовательных потребностях обучающегося</w:t>
            </w:r>
          </w:p>
        </w:tc>
        <w:tc>
          <w:tcPr>
            <w:tcW w:w="251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индивидуальные консультации родителей (законных представителей) со специалистами,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тематические семинары</w:t>
            </w:r>
          </w:p>
        </w:tc>
      </w:tr>
      <w:tr w:rsidR="00663A02" w:rsidRPr="00663A02" w:rsidTr="006327AA">
        <w:tc>
          <w:tcPr>
            <w:tcW w:w="167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обеспечение участия семьи в разработке и реализации СИПР</w:t>
            </w:r>
          </w:p>
        </w:tc>
        <w:tc>
          <w:tcPr>
            <w:tcW w:w="251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договор о сотрудничестве (образовании) между родителями (законными представителями) и образовательной организацией;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убеждение родителей (законных представителей) в необходимости их участия в разработке СИПР в интересах обучающегося;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посещение родителями (законными представителями) уроков (занятий) в организации;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домашнее визитирование</w:t>
            </w:r>
          </w:p>
        </w:tc>
      </w:tr>
      <w:tr w:rsidR="00663A02" w:rsidRPr="00663A02" w:rsidTr="006327AA">
        <w:tc>
          <w:tcPr>
            <w:tcW w:w="167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обеспечение единства требований к обучающемуся в семье и в образовательной организации</w:t>
            </w:r>
          </w:p>
        </w:tc>
        <w:tc>
          <w:tcPr>
            <w:tcW w:w="251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договор о сотрудничестве (образовании) между родителями (законными представителями) и образовательной организацией;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консультирование; посещение родителями (законными представителями) уроков (занятий) в организации;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домашнее визитирование</w:t>
            </w:r>
          </w:p>
        </w:tc>
      </w:tr>
      <w:tr w:rsidR="00663A02" w:rsidRPr="00663A02" w:rsidTr="006327AA">
        <w:tc>
          <w:tcPr>
            <w:tcW w:w="167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организация регулярного обмена информацией о ребенке, о ходе реализации СИПР и результатах ее освоения</w:t>
            </w:r>
          </w:p>
        </w:tc>
        <w:tc>
          <w:tcPr>
            <w:tcW w:w="251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ведение дневника наблюдений (краткие записи);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информирование электронными средствами;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личные встречи, беседы;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просмотр и обсуждение видеозаписей с ребенком;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проведение открытых уроков (занятий)</w:t>
            </w:r>
          </w:p>
        </w:tc>
      </w:tr>
      <w:tr w:rsidR="00663A02" w:rsidRPr="00663A02" w:rsidTr="006327AA">
        <w:tc>
          <w:tcPr>
            <w:tcW w:w="167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организацию участия родителей (законных представителей) во внеурочных мероприятиях</w:t>
            </w:r>
          </w:p>
        </w:tc>
        <w:tc>
          <w:tcPr>
            <w:tcW w:w="251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привлечение родителей (законных представителей) к планированию мероприятий;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анонсы запланированных внеурочных мероприятий;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поощрение активных родителей (законных представителей).</w:t>
            </w:r>
          </w:p>
        </w:tc>
      </w:tr>
    </w:tbl>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w:t>
      </w:r>
    </w:p>
    <w:p w:rsidR="00AE0E74" w:rsidRDefault="00AE0E74" w:rsidP="00663A02">
      <w:pPr>
        <w:jc w:val="both"/>
        <w:rPr>
          <w:rFonts w:asciiTheme="majorBidi" w:hAnsiTheme="majorBidi" w:cstheme="majorBidi"/>
          <w:sz w:val="28"/>
          <w:szCs w:val="28"/>
        </w:rPr>
      </w:pPr>
    </w:p>
    <w:p w:rsidR="00AE0E74" w:rsidRDefault="00AE0E74" w:rsidP="00663A02">
      <w:pPr>
        <w:jc w:val="both"/>
        <w:rPr>
          <w:rFonts w:asciiTheme="majorBidi" w:hAnsiTheme="majorBidi" w:cstheme="majorBidi"/>
          <w:sz w:val="28"/>
          <w:szCs w:val="28"/>
        </w:rPr>
      </w:pPr>
    </w:p>
    <w:p w:rsidR="00AE0E74" w:rsidRDefault="00AE0E74" w:rsidP="00663A02">
      <w:pPr>
        <w:jc w:val="both"/>
        <w:rPr>
          <w:rFonts w:asciiTheme="majorBidi" w:hAnsiTheme="majorBidi" w:cstheme="majorBidi"/>
          <w:sz w:val="28"/>
          <w:szCs w:val="28"/>
        </w:rPr>
      </w:pPr>
    </w:p>
    <w:p w:rsidR="00AE0E74" w:rsidRDefault="00AE0E74" w:rsidP="00663A02">
      <w:pPr>
        <w:jc w:val="both"/>
        <w:rPr>
          <w:rFonts w:asciiTheme="majorBidi" w:hAnsiTheme="majorBidi" w:cstheme="majorBidi"/>
          <w:sz w:val="28"/>
          <w:szCs w:val="28"/>
        </w:rPr>
      </w:pPr>
    </w:p>
    <w:p w:rsidR="005C2CB2" w:rsidRDefault="005C2CB2" w:rsidP="00663A02">
      <w:pPr>
        <w:jc w:val="both"/>
        <w:rPr>
          <w:rFonts w:asciiTheme="majorBidi" w:hAnsiTheme="majorBidi" w:cstheme="majorBidi"/>
          <w:b/>
          <w:bCs/>
          <w:sz w:val="28"/>
          <w:szCs w:val="28"/>
        </w:rPr>
      </w:pPr>
    </w:p>
    <w:p w:rsidR="006327AA" w:rsidRPr="006327AA" w:rsidRDefault="006327AA" w:rsidP="006327AA">
      <w:pPr>
        <w:suppressAutoHyphens w:val="0"/>
        <w:spacing w:before="120" w:after="0" w:line="360" w:lineRule="auto"/>
        <w:ind w:firstLine="720"/>
        <w:jc w:val="both"/>
        <w:rPr>
          <w:rFonts w:asciiTheme="majorBidi" w:hAnsiTheme="majorBidi" w:cstheme="majorBidi"/>
          <w:b/>
          <w:color w:val="auto"/>
          <w:sz w:val="28"/>
          <w:szCs w:val="28"/>
        </w:rPr>
      </w:pPr>
      <w:r w:rsidRPr="006327AA">
        <w:rPr>
          <w:rFonts w:asciiTheme="majorBidi" w:eastAsiaTheme="minorEastAsia" w:hAnsiTheme="majorBidi" w:cstheme="majorBidi"/>
          <w:b/>
          <w:bCs/>
          <w:caps/>
          <w:color w:val="auto"/>
          <w:kern w:val="0"/>
          <w:sz w:val="28"/>
          <w:szCs w:val="28"/>
          <w:lang w:eastAsia="ru-RU"/>
        </w:rPr>
        <w:lastRenderedPageBreak/>
        <w:t>2.</w:t>
      </w:r>
      <w:r w:rsidR="00175E3D">
        <w:rPr>
          <w:rFonts w:asciiTheme="majorBidi" w:eastAsiaTheme="minorEastAsia" w:hAnsiTheme="majorBidi" w:cstheme="majorBidi"/>
          <w:b/>
          <w:bCs/>
          <w:caps/>
          <w:color w:val="auto"/>
          <w:kern w:val="0"/>
          <w:sz w:val="28"/>
          <w:szCs w:val="28"/>
          <w:lang w:eastAsia="ru-RU"/>
        </w:rPr>
        <w:t>5</w:t>
      </w:r>
      <w:r w:rsidRPr="006327AA">
        <w:rPr>
          <w:rFonts w:asciiTheme="majorBidi" w:eastAsiaTheme="minorEastAsia" w:hAnsiTheme="majorBidi" w:cstheme="majorBidi"/>
          <w:b/>
          <w:bCs/>
          <w:caps/>
          <w:color w:val="auto"/>
          <w:kern w:val="0"/>
          <w:sz w:val="28"/>
          <w:szCs w:val="28"/>
          <w:lang w:eastAsia="ru-RU"/>
        </w:rPr>
        <w:t>.</w:t>
      </w:r>
      <w:r w:rsidRPr="006327AA">
        <w:rPr>
          <w:rFonts w:asciiTheme="majorBidi" w:hAnsiTheme="majorBidi" w:cstheme="majorBidi"/>
          <w:b/>
          <w:caps/>
          <w:color w:val="000000"/>
          <w:sz w:val="28"/>
          <w:szCs w:val="28"/>
        </w:rPr>
        <w:t xml:space="preserve">                      </w:t>
      </w:r>
      <w:bookmarkStart w:id="1" w:name="bookmark186"/>
      <w:r w:rsidRPr="006327AA">
        <w:rPr>
          <w:rFonts w:asciiTheme="majorBidi" w:hAnsiTheme="majorBidi" w:cstheme="majorBidi"/>
          <w:b/>
          <w:i/>
          <w:color w:val="000000"/>
          <w:sz w:val="28"/>
          <w:szCs w:val="28"/>
        </w:rPr>
        <w:t>Программа коррекционной работы</w:t>
      </w:r>
    </w:p>
    <w:p w:rsidR="006327AA" w:rsidRPr="006327AA" w:rsidRDefault="006327AA" w:rsidP="006327AA">
      <w:pPr>
        <w:suppressAutoHyphens w:val="0"/>
        <w:spacing w:after="0" w:line="360" w:lineRule="auto"/>
        <w:ind w:firstLine="720"/>
        <w:jc w:val="center"/>
        <w:rPr>
          <w:rFonts w:asciiTheme="majorBidi" w:hAnsiTheme="majorBidi" w:cstheme="majorBidi"/>
          <w:color w:val="0000FF"/>
          <w:sz w:val="28"/>
          <w:szCs w:val="28"/>
        </w:rPr>
      </w:pPr>
      <w:r w:rsidRPr="006327AA">
        <w:rPr>
          <w:rFonts w:asciiTheme="majorBidi" w:hAnsiTheme="majorBidi" w:cstheme="majorBidi"/>
          <w:b/>
          <w:color w:val="auto"/>
          <w:sz w:val="28"/>
          <w:szCs w:val="28"/>
        </w:rPr>
        <w:t xml:space="preserve">Цель </w:t>
      </w:r>
      <w:bookmarkEnd w:id="1"/>
      <w:r w:rsidRPr="006327AA">
        <w:rPr>
          <w:rFonts w:asciiTheme="majorBidi" w:hAnsiTheme="majorBidi" w:cstheme="majorBidi"/>
          <w:b/>
          <w:color w:val="auto"/>
          <w:sz w:val="28"/>
          <w:szCs w:val="28"/>
        </w:rPr>
        <w:t>коррекционной работы</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Целью программы коррекционной работы является обеспечение успешности освоения АООП обучающимися с легкой умственной отсталостью (интеллектуальными нарушениями).</w:t>
      </w:r>
    </w:p>
    <w:p w:rsidR="006327AA" w:rsidRPr="006327AA" w:rsidRDefault="006327AA" w:rsidP="006327AA">
      <w:pPr>
        <w:spacing w:after="0" w:line="240" w:lineRule="auto"/>
        <w:jc w:val="both"/>
        <w:rPr>
          <w:rFonts w:asciiTheme="majorBidi" w:eastAsia="Times New Roman" w:hAnsiTheme="majorBidi" w:cstheme="majorBidi"/>
          <w:strike/>
          <w:color w:val="auto"/>
          <w:kern w:val="0"/>
          <w:sz w:val="28"/>
          <w:szCs w:val="28"/>
        </w:rPr>
      </w:pPr>
      <w:r w:rsidRPr="006327AA">
        <w:rPr>
          <w:rFonts w:asciiTheme="majorBidi" w:eastAsia="Times New Roman" w:hAnsiTheme="majorBidi" w:cstheme="majorBidi"/>
          <w:caps/>
          <w:color w:val="auto"/>
          <w:kern w:val="0"/>
          <w:sz w:val="28"/>
          <w:szCs w:val="28"/>
        </w:rPr>
        <w:t xml:space="preserve">Коррекционная работа представляет собой систему комплексного психолого-медико-педагогического сопровождения обучающихся с умственной отсталостью (интеллектуальными нарушениями) в условиях образовательного процесса, направленного на освоение ими АООП, преодоление и/или ослабление имеющихся у них недостатков в психическом и физическом развитии.  </w:t>
      </w:r>
    </w:p>
    <w:p w:rsidR="006327AA" w:rsidRPr="006327AA" w:rsidRDefault="006327AA" w:rsidP="006327AA">
      <w:pPr>
        <w:spacing w:after="0" w:line="240" w:lineRule="auto"/>
        <w:rPr>
          <w:rFonts w:asciiTheme="majorBidi" w:eastAsia="Times New Roman" w:hAnsiTheme="majorBidi" w:cstheme="majorBidi"/>
          <w:color w:val="auto"/>
          <w:kern w:val="0"/>
          <w:sz w:val="28"/>
          <w:szCs w:val="28"/>
        </w:rPr>
      </w:pPr>
      <w:bookmarkStart w:id="2" w:name="bookmark187"/>
      <w:r w:rsidRPr="006327AA">
        <w:rPr>
          <w:rFonts w:asciiTheme="majorBidi" w:eastAsia="Times New Roman" w:hAnsiTheme="majorBidi" w:cstheme="majorBidi"/>
          <w:b/>
          <w:i/>
          <w:color w:val="auto"/>
          <w:kern w:val="0"/>
          <w:sz w:val="28"/>
          <w:szCs w:val="28"/>
        </w:rPr>
        <w:t>Задачи коррекционной работы:</w:t>
      </w:r>
      <w:bookmarkEnd w:id="2"/>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выявление особых образовательных потребностей обучающихся с умственной отсталостью (интеллектуальными нарушениями), обусловленных структурой и глубиной имеющихся у них нарушений, недостатками в физическом и психическом развитии;</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осуществление индивидуально ориентированной психолого-медико-педа</w:t>
      </w:r>
      <w:r w:rsidRPr="006327AA">
        <w:rPr>
          <w:rFonts w:asciiTheme="majorBidi" w:eastAsia="Times New Roman" w:hAnsiTheme="majorBidi" w:cstheme="majorBidi"/>
          <w:color w:val="auto"/>
          <w:kern w:val="0"/>
          <w:sz w:val="28"/>
          <w:szCs w:val="28"/>
        </w:rPr>
        <w:softHyphen/>
        <w:t>го</w:t>
      </w:r>
      <w:r w:rsidRPr="006327AA">
        <w:rPr>
          <w:rFonts w:asciiTheme="majorBidi" w:eastAsia="Times New Roman" w:hAnsiTheme="majorBidi" w:cstheme="majorBidi"/>
          <w:color w:val="auto"/>
          <w:kern w:val="0"/>
          <w:sz w:val="28"/>
          <w:szCs w:val="28"/>
        </w:rPr>
        <w:softHyphen/>
        <w:t>ги</w:t>
      </w:r>
      <w:r w:rsidRPr="006327AA">
        <w:rPr>
          <w:rFonts w:asciiTheme="majorBidi" w:eastAsia="Times New Roman" w:hAnsiTheme="majorBidi" w:cstheme="majorBidi"/>
          <w:color w:val="auto"/>
          <w:kern w:val="0"/>
          <w:sz w:val="28"/>
          <w:szCs w:val="28"/>
        </w:rPr>
        <w:softHyphen/>
        <w:t>че</w:t>
      </w:r>
      <w:r w:rsidRPr="006327AA">
        <w:rPr>
          <w:rFonts w:asciiTheme="majorBidi" w:eastAsia="Times New Roman" w:hAnsiTheme="majorBidi" w:cstheme="majorBidi"/>
          <w:color w:val="auto"/>
          <w:kern w:val="0"/>
          <w:sz w:val="28"/>
          <w:szCs w:val="28"/>
        </w:rPr>
        <w:softHyphen/>
        <w:t>с</w:t>
      </w:r>
      <w:r w:rsidRPr="006327AA">
        <w:rPr>
          <w:rFonts w:asciiTheme="majorBidi" w:eastAsia="Times New Roman" w:hAnsiTheme="majorBidi" w:cstheme="majorBidi"/>
          <w:color w:val="auto"/>
          <w:kern w:val="0"/>
          <w:sz w:val="28"/>
          <w:szCs w:val="28"/>
        </w:rPr>
        <w:softHyphen/>
        <w:t>кой помощи детям с умственной отсталостью (интеллектуальными нарушениями) с учетом особенностей пси</w:t>
      </w:r>
      <w:r w:rsidRPr="006327AA">
        <w:rPr>
          <w:rFonts w:asciiTheme="majorBidi" w:eastAsia="Times New Roman" w:hAnsiTheme="majorBidi" w:cstheme="majorBidi"/>
          <w:color w:val="auto"/>
          <w:kern w:val="0"/>
          <w:sz w:val="28"/>
          <w:szCs w:val="28"/>
        </w:rPr>
        <w:softHyphen/>
        <w:t>хо</w:t>
      </w:r>
      <w:r w:rsidRPr="006327AA">
        <w:rPr>
          <w:rFonts w:asciiTheme="majorBidi" w:eastAsia="Times New Roman" w:hAnsiTheme="majorBidi" w:cstheme="majorBidi"/>
          <w:color w:val="auto"/>
          <w:kern w:val="0"/>
          <w:sz w:val="28"/>
          <w:szCs w:val="28"/>
        </w:rPr>
        <w:softHyphen/>
        <w:t>физического развития и индивидуальных возможностей обучающихся (в соответствии с рекомендациями психолого-медико-педагогической комиссии);</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организация ин</w:t>
      </w:r>
      <w:r w:rsidRPr="006327AA">
        <w:rPr>
          <w:rFonts w:asciiTheme="majorBidi" w:eastAsia="Times New Roman" w:hAnsiTheme="majorBidi" w:cstheme="majorBidi"/>
          <w:color w:val="auto"/>
          <w:kern w:val="0"/>
          <w:sz w:val="28"/>
          <w:szCs w:val="28"/>
        </w:rPr>
        <w:softHyphen/>
        <w:t>ди</w:t>
      </w:r>
      <w:r w:rsidRPr="006327AA">
        <w:rPr>
          <w:rFonts w:asciiTheme="majorBidi" w:eastAsia="Times New Roman" w:hAnsiTheme="majorBidi" w:cstheme="majorBidi"/>
          <w:color w:val="auto"/>
          <w:kern w:val="0"/>
          <w:sz w:val="28"/>
          <w:szCs w:val="28"/>
        </w:rPr>
        <w:softHyphen/>
        <w:t>ви</w:t>
      </w:r>
      <w:r w:rsidRPr="006327AA">
        <w:rPr>
          <w:rFonts w:asciiTheme="majorBidi" w:eastAsia="Times New Roman" w:hAnsiTheme="majorBidi" w:cstheme="majorBidi"/>
          <w:color w:val="auto"/>
          <w:kern w:val="0"/>
          <w:sz w:val="28"/>
          <w:szCs w:val="28"/>
        </w:rPr>
        <w:softHyphen/>
        <w:t>ду</w:t>
      </w:r>
      <w:r w:rsidRPr="006327AA">
        <w:rPr>
          <w:rFonts w:asciiTheme="majorBidi" w:eastAsia="Times New Roman" w:hAnsiTheme="majorBidi" w:cstheme="majorBidi"/>
          <w:color w:val="auto"/>
          <w:kern w:val="0"/>
          <w:sz w:val="28"/>
          <w:szCs w:val="28"/>
        </w:rPr>
        <w:softHyphen/>
        <w:t>аль</w:t>
      </w:r>
      <w:r w:rsidRPr="006327AA">
        <w:rPr>
          <w:rFonts w:asciiTheme="majorBidi" w:eastAsia="Times New Roman" w:hAnsiTheme="majorBidi" w:cstheme="majorBidi"/>
          <w:color w:val="auto"/>
          <w:kern w:val="0"/>
          <w:sz w:val="28"/>
          <w:szCs w:val="28"/>
        </w:rPr>
        <w:softHyphen/>
        <w:t>ных и групповых занятий для детей с учетом индивидуальных и типологических осо</w:t>
      </w:r>
      <w:r w:rsidRPr="006327AA">
        <w:rPr>
          <w:rFonts w:asciiTheme="majorBidi" w:eastAsia="Times New Roman" w:hAnsiTheme="majorBidi" w:cstheme="majorBidi"/>
          <w:color w:val="auto"/>
          <w:kern w:val="0"/>
          <w:sz w:val="28"/>
          <w:szCs w:val="28"/>
        </w:rPr>
        <w:softHyphen/>
        <w:t>бе</w:t>
      </w:r>
      <w:r w:rsidRPr="006327AA">
        <w:rPr>
          <w:rFonts w:asciiTheme="majorBidi" w:eastAsia="Times New Roman" w:hAnsiTheme="majorBidi" w:cstheme="majorBidi"/>
          <w:color w:val="auto"/>
          <w:kern w:val="0"/>
          <w:sz w:val="28"/>
          <w:szCs w:val="28"/>
        </w:rPr>
        <w:softHyphen/>
        <w:t>нностей психофизического развития и индивидуальных возможностей обучающихся, разработка и реализация индивидуальных учебных планов (при необходимости);</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xml:space="preserve"> ― оказание родителям (законным представителям) обучающихся с умственной от</w:t>
      </w:r>
      <w:r w:rsidRPr="006327AA">
        <w:rPr>
          <w:rFonts w:asciiTheme="majorBidi" w:eastAsia="Times New Roman" w:hAnsiTheme="majorBidi" w:cstheme="majorBidi"/>
          <w:color w:val="auto"/>
          <w:kern w:val="0"/>
          <w:sz w:val="28"/>
          <w:szCs w:val="28"/>
        </w:rPr>
        <w:softHyphen/>
        <w:t>с</w:t>
      </w:r>
      <w:r w:rsidRPr="006327AA">
        <w:rPr>
          <w:rFonts w:asciiTheme="majorBidi" w:eastAsia="Times New Roman" w:hAnsiTheme="majorBidi" w:cstheme="majorBidi"/>
          <w:color w:val="auto"/>
          <w:kern w:val="0"/>
          <w:sz w:val="28"/>
          <w:szCs w:val="28"/>
        </w:rPr>
        <w:softHyphen/>
        <w:t>та</w:t>
      </w:r>
      <w:r w:rsidRPr="006327AA">
        <w:rPr>
          <w:rFonts w:asciiTheme="majorBidi" w:eastAsia="Times New Roman" w:hAnsiTheme="majorBidi" w:cstheme="majorBidi"/>
          <w:color w:val="auto"/>
          <w:kern w:val="0"/>
          <w:sz w:val="28"/>
          <w:szCs w:val="28"/>
        </w:rPr>
        <w:softHyphen/>
        <w:t>ло</w:t>
      </w:r>
      <w:r w:rsidRPr="006327AA">
        <w:rPr>
          <w:rFonts w:asciiTheme="majorBidi" w:eastAsia="Times New Roman" w:hAnsiTheme="majorBidi" w:cstheme="majorBidi"/>
          <w:color w:val="auto"/>
          <w:kern w:val="0"/>
          <w:sz w:val="28"/>
          <w:szCs w:val="28"/>
        </w:rPr>
        <w:softHyphen/>
        <w:t>стью (интеллектуальными нарушениями) консультативной и методической помощи по психолого-педагогическим, со</w:t>
      </w:r>
      <w:r w:rsidRPr="006327AA">
        <w:rPr>
          <w:rFonts w:asciiTheme="majorBidi" w:eastAsia="Times New Roman" w:hAnsiTheme="majorBidi" w:cstheme="majorBidi"/>
          <w:color w:val="auto"/>
          <w:kern w:val="0"/>
          <w:sz w:val="28"/>
          <w:szCs w:val="28"/>
        </w:rPr>
        <w:softHyphen/>
        <w:t>ци</w:t>
      </w:r>
      <w:r w:rsidRPr="006327AA">
        <w:rPr>
          <w:rFonts w:asciiTheme="majorBidi" w:eastAsia="Times New Roman" w:hAnsiTheme="majorBidi" w:cstheme="majorBidi"/>
          <w:color w:val="auto"/>
          <w:kern w:val="0"/>
          <w:sz w:val="28"/>
          <w:szCs w:val="28"/>
        </w:rPr>
        <w:softHyphen/>
        <w:t>аль</w:t>
      </w:r>
      <w:r w:rsidRPr="006327AA">
        <w:rPr>
          <w:rFonts w:asciiTheme="majorBidi" w:eastAsia="Times New Roman" w:hAnsiTheme="majorBidi" w:cstheme="majorBidi"/>
          <w:color w:val="auto"/>
          <w:kern w:val="0"/>
          <w:sz w:val="28"/>
          <w:szCs w:val="28"/>
        </w:rPr>
        <w:softHyphen/>
        <w:t>ным, правовым, медицинским и другим вопросам, связанным с их воспитанием и обу</w:t>
      </w:r>
      <w:r w:rsidRPr="006327AA">
        <w:rPr>
          <w:rFonts w:asciiTheme="majorBidi" w:eastAsia="Times New Roman" w:hAnsiTheme="majorBidi" w:cstheme="majorBidi"/>
          <w:color w:val="auto"/>
          <w:kern w:val="0"/>
          <w:sz w:val="28"/>
          <w:szCs w:val="28"/>
        </w:rPr>
        <w:softHyphen/>
        <w:t>че</w:t>
      </w:r>
      <w:r w:rsidRPr="006327AA">
        <w:rPr>
          <w:rFonts w:asciiTheme="majorBidi" w:eastAsia="Times New Roman" w:hAnsiTheme="majorBidi" w:cstheme="majorBidi"/>
          <w:color w:val="auto"/>
          <w:kern w:val="0"/>
          <w:sz w:val="28"/>
          <w:szCs w:val="28"/>
        </w:rPr>
        <w:softHyphen/>
        <w:t>ни</w:t>
      </w:r>
      <w:r w:rsidRPr="006327AA">
        <w:rPr>
          <w:rFonts w:asciiTheme="majorBidi" w:eastAsia="Times New Roman" w:hAnsiTheme="majorBidi" w:cstheme="majorBidi"/>
          <w:color w:val="auto"/>
          <w:kern w:val="0"/>
          <w:sz w:val="28"/>
          <w:szCs w:val="28"/>
        </w:rPr>
        <w:softHyphen/>
        <w:t>ем.</w:t>
      </w:r>
    </w:p>
    <w:p w:rsidR="006327AA" w:rsidRPr="006327AA" w:rsidRDefault="006327AA" w:rsidP="006327AA">
      <w:pPr>
        <w:spacing w:after="0" w:line="240" w:lineRule="auto"/>
        <w:jc w:val="both"/>
        <w:rPr>
          <w:rFonts w:asciiTheme="majorBidi" w:eastAsia="Times New Roman" w:hAnsiTheme="majorBidi" w:cstheme="majorBidi"/>
          <w:b/>
          <w:i/>
          <w:color w:val="auto"/>
          <w:kern w:val="0"/>
          <w:sz w:val="28"/>
          <w:szCs w:val="28"/>
        </w:rPr>
      </w:pPr>
      <w:r w:rsidRPr="006327AA">
        <w:rPr>
          <w:rFonts w:asciiTheme="majorBidi" w:eastAsia="Times New Roman" w:hAnsiTheme="majorBidi" w:cstheme="majorBidi"/>
          <w:color w:val="auto"/>
          <w:kern w:val="0"/>
          <w:sz w:val="28"/>
          <w:szCs w:val="28"/>
        </w:rPr>
        <w:t>- реализация системы мероприятий по социальной адаптации обучающихся с умственной отсталостью;</w:t>
      </w:r>
    </w:p>
    <w:p w:rsidR="006327AA" w:rsidRPr="006327AA" w:rsidRDefault="006327AA" w:rsidP="006327AA">
      <w:pPr>
        <w:suppressAutoHyphens w:val="0"/>
        <w:spacing w:after="0" w:line="360" w:lineRule="auto"/>
        <w:ind w:firstLine="709"/>
        <w:jc w:val="center"/>
        <w:rPr>
          <w:rFonts w:asciiTheme="majorBidi" w:hAnsiTheme="majorBidi" w:cstheme="majorBidi"/>
          <w:caps/>
          <w:color w:val="auto"/>
          <w:sz w:val="28"/>
          <w:szCs w:val="28"/>
        </w:rPr>
      </w:pPr>
      <w:bookmarkStart w:id="3" w:name="bookmark188"/>
      <w:r w:rsidRPr="006327AA">
        <w:rPr>
          <w:rFonts w:asciiTheme="majorBidi" w:hAnsiTheme="majorBidi" w:cstheme="majorBidi"/>
          <w:b/>
          <w:i/>
          <w:color w:val="auto"/>
          <w:sz w:val="28"/>
          <w:szCs w:val="28"/>
        </w:rPr>
        <w:t xml:space="preserve">Принципы </w:t>
      </w:r>
      <w:bookmarkEnd w:id="3"/>
      <w:r w:rsidRPr="006327AA">
        <w:rPr>
          <w:rFonts w:asciiTheme="majorBidi" w:hAnsiTheme="majorBidi" w:cstheme="majorBidi"/>
          <w:b/>
          <w:i/>
          <w:color w:val="auto"/>
          <w:sz w:val="28"/>
          <w:szCs w:val="28"/>
        </w:rPr>
        <w:t>коррекционной работы:</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xml:space="preserve">-Принцип </w:t>
      </w:r>
      <w:r w:rsidRPr="006327AA">
        <w:rPr>
          <w:rFonts w:asciiTheme="majorBidi" w:eastAsia="Times New Roman" w:hAnsiTheme="majorBidi" w:cstheme="majorBidi"/>
          <w:i/>
          <w:color w:val="auto"/>
          <w:kern w:val="0"/>
          <w:sz w:val="28"/>
          <w:szCs w:val="28"/>
        </w:rPr>
        <w:t>приоритетности интересов</w:t>
      </w:r>
      <w:r w:rsidRPr="006327AA">
        <w:rPr>
          <w:rFonts w:asciiTheme="majorBidi" w:eastAsia="Times New Roman" w:hAnsiTheme="majorBidi" w:cstheme="majorBidi"/>
          <w:caps/>
          <w:color w:val="auto"/>
          <w:kern w:val="0"/>
          <w:sz w:val="28"/>
          <w:szCs w:val="28"/>
        </w:rPr>
        <w:t xml:space="preserve"> </w:t>
      </w:r>
      <w:r w:rsidRPr="006327AA">
        <w:rPr>
          <w:rFonts w:asciiTheme="majorBidi" w:eastAsia="Times New Roman" w:hAnsiTheme="majorBidi" w:cstheme="majorBidi"/>
          <w:color w:val="auto"/>
          <w:kern w:val="0"/>
          <w:sz w:val="28"/>
          <w:szCs w:val="28"/>
        </w:rPr>
        <w:t>обучающегося</w:t>
      </w:r>
      <w:r w:rsidRPr="006327AA">
        <w:rPr>
          <w:rFonts w:asciiTheme="majorBidi" w:eastAsia="Times New Roman" w:hAnsiTheme="majorBidi" w:cstheme="majorBidi"/>
          <w:caps/>
          <w:color w:val="auto"/>
          <w:kern w:val="0"/>
          <w:sz w:val="28"/>
          <w:szCs w:val="28"/>
        </w:rPr>
        <w:t xml:space="preserve"> </w:t>
      </w:r>
      <w:r w:rsidRPr="006327AA">
        <w:rPr>
          <w:rFonts w:asciiTheme="majorBidi" w:eastAsia="Times New Roman" w:hAnsiTheme="majorBidi" w:cstheme="majorBidi"/>
          <w:color w:val="auto"/>
          <w:kern w:val="0"/>
          <w:sz w:val="28"/>
          <w:szCs w:val="28"/>
        </w:rPr>
        <w:t>определяет от</w:t>
      </w:r>
      <w:r w:rsidRPr="006327AA">
        <w:rPr>
          <w:rFonts w:asciiTheme="majorBidi" w:eastAsia="Times New Roman" w:hAnsiTheme="majorBidi" w:cstheme="majorBidi"/>
          <w:color w:val="auto"/>
          <w:kern w:val="0"/>
          <w:sz w:val="28"/>
          <w:szCs w:val="28"/>
        </w:rPr>
        <w:softHyphen/>
        <w:t>но</w:t>
      </w:r>
      <w:r w:rsidRPr="006327AA">
        <w:rPr>
          <w:rFonts w:asciiTheme="majorBidi" w:eastAsia="Times New Roman" w:hAnsiTheme="majorBidi" w:cstheme="majorBidi"/>
          <w:color w:val="auto"/>
          <w:kern w:val="0"/>
          <w:sz w:val="28"/>
          <w:szCs w:val="28"/>
        </w:rPr>
        <w:softHyphen/>
        <w:t>ше</w:t>
      </w:r>
      <w:r w:rsidRPr="006327AA">
        <w:rPr>
          <w:rFonts w:asciiTheme="majorBidi" w:eastAsia="Times New Roman" w:hAnsiTheme="majorBidi" w:cstheme="majorBidi"/>
          <w:color w:val="auto"/>
          <w:kern w:val="0"/>
          <w:sz w:val="28"/>
          <w:szCs w:val="28"/>
        </w:rPr>
        <w:softHyphen/>
        <w:t>ние работников организации, которые призваны</w:t>
      </w:r>
      <w:r w:rsidRPr="006327AA">
        <w:rPr>
          <w:rFonts w:asciiTheme="majorBidi" w:eastAsia="Times New Roman" w:hAnsiTheme="majorBidi" w:cstheme="majorBidi"/>
          <w:caps/>
          <w:color w:val="auto"/>
          <w:kern w:val="0"/>
          <w:sz w:val="28"/>
          <w:szCs w:val="28"/>
        </w:rPr>
        <w:t xml:space="preserve"> </w:t>
      </w:r>
      <w:r w:rsidRPr="006327AA">
        <w:rPr>
          <w:rFonts w:asciiTheme="majorBidi" w:eastAsia="Times New Roman" w:hAnsiTheme="majorBidi" w:cstheme="majorBidi"/>
          <w:color w:val="auto"/>
          <w:kern w:val="0"/>
          <w:sz w:val="28"/>
          <w:szCs w:val="28"/>
        </w:rPr>
        <w:t>оказывать каждому обу</w:t>
      </w:r>
      <w:r w:rsidRPr="006327AA">
        <w:rPr>
          <w:rFonts w:asciiTheme="majorBidi" w:eastAsia="Times New Roman" w:hAnsiTheme="majorBidi" w:cstheme="majorBidi"/>
          <w:color w:val="auto"/>
          <w:kern w:val="0"/>
          <w:sz w:val="28"/>
          <w:szCs w:val="28"/>
        </w:rPr>
        <w:softHyphen/>
        <w:t>ча</w:t>
      </w:r>
      <w:r w:rsidRPr="006327AA">
        <w:rPr>
          <w:rFonts w:asciiTheme="majorBidi" w:eastAsia="Times New Roman" w:hAnsiTheme="majorBidi" w:cstheme="majorBidi"/>
          <w:color w:val="auto"/>
          <w:kern w:val="0"/>
          <w:sz w:val="28"/>
          <w:szCs w:val="28"/>
        </w:rPr>
        <w:softHyphen/>
        <w:t>ю</w:t>
      </w:r>
      <w:r w:rsidRPr="006327AA">
        <w:rPr>
          <w:rFonts w:asciiTheme="majorBidi" w:eastAsia="Times New Roman" w:hAnsiTheme="majorBidi" w:cstheme="majorBidi"/>
          <w:color w:val="auto"/>
          <w:kern w:val="0"/>
          <w:sz w:val="28"/>
          <w:szCs w:val="28"/>
        </w:rPr>
        <w:softHyphen/>
        <w:t>щемуся</w:t>
      </w:r>
      <w:r w:rsidRPr="006327AA">
        <w:rPr>
          <w:rFonts w:asciiTheme="majorBidi" w:eastAsia="Times New Roman" w:hAnsiTheme="majorBidi" w:cstheme="majorBidi"/>
          <w:caps/>
          <w:color w:val="auto"/>
          <w:kern w:val="0"/>
          <w:sz w:val="28"/>
          <w:szCs w:val="28"/>
        </w:rPr>
        <w:t xml:space="preserve"> </w:t>
      </w:r>
      <w:r w:rsidRPr="006327AA">
        <w:rPr>
          <w:rFonts w:asciiTheme="majorBidi" w:eastAsia="Times New Roman" w:hAnsiTheme="majorBidi" w:cstheme="majorBidi"/>
          <w:color w:val="auto"/>
          <w:kern w:val="0"/>
          <w:sz w:val="28"/>
          <w:szCs w:val="28"/>
        </w:rPr>
        <w:t>помощь в развитии с учетом его индивидуальных образовательных потребностей</w:t>
      </w:r>
      <w:r w:rsidRPr="006327AA">
        <w:rPr>
          <w:rFonts w:asciiTheme="majorBidi" w:eastAsia="Times New Roman" w:hAnsiTheme="majorBidi" w:cstheme="majorBidi"/>
          <w:caps/>
          <w:color w:val="auto"/>
          <w:kern w:val="0"/>
          <w:sz w:val="28"/>
          <w:szCs w:val="28"/>
        </w:rPr>
        <w:t>.</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-Принцип</w:t>
      </w:r>
      <w:r w:rsidRPr="006327AA">
        <w:rPr>
          <w:rFonts w:asciiTheme="majorBidi" w:hAnsiTheme="majorBidi" w:cstheme="majorBidi"/>
          <w:i/>
          <w:iCs/>
          <w:color w:val="auto"/>
          <w:sz w:val="28"/>
          <w:szCs w:val="28"/>
        </w:rPr>
        <w:t xml:space="preserve"> системности -</w:t>
      </w:r>
      <w:r w:rsidRPr="006327AA">
        <w:rPr>
          <w:rFonts w:asciiTheme="majorBidi" w:eastAsia="Times New Roman" w:hAnsiTheme="majorBidi" w:cstheme="majorBidi"/>
          <w:color w:val="auto"/>
          <w:kern w:val="0"/>
          <w:sz w:val="28"/>
          <w:szCs w:val="28"/>
        </w:rPr>
        <w:t xml:space="preserve"> обеспечивает единство всех элементов кор</w:t>
      </w:r>
      <w:r w:rsidRPr="006327AA">
        <w:rPr>
          <w:rFonts w:asciiTheme="majorBidi" w:eastAsia="Times New Roman" w:hAnsiTheme="majorBidi" w:cstheme="majorBidi"/>
          <w:color w:val="auto"/>
          <w:kern w:val="0"/>
          <w:sz w:val="28"/>
          <w:szCs w:val="28"/>
        </w:rPr>
        <w:softHyphen/>
        <w:t>рек</w:t>
      </w:r>
      <w:r w:rsidRPr="006327AA">
        <w:rPr>
          <w:rFonts w:asciiTheme="majorBidi" w:eastAsia="Times New Roman" w:hAnsiTheme="majorBidi" w:cstheme="majorBidi"/>
          <w:color w:val="auto"/>
          <w:kern w:val="0"/>
          <w:sz w:val="28"/>
          <w:szCs w:val="28"/>
        </w:rPr>
        <w:softHyphen/>
        <w:t>ци</w:t>
      </w:r>
      <w:r w:rsidRPr="006327AA">
        <w:rPr>
          <w:rFonts w:asciiTheme="majorBidi" w:eastAsia="Times New Roman" w:hAnsiTheme="majorBidi" w:cstheme="majorBidi"/>
          <w:color w:val="auto"/>
          <w:kern w:val="0"/>
          <w:sz w:val="28"/>
          <w:szCs w:val="28"/>
        </w:rPr>
        <w:softHyphen/>
        <w:t>онной работы: цели и задач, направлений осуществления и со</w:t>
      </w:r>
      <w:r w:rsidRPr="006327AA">
        <w:rPr>
          <w:rFonts w:asciiTheme="majorBidi" w:eastAsia="Times New Roman" w:hAnsiTheme="majorBidi" w:cstheme="majorBidi"/>
          <w:color w:val="auto"/>
          <w:kern w:val="0"/>
          <w:sz w:val="28"/>
          <w:szCs w:val="28"/>
        </w:rPr>
        <w:softHyphen/>
        <w:t>держания, форм, методов и приемов организации, взаимодействия участников.</w:t>
      </w:r>
      <w:r w:rsidRPr="006327AA">
        <w:rPr>
          <w:rFonts w:asciiTheme="majorBidi" w:eastAsia="Times New Roman" w:hAnsiTheme="majorBidi" w:cstheme="majorBidi"/>
          <w:caps/>
          <w:color w:val="auto"/>
          <w:kern w:val="0"/>
          <w:sz w:val="28"/>
          <w:szCs w:val="28"/>
        </w:rPr>
        <w:t xml:space="preserve"> </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lastRenderedPageBreak/>
        <w:t>-Принцип</w:t>
      </w:r>
      <w:r w:rsidRPr="006327AA">
        <w:rPr>
          <w:rFonts w:asciiTheme="majorBidi" w:hAnsiTheme="majorBidi" w:cstheme="majorBidi"/>
          <w:i/>
          <w:iCs/>
          <w:color w:val="auto"/>
          <w:sz w:val="28"/>
          <w:szCs w:val="28"/>
        </w:rPr>
        <w:t xml:space="preserve"> непрерывности </w:t>
      </w:r>
      <w:r w:rsidRPr="006327AA">
        <w:rPr>
          <w:rFonts w:asciiTheme="majorBidi" w:hAnsiTheme="majorBidi" w:cstheme="majorBidi"/>
          <w:iCs/>
          <w:color w:val="auto"/>
          <w:sz w:val="28"/>
          <w:szCs w:val="28"/>
        </w:rPr>
        <w:t>обеспечивает проведение коррекционной работы на всем протяжении обучения школьника с учетом изменений в их личности</w:t>
      </w:r>
      <w:r w:rsidRPr="006327AA">
        <w:rPr>
          <w:rFonts w:asciiTheme="majorBidi" w:eastAsia="Times New Roman" w:hAnsiTheme="majorBidi" w:cstheme="majorBidi"/>
          <w:caps/>
          <w:color w:val="auto"/>
          <w:kern w:val="0"/>
          <w:sz w:val="28"/>
          <w:szCs w:val="28"/>
        </w:rPr>
        <w:t>.</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xml:space="preserve">-Принцип </w:t>
      </w:r>
      <w:r w:rsidRPr="006327AA">
        <w:rPr>
          <w:rFonts w:asciiTheme="majorBidi" w:hAnsiTheme="majorBidi" w:cstheme="majorBidi"/>
          <w:i/>
          <w:iCs/>
          <w:color w:val="auto"/>
          <w:sz w:val="28"/>
          <w:szCs w:val="28"/>
        </w:rPr>
        <w:t>вариативности</w:t>
      </w:r>
      <w:r w:rsidRPr="006327AA">
        <w:rPr>
          <w:rFonts w:asciiTheme="majorBidi" w:eastAsia="Times New Roman" w:hAnsiTheme="majorBidi" w:cstheme="majorBidi"/>
          <w:caps/>
          <w:color w:val="auto"/>
          <w:kern w:val="0"/>
          <w:sz w:val="28"/>
          <w:szCs w:val="28"/>
        </w:rPr>
        <w:t xml:space="preserve"> </w:t>
      </w:r>
      <w:r w:rsidRPr="006327AA">
        <w:rPr>
          <w:rFonts w:asciiTheme="majorBidi" w:eastAsia="Times New Roman" w:hAnsiTheme="majorBidi" w:cstheme="majorBidi"/>
          <w:color w:val="auto"/>
          <w:kern w:val="0"/>
          <w:sz w:val="28"/>
          <w:szCs w:val="28"/>
        </w:rPr>
        <w:t>предполагает создание вариативных программ кор</w:t>
      </w:r>
      <w:r w:rsidRPr="006327AA">
        <w:rPr>
          <w:rFonts w:asciiTheme="majorBidi" w:eastAsia="Times New Roman" w:hAnsiTheme="majorBidi" w:cstheme="majorBidi"/>
          <w:color w:val="auto"/>
          <w:kern w:val="0"/>
          <w:sz w:val="28"/>
          <w:szCs w:val="28"/>
        </w:rPr>
        <w:softHyphen/>
        <w:t>ре</w:t>
      </w:r>
      <w:r w:rsidRPr="006327AA">
        <w:rPr>
          <w:rFonts w:asciiTheme="majorBidi" w:eastAsia="Times New Roman" w:hAnsiTheme="majorBidi" w:cstheme="majorBidi"/>
          <w:color w:val="auto"/>
          <w:kern w:val="0"/>
          <w:sz w:val="28"/>
          <w:szCs w:val="28"/>
        </w:rPr>
        <w:softHyphen/>
        <w:t>к</w:t>
      </w:r>
      <w:r w:rsidRPr="006327AA">
        <w:rPr>
          <w:rFonts w:asciiTheme="majorBidi" w:eastAsia="Times New Roman" w:hAnsiTheme="majorBidi" w:cstheme="majorBidi"/>
          <w:color w:val="auto"/>
          <w:kern w:val="0"/>
          <w:sz w:val="28"/>
          <w:szCs w:val="28"/>
        </w:rPr>
        <w:softHyphen/>
        <w:t>ци</w:t>
      </w:r>
      <w:r w:rsidRPr="006327AA">
        <w:rPr>
          <w:rFonts w:asciiTheme="majorBidi" w:eastAsia="Times New Roman" w:hAnsiTheme="majorBidi" w:cstheme="majorBidi"/>
          <w:color w:val="auto"/>
          <w:kern w:val="0"/>
          <w:sz w:val="28"/>
          <w:szCs w:val="28"/>
        </w:rPr>
        <w:softHyphen/>
        <w:t>он</w:t>
      </w:r>
      <w:r w:rsidRPr="006327AA">
        <w:rPr>
          <w:rFonts w:asciiTheme="majorBidi" w:eastAsia="Times New Roman" w:hAnsiTheme="majorBidi" w:cstheme="majorBidi"/>
          <w:color w:val="auto"/>
          <w:kern w:val="0"/>
          <w:sz w:val="28"/>
          <w:szCs w:val="28"/>
        </w:rPr>
        <w:softHyphen/>
        <w:t>ной работы с детьми с учетом их особых образовательных потребностей и воз</w:t>
      </w:r>
      <w:r w:rsidRPr="006327AA">
        <w:rPr>
          <w:rFonts w:asciiTheme="majorBidi" w:eastAsia="Times New Roman" w:hAnsiTheme="majorBidi" w:cstheme="majorBidi"/>
          <w:color w:val="auto"/>
          <w:kern w:val="0"/>
          <w:sz w:val="28"/>
          <w:szCs w:val="28"/>
        </w:rPr>
        <w:softHyphen/>
        <w:t>мо</w:t>
      </w:r>
      <w:r w:rsidRPr="006327AA">
        <w:rPr>
          <w:rFonts w:asciiTheme="majorBidi" w:eastAsia="Times New Roman" w:hAnsiTheme="majorBidi" w:cstheme="majorBidi"/>
          <w:color w:val="auto"/>
          <w:kern w:val="0"/>
          <w:sz w:val="28"/>
          <w:szCs w:val="28"/>
        </w:rPr>
        <w:softHyphen/>
        <w:t>ж</w:t>
      </w:r>
      <w:r w:rsidRPr="006327AA">
        <w:rPr>
          <w:rFonts w:asciiTheme="majorBidi" w:eastAsia="Times New Roman" w:hAnsiTheme="majorBidi" w:cstheme="majorBidi"/>
          <w:color w:val="auto"/>
          <w:kern w:val="0"/>
          <w:sz w:val="28"/>
          <w:szCs w:val="28"/>
        </w:rPr>
        <w:softHyphen/>
        <w:t>но</w:t>
      </w:r>
      <w:r w:rsidRPr="006327AA">
        <w:rPr>
          <w:rFonts w:asciiTheme="majorBidi" w:eastAsia="Times New Roman" w:hAnsiTheme="majorBidi" w:cstheme="majorBidi"/>
          <w:color w:val="auto"/>
          <w:kern w:val="0"/>
          <w:sz w:val="28"/>
          <w:szCs w:val="28"/>
        </w:rPr>
        <w:softHyphen/>
        <w:t>с</w:t>
      </w:r>
      <w:r w:rsidRPr="006327AA">
        <w:rPr>
          <w:rFonts w:asciiTheme="majorBidi" w:eastAsia="Times New Roman" w:hAnsiTheme="majorBidi" w:cstheme="majorBidi"/>
          <w:color w:val="auto"/>
          <w:kern w:val="0"/>
          <w:sz w:val="28"/>
          <w:szCs w:val="28"/>
        </w:rPr>
        <w:softHyphen/>
        <w:t xml:space="preserve">тей психофизического развития. </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xml:space="preserve">-Принцип </w:t>
      </w:r>
      <w:r w:rsidRPr="006327AA">
        <w:rPr>
          <w:rFonts w:asciiTheme="majorBidi" w:eastAsia="Times New Roman" w:hAnsiTheme="majorBidi" w:cstheme="majorBidi"/>
          <w:i/>
          <w:color w:val="auto"/>
          <w:kern w:val="0"/>
          <w:sz w:val="28"/>
          <w:szCs w:val="28"/>
        </w:rPr>
        <w:t>единства психолого-педагогических и медицинских средств</w:t>
      </w:r>
      <w:r w:rsidRPr="006327AA">
        <w:rPr>
          <w:rFonts w:asciiTheme="majorBidi" w:eastAsia="Times New Roman" w:hAnsiTheme="majorBidi" w:cstheme="majorBidi"/>
          <w:color w:val="auto"/>
          <w:kern w:val="0"/>
          <w:sz w:val="28"/>
          <w:szCs w:val="28"/>
        </w:rPr>
        <w:t>, обе</w:t>
      </w:r>
      <w:r w:rsidRPr="006327AA">
        <w:rPr>
          <w:rFonts w:asciiTheme="majorBidi" w:eastAsia="Times New Roman" w:hAnsiTheme="majorBidi" w:cstheme="majorBidi"/>
          <w:color w:val="auto"/>
          <w:kern w:val="0"/>
          <w:sz w:val="28"/>
          <w:szCs w:val="28"/>
        </w:rPr>
        <w:softHyphen/>
        <w:t>с</w:t>
      </w:r>
      <w:r w:rsidRPr="006327AA">
        <w:rPr>
          <w:rFonts w:asciiTheme="majorBidi" w:eastAsia="Times New Roman" w:hAnsiTheme="majorBidi" w:cstheme="majorBidi"/>
          <w:color w:val="auto"/>
          <w:kern w:val="0"/>
          <w:sz w:val="28"/>
          <w:szCs w:val="28"/>
        </w:rPr>
        <w:softHyphen/>
        <w:t>пе</w:t>
      </w:r>
      <w:r w:rsidRPr="006327AA">
        <w:rPr>
          <w:rFonts w:asciiTheme="majorBidi" w:eastAsia="Times New Roman" w:hAnsiTheme="majorBidi" w:cstheme="majorBidi"/>
          <w:color w:val="auto"/>
          <w:kern w:val="0"/>
          <w:sz w:val="28"/>
          <w:szCs w:val="28"/>
        </w:rPr>
        <w:softHyphen/>
        <w:t>чи</w:t>
      </w:r>
      <w:r w:rsidRPr="006327AA">
        <w:rPr>
          <w:rFonts w:asciiTheme="majorBidi" w:eastAsia="Times New Roman" w:hAnsiTheme="majorBidi" w:cstheme="majorBidi"/>
          <w:color w:val="auto"/>
          <w:kern w:val="0"/>
          <w:sz w:val="28"/>
          <w:szCs w:val="28"/>
        </w:rPr>
        <w:softHyphen/>
        <w:t>ва</w:t>
      </w:r>
      <w:r w:rsidRPr="006327AA">
        <w:rPr>
          <w:rFonts w:asciiTheme="majorBidi" w:eastAsia="Times New Roman" w:hAnsiTheme="majorBidi" w:cstheme="majorBidi"/>
          <w:color w:val="auto"/>
          <w:kern w:val="0"/>
          <w:sz w:val="28"/>
          <w:szCs w:val="28"/>
        </w:rPr>
        <w:softHyphen/>
        <w:t>ю</w:t>
      </w:r>
      <w:r w:rsidRPr="006327AA">
        <w:rPr>
          <w:rFonts w:asciiTheme="majorBidi" w:eastAsia="Times New Roman" w:hAnsiTheme="majorBidi" w:cstheme="majorBidi"/>
          <w:color w:val="auto"/>
          <w:kern w:val="0"/>
          <w:sz w:val="28"/>
          <w:szCs w:val="28"/>
        </w:rPr>
        <w:softHyphen/>
        <w:t>щий взаимодействие специалистов психолого-педагогического и медицинского блока в де</w:t>
      </w:r>
      <w:r w:rsidRPr="006327AA">
        <w:rPr>
          <w:rFonts w:asciiTheme="majorBidi" w:eastAsia="Times New Roman" w:hAnsiTheme="majorBidi" w:cstheme="majorBidi"/>
          <w:color w:val="auto"/>
          <w:kern w:val="0"/>
          <w:sz w:val="28"/>
          <w:szCs w:val="28"/>
        </w:rPr>
        <w:softHyphen/>
        <w:t>ятельности по комплексному решению задач коррекционной работы.</w:t>
      </w:r>
    </w:p>
    <w:p w:rsidR="006327AA" w:rsidRPr="006327AA" w:rsidRDefault="006327AA" w:rsidP="006327AA">
      <w:pPr>
        <w:spacing w:after="0" w:line="240" w:lineRule="auto"/>
        <w:jc w:val="both"/>
        <w:rPr>
          <w:rFonts w:asciiTheme="majorBidi" w:eastAsia="Times New Roman" w:hAnsiTheme="majorBidi" w:cstheme="majorBidi"/>
          <w:b/>
          <w:i/>
          <w:color w:val="auto"/>
          <w:kern w:val="0"/>
          <w:sz w:val="28"/>
          <w:szCs w:val="28"/>
        </w:rPr>
      </w:pPr>
      <w:r w:rsidRPr="006327AA">
        <w:rPr>
          <w:rFonts w:asciiTheme="majorBidi" w:eastAsia="Times New Roman" w:hAnsiTheme="majorBidi" w:cstheme="majorBidi"/>
          <w:color w:val="auto"/>
          <w:kern w:val="0"/>
          <w:sz w:val="28"/>
          <w:szCs w:val="28"/>
        </w:rPr>
        <w:t xml:space="preserve">-Принцип </w:t>
      </w:r>
      <w:r w:rsidRPr="006327AA">
        <w:rPr>
          <w:rFonts w:asciiTheme="majorBidi" w:eastAsia="Times New Roman" w:hAnsiTheme="majorBidi" w:cstheme="majorBidi"/>
          <w:i/>
          <w:color w:val="auto"/>
          <w:kern w:val="0"/>
          <w:sz w:val="28"/>
          <w:szCs w:val="28"/>
        </w:rPr>
        <w:t>сотрудничества с семьей</w:t>
      </w:r>
      <w:r w:rsidRPr="006327AA">
        <w:rPr>
          <w:rFonts w:asciiTheme="majorBidi" w:eastAsia="Times New Roman" w:hAnsiTheme="majorBidi" w:cstheme="majorBidi"/>
          <w:color w:val="auto"/>
          <w:kern w:val="0"/>
          <w:sz w:val="28"/>
          <w:szCs w:val="28"/>
        </w:rPr>
        <w:t xml:space="preserve"> основан на признании семьи как важ</w:t>
      </w:r>
      <w:r w:rsidRPr="006327AA">
        <w:rPr>
          <w:rFonts w:asciiTheme="majorBidi" w:eastAsia="Times New Roman" w:hAnsiTheme="majorBidi" w:cstheme="majorBidi"/>
          <w:color w:val="auto"/>
          <w:kern w:val="0"/>
          <w:sz w:val="28"/>
          <w:szCs w:val="28"/>
        </w:rPr>
        <w:softHyphen/>
        <w:t>ного уча</w:t>
      </w:r>
      <w:r w:rsidRPr="006327AA">
        <w:rPr>
          <w:rFonts w:asciiTheme="majorBidi" w:eastAsia="Times New Roman" w:hAnsiTheme="majorBidi" w:cstheme="majorBidi"/>
          <w:color w:val="auto"/>
          <w:kern w:val="0"/>
          <w:sz w:val="28"/>
          <w:szCs w:val="28"/>
        </w:rPr>
        <w:softHyphen/>
        <w:t>с</w:t>
      </w:r>
      <w:r w:rsidRPr="006327AA">
        <w:rPr>
          <w:rFonts w:asciiTheme="majorBidi" w:eastAsia="Times New Roman" w:hAnsiTheme="majorBidi" w:cstheme="majorBidi"/>
          <w:color w:val="auto"/>
          <w:kern w:val="0"/>
          <w:sz w:val="28"/>
          <w:szCs w:val="28"/>
        </w:rPr>
        <w:softHyphen/>
        <w:t>т</w:t>
      </w:r>
      <w:r w:rsidRPr="006327AA">
        <w:rPr>
          <w:rFonts w:asciiTheme="majorBidi" w:eastAsia="Times New Roman" w:hAnsiTheme="majorBidi" w:cstheme="majorBidi"/>
          <w:color w:val="auto"/>
          <w:kern w:val="0"/>
          <w:sz w:val="28"/>
          <w:szCs w:val="28"/>
        </w:rPr>
        <w:softHyphen/>
        <w:t>ни</w:t>
      </w:r>
      <w:r w:rsidRPr="006327AA">
        <w:rPr>
          <w:rFonts w:asciiTheme="majorBidi" w:eastAsia="Times New Roman" w:hAnsiTheme="majorBidi" w:cstheme="majorBidi"/>
          <w:color w:val="auto"/>
          <w:kern w:val="0"/>
          <w:sz w:val="28"/>
          <w:szCs w:val="28"/>
        </w:rPr>
        <w:softHyphen/>
        <w:t>ка коррекционной работы, оказывающего существенное вли</w:t>
      </w:r>
      <w:r w:rsidRPr="006327AA">
        <w:rPr>
          <w:rFonts w:asciiTheme="majorBidi" w:eastAsia="Times New Roman" w:hAnsiTheme="majorBidi" w:cstheme="majorBidi"/>
          <w:color w:val="auto"/>
          <w:kern w:val="0"/>
          <w:sz w:val="28"/>
          <w:szCs w:val="28"/>
        </w:rPr>
        <w:softHyphen/>
        <w:t>яние на процесс раз</w:t>
      </w:r>
      <w:r w:rsidRPr="006327AA">
        <w:rPr>
          <w:rFonts w:asciiTheme="majorBidi" w:eastAsia="Times New Roman" w:hAnsiTheme="majorBidi" w:cstheme="majorBidi"/>
          <w:color w:val="auto"/>
          <w:kern w:val="0"/>
          <w:sz w:val="28"/>
          <w:szCs w:val="28"/>
        </w:rPr>
        <w:softHyphen/>
        <w:t>ви</w:t>
      </w:r>
      <w:r w:rsidRPr="006327AA">
        <w:rPr>
          <w:rFonts w:asciiTheme="majorBidi" w:eastAsia="Times New Roman" w:hAnsiTheme="majorBidi" w:cstheme="majorBidi"/>
          <w:color w:val="auto"/>
          <w:kern w:val="0"/>
          <w:sz w:val="28"/>
          <w:szCs w:val="28"/>
        </w:rPr>
        <w:softHyphen/>
        <w:t>тия ребенка и успешность его интеграции в общество.</w:t>
      </w:r>
    </w:p>
    <w:p w:rsidR="006327AA" w:rsidRPr="006327AA" w:rsidRDefault="006327AA" w:rsidP="006327AA">
      <w:pPr>
        <w:spacing w:after="0" w:line="240" w:lineRule="auto"/>
        <w:jc w:val="center"/>
        <w:rPr>
          <w:rFonts w:asciiTheme="majorBidi" w:eastAsia="Times New Roman" w:hAnsiTheme="majorBidi" w:cstheme="majorBidi"/>
          <w:b/>
          <w:bCs/>
          <w:color w:val="auto"/>
          <w:kern w:val="0"/>
          <w:sz w:val="28"/>
          <w:szCs w:val="28"/>
        </w:rPr>
      </w:pPr>
      <w:r w:rsidRPr="006327AA">
        <w:rPr>
          <w:rFonts w:asciiTheme="majorBidi" w:eastAsia="Times New Roman" w:hAnsiTheme="majorBidi" w:cstheme="majorBidi"/>
          <w:b/>
          <w:bCs/>
          <w:color w:val="auto"/>
          <w:kern w:val="0"/>
          <w:sz w:val="28"/>
          <w:szCs w:val="28"/>
        </w:rPr>
        <w:t>Специфика организации коррекционной работы</w:t>
      </w:r>
    </w:p>
    <w:p w:rsidR="006327AA" w:rsidRPr="006327AA" w:rsidRDefault="006327AA" w:rsidP="006327AA">
      <w:pPr>
        <w:spacing w:after="0" w:line="240" w:lineRule="auto"/>
        <w:jc w:val="center"/>
        <w:rPr>
          <w:rFonts w:asciiTheme="majorBidi" w:eastAsia="Times New Roman" w:hAnsiTheme="majorBidi" w:cstheme="majorBidi"/>
          <w:b/>
          <w:bCs/>
          <w:color w:val="auto"/>
          <w:kern w:val="0"/>
          <w:sz w:val="28"/>
          <w:szCs w:val="28"/>
        </w:rPr>
      </w:pPr>
      <w:r w:rsidRPr="006327AA">
        <w:rPr>
          <w:rFonts w:asciiTheme="majorBidi" w:eastAsia="Times New Roman" w:hAnsiTheme="majorBidi" w:cstheme="majorBidi"/>
          <w:b/>
          <w:bCs/>
          <w:color w:val="auto"/>
          <w:kern w:val="0"/>
          <w:sz w:val="28"/>
          <w:szCs w:val="28"/>
        </w:rPr>
        <w:t>с обучающимися с умственной отсталостью</w:t>
      </w:r>
    </w:p>
    <w:p w:rsidR="006327AA" w:rsidRPr="006327AA" w:rsidRDefault="006327AA" w:rsidP="006327AA">
      <w:pPr>
        <w:spacing w:after="0" w:line="240" w:lineRule="auto"/>
        <w:jc w:val="center"/>
        <w:rPr>
          <w:rFonts w:asciiTheme="majorBidi" w:eastAsia="Times New Roman" w:hAnsiTheme="majorBidi" w:cstheme="majorBidi"/>
          <w:b/>
          <w:bCs/>
          <w:color w:val="auto"/>
          <w:kern w:val="0"/>
          <w:sz w:val="28"/>
          <w:szCs w:val="28"/>
        </w:rPr>
      </w:pPr>
      <w:r w:rsidRPr="006327AA">
        <w:rPr>
          <w:rFonts w:asciiTheme="majorBidi" w:eastAsia="Times New Roman" w:hAnsiTheme="majorBidi" w:cstheme="majorBidi"/>
          <w:b/>
          <w:bCs/>
          <w:color w:val="auto"/>
          <w:kern w:val="0"/>
          <w:sz w:val="28"/>
          <w:szCs w:val="28"/>
        </w:rPr>
        <w:t>(интеллектуальными нарушениями)</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Коррекционная работа с обучающимися с умственной отсталостью (интеллектуальными нарушениями) проводится:</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в рамках образовательного процесса через содержание и ор</w:t>
      </w:r>
      <w:r w:rsidRPr="006327AA">
        <w:rPr>
          <w:rFonts w:asciiTheme="majorBidi" w:eastAsia="Times New Roman" w:hAnsiTheme="majorBidi" w:cstheme="majorBidi"/>
          <w:color w:val="auto"/>
          <w:kern w:val="0"/>
          <w:sz w:val="28"/>
          <w:szCs w:val="28"/>
        </w:rPr>
        <w:softHyphen/>
        <w:t>га</w:t>
      </w:r>
      <w:r w:rsidRPr="006327AA">
        <w:rPr>
          <w:rFonts w:asciiTheme="majorBidi" w:eastAsia="Times New Roman" w:hAnsiTheme="majorBidi" w:cstheme="majorBidi"/>
          <w:color w:val="auto"/>
          <w:kern w:val="0"/>
          <w:sz w:val="28"/>
          <w:szCs w:val="28"/>
        </w:rPr>
        <w:softHyphen/>
        <w:t>ни</w:t>
      </w:r>
      <w:r w:rsidRPr="006327AA">
        <w:rPr>
          <w:rFonts w:asciiTheme="majorBidi" w:eastAsia="Times New Roman" w:hAnsiTheme="majorBidi" w:cstheme="majorBidi"/>
          <w:color w:val="auto"/>
          <w:kern w:val="0"/>
          <w:sz w:val="28"/>
          <w:szCs w:val="28"/>
        </w:rPr>
        <w:softHyphen/>
        <w:t>зацию образовательного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rsidR="006327AA" w:rsidRPr="006327AA" w:rsidRDefault="006327AA" w:rsidP="006327AA">
      <w:pPr>
        <w:spacing w:after="0" w:line="240" w:lineRule="auto"/>
        <w:jc w:val="both"/>
        <w:rPr>
          <w:rFonts w:asciiTheme="majorBidi" w:eastAsia="Times New Roman" w:hAnsiTheme="majorBidi" w:cstheme="majorBidi"/>
          <w:b/>
          <w:i/>
          <w:color w:val="auto"/>
          <w:kern w:val="0"/>
          <w:sz w:val="28"/>
          <w:szCs w:val="28"/>
        </w:rPr>
      </w:pPr>
      <w:r w:rsidRPr="006327AA">
        <w:rPr>
          <w:rFonts w:asciiTheme="majorBidi" w:eastAsia="Times New Roman" w:hAnsiTheme="majorBidi" w:cstheme="majorBidi"/>
          <w:color w:val="auto"/>
          <w:kern w:val="0"/>
          <w:sz w:val="28"/>
          <w:szCs w:val="28"/>
        </w:rPr>
        <w:t>― в рамках психологического и социально-педагогического со</w:t>
      </w:r>
      <w:r w:rsidRPr="006327AA">
        <w:rPr>
          <w:rFonts w:asciiTheme="majorBidi" w:eastAsia="Times New Roman" w:hAnsiTheme="majorBidi" w:cstheme="majorBidi"/>
          <w:color w:val="auto"/>
          <w:kern w:val="0"/>
          <w:sz w:val="28"/>
          <w:szCs w:val="28"/>
        </w:rPr>
        <w:softHyphen/>
        <w:t>про</w:t>
      </w:r>
      <w:r w:rsidRPr="006327AA">
        <w:rPr>
          <w:rFonts w:asciiTheme="majorBidi" w:eastAsia="Times New Roman" w:hAnsiTheme="majorBidi" w:cstheme="majorBidi"/>
          <w:color w:val="auto"/>
          <w:kern w:val="0"/>
          <w:sz w:val="28"/>
          <w:szCs w:val="28"/>
        </w:rPr>
        <w:softHyphen/>
        <w:t>вож</w:t>
      </w:r>
      <w:r w:rsidRPr="006327AA">
        <w:rPr>
          <w:rFonts w:asciiTheme="majorBidi" w:eastAsia="Times New Roman" w:hAnsiTheme="majorBidi" w:cstheme="majorBidi"/>
          <w:color w:val="auto"/>
          <w:kern w:val="0"/>
          <w:sz w:val="28"/>
          <w:szCs w:val="28"/>
        </w:rPr>
        <w:softHyphen/>
        <w:t>дения обучающихся.</w:t>
      </w:r>
    </w:p>
    <w:p w:rsidR="006327AA" w:rsidRPr="006327AA" w:rsidRDefault="006327AA" w:rsidP="006327AA">
      <w:pPr>
        <w:tabs>
          <w:tab w:val="left" w:pos="-180"/>
          <w:tab w:val="left" w:pos="0"/>
        </w:tabs>
        <w:spacing w:after="0" w:line="360" w:lineRule="auto"/>
        <w:ind w:firstLine="709"/>
        <w:jc w:val="center"/>
        <w:rPr>
          <w:rFonts w:asciiTheme="majorBidi" w:hAnsiTheme="majorBidi" w:cstheme="majorBidi"/>
          <w:sz w:val="28"/>
          <w:szCs w:val="28"/>
        </w:rPr>
      </w:pPr>
      <w:r w:rsidRPr="006327AA">
        <w:rPr>
          <w:rFonts w:asciiTheme="majorBidi" w:hAnsiTheme="majorBidi" w:cstheme="majorBidi"/>
          <w:b/>
          <w:i/>
          <w:sz w:val="28"/>
          <w:szCs w:val="28"/>
        </w:rPr>
        <w:t>Характеристика основных направлений коррекционной работы</w:t>
      </w:r>
    </w:p>
    <w:p w:rsidR="006327AA" w:rsidRPr="006327AA" w:rsidRDefault="006327AA" w:rsidP="006327AA">
      <w:pPr>
        <w:spacing w:after="0" w:line="360" w:lineRule="auto"/>
        <w:ind w:firstLine="720"/>
        <w:jc w:val="both"/>
        <w:rPr>
          <w:rFonts w:asciiTheme="majorBidi" w:hAnsiTheme="majorBidi" w:cstheme="majorBidi"/>
          <w:sz w:val="28"/>
          <w:szCs w:val="28"/>
        </w:rPr>
      </w:pPr>
      <w:r w:rsidRPr="006327AA">
        <w:rPr>
          <w:rFonts w:asciiTheme="majorBidi" w:hAnsiTheme="majorBidi" w:cstheme="majorBidi"/>
          <w:sz w:val="28"/>
          <w:szCs w:val="28"/>
        </w:rPr>
        <w:t>Основными направлениями коррекционной работы</w:t>
      </w:r>
      <w:r w:rsidRPr="006327AA">
        <w:rPr>
          <w:rFonts w:asciiTheme="majorBidi" w:hAnsiTheme="majorBidi" w:cstheme="majorBidi"/>
          <w:caps/>
          <w:sz w:val="28"/>
          <w:szCs w:val="28"/>
        </w:rPr>
        <w:t xml:space="preserve"> </w:t>
      </w:r>
      <w:r w:rsidRPr="006327AA">
        <w:rPr>
          <w:rFonts w:asciiTheme="majorBidi" w:hAnsiTheme="majorBidi" w:cstheme="majorBidi"/>
          <w:sz w:val="28"/>
          <w:szCs w:val="28"/>
        </w:rPr>
        <w:t>являются</w:t>
      </w:r>
      <w:r w:rsidRPr="006327AA">
        <w:rPr>
          <w:rFonts w:asciiTheme="majorBidi" w:hAnsiTheme="majorBidi" w:cstheme="majorBidi"/>
          <w:caps/>
          <w:sz w:val="28"/>
          <w:szCs w:val="28"/>
        </w:rPr>
        <w:t>:</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1.</w:t>
      </w:r>
      <w:r w:rsidRPr="006327AA">
        <w:rPr>
          <w:rFonts w:asciiTheme="majorBidi" w:eastAsia="Times New Roman" w:hAnsiTheme="majorBidi" w:cstheme="majorBidi"/>
          <w:color w:val="auto"/>
          <w:kern w:val="0"/>
          <w:sz w:val="28"/>
          <w:szCs w:val="28"/>
          <w:lang w:val="en-US"/>
        </w:rPr>
        <w:t> </w:t>
      </w:r>
      <w:r w:rsidRPr="006327AA">
        <w:rPr>
          <w:rFonts w:asciiTheme="majorBidi" w:hAnsiTheme="majorBidi" w:cstheme="majorBidi"/>
          <w:i/>
          <w:iCs/>
          <w:caps/>
          <w:color w:val="auto"/>
          <w:sz w:val="28"/>
          <w:szCs w:val="28"/>
        </w:rPr>
        <w:t>Диагностическая работа</w:t>
      </w:r>
      <w:r w:rsidRPr="006327AA">
        <w:rPr>
          <w:rFonts w:asciiTheme="majorBidi" w:hAnsiTheme="majorBidi" w:cstheme="majorBidi"/>
          <w:iCs/>
          <w:caps/>
          <w:color w:val="auto"/>
          <w:sz w:val="28"/>
          <w:szCs w:val="28"/>
        </w:rPr>
        <w:t>, которая</w:t>
      </w:r>
      <w:r w:rsidRPr="006327AA">
        <w:rPr>
          <w:rFonts w:asciiTheme="majorBidi" w:eastAsia="Times New Roman" w:hAnsiTheme="majorBidi" w:cstheme="majorBidi"/>
          <w:color w:val="auto"/>
          <w:kern w:val="0"/>
          <w:sz w:val="28"/>
          <w:szCs w:val="28"/>
        </w:rPr>
        <w:t xml:space="preserve"> обеспечивает выявление особенностей развития и здоровья обучающихся с умственной отсталостью (интеллектуальными нарушениями) с целью создания благоприятных условий для овладения ими содержанием основной общеобразовательной программы. </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Проведение диагностической работы предполагает осуществление:</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1) психолого-педагогического и медицинского обследования с целью выявления их особых образовательных потребностей:</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развития познавательной сферы, специфических трудностей в овладении содержанием образования и потенциальных возможностей;</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развития эмоционально-волевой сферы и личностных особенностей обучающихся;</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определение социальной ситуации развития и условий семейного воспитания ученика;</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2) мониторинга динамики развития обучающихся, их успешности в освоении АООП;</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lastRenderedPageBreak/>
        <w:t>3) анализа результатов обследования с целью проектирования и корректировки коррекционных мероприятий.</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В процессе диагностической работы используются следующие формы и методы:</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сбор сведений о ребенке у педагогов, родителей (беседы, анкетирование, интервьюирование),</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w:t>
      </w:r>
      <w:r w:rsidRPr="006327AA">
        <w:rPr>
          <w:rFonts w:asciiTheme="majorBidi" w:eastAsia="Times New Roman" w:hAnsiTheme="majorBidi" w:cstheme="majorBidi"/>
          <w:bCs/>
          <w:color w:val="auto"/>
          <w:kern w:val="0"/>
          <w:sz w:val="28"/>
          <w:szCs w:val="28"/>
        </w:rPr>
        <w:t xml:space="preserve">психолого-педагогический эксперимент, </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w:t>
      </w:r>
      <w:r w:rsidRPr="006327AA">
        <w:rPr>
          <w:rFonts w:asciiTheme="majorBidi" w:eastAsia="Times New Roman" w:hAnsiTheme="majorBidi" w:cstheme="majorBidi"/>
          <w:bCs/>
          <w:color w:val="auto"/>
          <w:kern w:val="0"/>
          <w:sz w:val="28"/>
          <w:szCs w:val="28"/>
        </w:rPr>
        <w:t>наблюдение за учениками во время учебной и внеурочной деятельности,</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w:t>
      </w:r>
      <w:r w:rsidRPr="006327AA">
        <w:rPr>
          <w:rFonts w:asciiTheme="majorBidi" w:eastAsia="Times New Roman" w:hAnsiTheme="majorBidi" w:cstheme="majorBidi"/>
          <w:bCs/>
          <w:color w:val="auto"/>
          <w:kern w:val="0"/>
          <w:sz w:val="28"/>
          <w:szCs w:val="28"/>
        </w:rPr>
        <w:t>беседы с учащимися, учителями и родителями,</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w:t>
      </w:r>
      <w:r w:rsidRPr="006327AA">
        <w:rPr>
          <w:rFonts w:asciiTheme="majorBidi" w:eastAsia="Times New Roman" w:hAnsiTheme="majorBidi" w:cstheme="majorBidi"/>
          <w:bCs/>
          <w:color w:val="auto"/>
          <w:kern w:val="0"/>
          <w:sz w:val="28"/>
          <w:szCs w:val="28"/>
        </w:rPr>
        <w:t>изучение работ ребенка (тетради, рисунки, поделки и т. п.) и др.</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w:t>
      </w:r>
      <w:r w:rsidRPr="006327AA">
        <w:rPr>
          <w:rFonts w:asciiTheme="majorBidi" w:eastAsia="Times New Roman" w:hAnsiTheme="majorBidi" w:cstheme="majorBidi"/>
          <w:bCs/>
          <w:color w:val="auto"/>
          <w:kern w:val="0"/>
          <w:sz w:val="28"/>
          <w:szCs w:val="28"/>
        </w:rPr>
        <w:t>оформление документации (психолого-педагогические дневники наблюдения за учащимися и др.).</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2.</w:t>
      </w:r>
      <w:r w:rsidRPr="006327AA">
        <w:rPr>
          <w:rFonts w:asciiTheme="majorBidi" w:eastAsia="Times New Roman" w:hAnsiTheme="majorBidi" w:cstheme="majorBidi"/>
          <w:color w:val="auto"/>
          <w:kern w:val="0"/>
          <w:sz w:val="28"/>
          <w:szCs w:val="28"/>
          <w:lang w:val="en-US"/>
        </w:rPr>
        <w:t> </w:t>
      </w:r>
      <w:r w:rsidRPr="006327AA">
        <w:rPr>
          <w:rFonts w:asciiTheme="majorBidi" w:eastAsia="Times New Roman" w:hAnsiTheme="majorBidi" w:cstheme="majorBidi"/>
          <w:i/>
          <w:color w:val="auto"/>
          <w:kern w:val="0"/>
          <w:sz w:val="28"/>
          <w:szCs w:val="28"/>
        </w:rPr>
        <w:t>К</w:t>
      </w:r>
      <w:r w:rsidRPr="006327AA">
        <w:rPr>
          <w:rFonts w:asciiTheme="majorBidi" w:hAnsiTheme="majorBidi" w:cstheme="majorBidi"/>
          <w:iCs/>
          <w:caps/>
          <w:color w:val="auto"/>
          <w:sz w:val="28"/>
          <w:szCs w:val="28"/>
        </w:rPr>
        <w:t>о</w:t>
      </w:r>
      <w:r w:rsidRPr="006327AA">
        <w:rPr>
          <w:rFonts w:asciiTheme="majorBidi" w:hAnsiTheme="majorBidi" w:cstheme="majorBidi"/>
          <w:i/>
          <w:iCs/>
          <w:caps/>
          <w:color w:val="auto"/>
          <w:sz w:val="28"/>
          <w:szCs w:val="28"/>
        </w:rPr>
        <w:t>ррекционно-развивающая работа</w:t>
      </w:r>
      <w:r w:rsidRPr="006327AA">
        <w:rPr>
          <w:rFonts w:asciiTheme="majorBidi" w:eastAsia="Times New Roman" w:hAnsiTheme="majorBidi" w:cstheme="majorBidi"/>
          <w:color w:val="auto"/>
          <w:kern w:val="0"/>
          <w:sz w:val="28"/>
          <w:szCs w:val="28"/>
        </w:rPr>
        <w:t xml:space="preserve"> обеспечивает организацию мероприятий, способствующих личностному развитию учащихся, коррекции недостатков в психическом развитии и освоению ими содержания образования.</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К</w:t>
      </w:r>
      <w:r w:rsidRPr="006327AA">
        <w:rPr>
          <w:rFonts w:asciiTheme="majorBidi" w:hAnsiTheme="majorBidi" w:cstheme="majorBidi"/>
          <w:iCs/>
          <w:caps/>
          <w:color w:val="auto"/>
          <w:sz w:val="28"/>
          <w:szCs w:val="28"/>
        </w:rPr>
        <w:t>оррекционно-развивающая работа включает:</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w:t>
      </w:r>
      <w:r w:rsidRPr="006327AA">
        <w:rPr>
          <w:rFonts w:asciiTheme="majorBidi" w:eastAsia="Times New Roman" w:hAnsiTheme="majorBidi" w:cstheme="majorBidi"/>
          <w:bCs/>
          <w:color w:val="auto"/>
          <w:kern w:val="0"/>
          <w:sz w:val="28"/>
          <w:szCs w:val="28"/>
        </w:rPr>
        <w:t>составление индивидуальной программы психологического сопровождения учащегося (совместно с педагогами),</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w:t>
      </w:r>
      <w:r w:rsidRPr="006327AA">
        <w:rPr>
          <w:rFonts w:asciiTheme="majorBidi" w:eastAsia="Times New Roman" w:hAnsiTheme="majorBidi" w:cstheme="majorBidi"/>
          <w:bCs/>
          <w:color w:val="auto"/>
          <w:kern w:val="0"/>
          <w:sz w:val="28"/>
          <w:szCs w:val="28"/>
        </w:rPr>
        <w:t>формирование в классе психологического климата комфортного для всех обучающихся,</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w:t>
      </w:r>
      <w:r w:rsidRPr="006327AA">
        <w:rPr>
          <w:rFonts w:asciiTheme="majorBidi" w:eastAsia="Times New Roman" w:hAnsiTheme="majorBidi" w:cstheme="majorBidi"/>
          <w:bCs/>
          <w:color w:val="auto"/>
          <w:kern w:val="0"/>
          <w:sz w:val="28"/>
          <w:szCs w:val="28"/>
        </w:rPr>
        <w:t>организация внеурочной деятельности, направленной на развитие познавательных интересов учащихся, их общее социально-личностное развитие,</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разработку оптимальных для развития обучающихся с умственной отсталостью (интеллектуальными нарушениями) групповых и индивидуальных психокоррекционных программ (методик, методов и приёмов обучения) в соответствии с их особыми образовательными потребностями,</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организацию и проведение специалистами индивидуальных и групповых занятий по психокоррекции,  необходимых для преодоления нарушений развития учащихся,</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развитие эмоционально-волевой и личностной сферы ученика и коррекцию его поведения,</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социальное сопровождение ученика в случае неблагоприятных условий жизни при психотравмирующих обстоятельствах.</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В процессе коррекционно-развивающей работы используются следующие формы и методы работы:</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w:t>
      </w:r>
      <w:r w:rsidRPr="006327AA">
        <w:rPr>
          <w:rFonts w:asciiTheme="majorBidi" w:eastAsia="Times New Roman" w:hAnsiTheme="majorBidi" w:cstheme="majorBidi"/>
          <w:bCs/>
          <w:color w:val="auto"/>
          <w:kern w:val="0"/>
          <w:sz w:val="28"/>
          <w:szCs w:val="28"/>
        </w:rPr>
        <w:t>занятия индивидуальные и групповые,</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w:t>
      </w:r>
      <w:r w:rsidRPr="006327AA">
        <w:rPr>
          <w:rFonts w:asciiTheme="majorBidi" w:eastAsia="Times New Roman" w:hAnsiTheme="majorBidi" w:cstheme="majorBidi"/>
          <w:bCs/>
          <w:color w:val="auto"/>
          <w:kern w:val="0"/>
          <w:sz w:val="28"/>
          <w:szCs w:val="28"/>
        </w:rPr>
        <w:t>игры, упражнения, этюды,</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w:t>
      </w:r>
      <w:r w:rsidRPr="006327AA">
        <w:rPr>
          <w:rFonts w:asciiTheme="majorBidi" w:eastAsia="Times New Roman" w:hAnsiTheme="majorBidi" w:cstheme="majorBidi"/>
          <w:bCs/>
          <w:color w:val="auto"/>
          <w:kern w:val="0"/>
          <w:sz w:val="28"/>
          <w:szCs w:val="28"/>
        </w:rPr>
        <w:t xml:space="preserve">психокоррекционные методики и технологии, </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w:t>
      </w:r>
      <w:r w:rsidRPr="006327AA">
        <w:rPr>
          <w:rFonts w:asciiTheme="majorBidi" w:eastAsia="Times New Roman" w:hAnsiTheme="majorBidi" w:cstheme="majorBidi"/>
          <w:bCs/>
          <w:color w:val="auto"/>
          <w:kern w:val="0"/>
          <w:sz w:val="28"/>
          <w:szCs w:val="28"/>
        </w:rPr>
        <w:t>беседы с учащимися,</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w:t>
      </w:r>
      <w:r w:rsidRPr="006327AA">
        <w:rPr>
          <w:rFonts w:asciiTheme="majorBidi" w:eastAsia="Times New Roman" w:hAnsiTheme="majorBidi" w:cstheme="majorBidi"/>
          <w:bCs/>
          <w:color w:val="auto"/>
          <w:kern w:val="0"/>
          <w:sz w:val="28"/>
          <w:szCs w:val="28"/>
        </w:rPr>
        <w:t>организация деятельности (игра, труд, изобразительная, конструирование и др.).</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lastRenderedPageBreak/>
        <w:t>3.</w:t>
      </w:r>
      <w:r w:rsidRPr="006327AA">
        <w:rPr>
          <w:rFonts w:asciiTheme="majorBidi" w:eastAsia="Times New Roman" w:hAnsiTheme="majorBidi" w:cstheme="majorBidi"/>
          <w:color w:val="auto"/>
          <w:kern w:val="0"/>
          <w:sz w:val="28"/>
          <w:szCs w:val="28"/>
          <w:lang w:val="en-US"/>
        </w:rPr>
        <w:t> </w:t>
      </w:r>
      <w:r w:rsidRPr="006327AA">
        <w:rPr>
          <w:rFonts w:asciiTheme="majorBidi" w:hAnsiTheme="majorBidi" w:cstheme="majorBidi"/>
          <w:i/>
          <w:iCs/>
          <w:caps/>
          <w:color w:val="auto"/>
          <w:sz w:val="28"/>
          <w:szCs w:val="28"/>
        </w:rPr>
        <w:t>Консультативная работа</w:t>
      </w:r>
      <w:r w:rsidRPr="006327AA">
        <w:rPr>
          <w:rFonts w:asciiTheme="majorBidi" w:eastAsia="Times New Roman" w:hAnsiTheme="majorBidi" w:cstheme="majorBidi"/>
          <w:color w:val="auto"/>
          <w:kern w:val="0"/>
          <w:sz w:val="28"/>
          <w:szCs w:val="28"/>
        </w:rPr>
        <w:t xml:space="preserve"> обеспечивает непрерывность специального сопровождения детей с умственной отсталостью (интеллектуальными нарушениями)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К</w:t>
      </w:r>
      <w:r w:rsidRPr="006327AA">
        <w:rPr>
          <w:rFonts w:asciiTheme="majorBidi" w:hAnsiTheme="majorBidi" w:cstheme="majorBidi"/>
          <w:iCs/>
          <w:caps/>
          <w:color w:val="auto"/>
          <w:sz w:val="28"/>
          <w:szCs w:val="28"/>
        </w:rPr>
        <w:t>онсультативная работа включает:</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психолого-педагогическое консультирование педагогов по решению проблем в развитии и обучении, поведении и межличностном взаимодействии конкретных учащихся,</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консультативную помощь семье в вопросах решения конкретных вопросов воспитания и оказания возможной помощи ребёнку в освоении общеобразовательной программы.</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В процессе консультативной работы используются следующие формы и методы работы:</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беседа, семинар, лекция, консультация, тренинг,</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анкетирование педагогов, родителей,</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разработка методических материалов и рекомендаций учителю, родителям.</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Психологическое консультирование основывается на принципах анонимности, доброжелательного и безоценочного отношения к консультируемому, ориентации на его нормы и ценности, включенности консультируемого в процесс консультирования.</w:t>
      </w:r>
    </w:p>
    <w:p w:rsidR="006327AA" w:rsidRPr="006327AA" w:rsidRDefault="006327AA" w:rsidP="006327AA">
      <w:pPr>
        <w:spacing w:after="0" w:line="240" w:lineRule="auto"/>
        <w:jc w:val="both"/>
        <w:rPr>
          <w:rFonts w:asciiTheme="majorBidi" w:hAnsiTheme="majorBidi" w:cstheme="majorBidi"/>
          <w:iCs/>
          <w:caps/>
          <w:color w:val="auto"/>
          <w:sz w:val="28"/>
          <w:szCs w:val="28"/>
        </w:rPr>
      </w:pPr>
      <w:r w:rsidRPr="006327AA">
        <w:rPr>
          <w:rFonts w:asciiTheme="majorBidi" w:eastAsia="Times New Roman" w:hAnsiTheme="majorBidi" w:cstheme="majorBidi"/>
          <w:color w:val="auto"/>
          <w:kern w:val="0"/>
          <w:sz w:val="28"/>
          <w:szCs w:val="28"/>
        </w:rPr>
        <w:t>4.</w:t>
      </w:r>
      <w:r w:rsidRPr="006327AA">
        <w:rPr>
          <w:rFonts w:asciiTheme="majorBidi" w:eastAsia="Times New Roman" w:hAnsiTheme="majorBidi" w:cstheme="majorBidi"/>
          <w:color w:val="auto"/>
          <w:kern w:val="0"/>
          <w:sz w:val="28"/>
          <w:szCs w:val="28"/>
          <w:lang w:val="en-US"/>
        </w:rPr>
        <w:t> </w:t>
      </w:r>
      <w:r w:rsidRPr="006327AA">
        <w:rPr>
          <w:rFonts w:asciiTheme="majorBidi" w:hAnsiTheme="majorBidi" w:cstheme="majorBidi"/>
          <w:i/>
          <w:iCs/>
          <w:caps/>
          <w:color w:val="auto"/>
          <w:sz w:val="28"/>
          <w:szCs w:val="28"/>
        </w:rPr>
        <w:t>Информационно-просветительская работа</w:t>
      </w:r>
      <w:r w:rsidRPr="006327AA">
        <w:rPr>
          <w:rFonts w:asciiTheme="majorBidi" w:eastAsia="Times New Roman" w:hAnsiTheme="majorBidi" w:cstheme="majorBidi"/>
          <w:color w:val="auto"/>
          <w:kern w:val="0"/>
          <w:sz w:val="28"/>
          <w:szCs w:val="28"/>
        </w:rPr>
        <w:t xml:space="preserve"> предполагает осу</w:t>
      </w:r>
      <w:r w:rsidRPr="006327AA">
        <w:rPr>
          <w:rFonts w:asciiTheme="majorBidi" w:eastAsia="Times New Roman" w:hAnsiTheme="majorBidi" w:cstheme="majorBidi"/>
          <w:color w:val="auto"/>
          <w:kern w:val="0"/>
          <w:sz w:val="28"/>
          <w:szCs w:val="28"/>
        </w:rPr>
        <w:softHyphen/>
        <w:t>щес</w:t>
      </w:r>
      <w:r w:rsidRPr="006327AA">
        <w:rPr>
          <w:rFonts w:asciiTheme="majorBidi" w:eastAsia="Times New Roman" w:hAnsiTheme="majorBidi" w:cstheme="majorBidi"/>
          <w:color w:val="auto"/>
          <w:kern w:val="0"/>
          <w:sz w:val="28"/>
          <w:szCs w:val="28"/>
        </w:rPr>
        <w:softHyphen/>
        <w:t>т</w:t>
      </w:r>
      <w:r w:rsidRPr="006327AA">
        <w:rPr>
          <w:rFonts w:asciiTheme="majorBidi" w:eastAsia="Times New Roman" w:hAnsiTheme="majorBidi" w:cstheme="majorBidi"/>
          <w:color w:val="auto"/>
          <w:kern w:val="0"/>
          <w:sz w:val="28"/>
          <w:szCs w:val="28"/>
        </w:rPr>
        <w:softHyphen/>
        <w:t>в</w:t>
      </w:r>
      <w:r w:rsidRPr="006327AA">
        <w:rPr>
          <w:rFonts w:asciiTheme="majorBidi" w:eastAsia="Times New Roman" w:hAnsiTheme="majorBidi" w:cstheme="majorBidi"/>
          <w:color w:val="auto"/>
          <w:kern w:val="0"/>
          <w:sz w:val="28"/>
          <w:szCs w:val="28"/>
        </w:rPr>
        <w:softHyphen/>
        <w:t>ле</w:t>
      </w:r>
      <w:r w:rsidRPr="006327AA">
        <w:rPr>
          <w:rFonts w:asciiTheme="majorBidi" w:eastAsia="Times New Roman" w:hAnsiTheme="majorBidi" w:cstheme="majorBidi"/>
          <w:color w:val="auto"/>
          <w:kern w:val="0"/>
          <w:sz w:val="28"/>
          <w:szCs w:val="28"/>
        </w:rPr>
        <w:softHyphen/>
        <w:t>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умственной отсталостью (интеллектуальными нарушениями), взаимодействия с педагогами и сверстниками, их родителями (законными представителями),  и др.</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hAnsiTheme="majorBidi" w:cstheme="majorBidi"/>
          <w:iCs/>
          <w:caps/>
          <w:color w:val="auto"/>
          <w:sz w:val="28"/>
          <w:szCs w:val="28"/>
        </w:rPr>
        <w:t>Информационно-просветительская</w:t>
      </w:r>
      <w:r w:rsidRPr="006327AA">
        <w:rPr>
          <w:rFonts w:asciiTheme="majorBidi" w:hAnsiTheme="majorBidi" w:cstheme="majorBidi"/>
          <w:i/>
          <w:iCs/>
          <w:caps/>
          <w:color w:val="auto"/>
          <w:sz w:val="28"/>
          <w:szCs w:val="28"/>
        </w:rPr>
        <w:t xml:space="preserve"> </w:t>
      </w:r>
      <w:r w:rsidRPr="006327AA">
        <w:rPr>
          <w:rFonts w:asciiTheme="majorBidi" w:hAnsiTheme="majorBidi" w:cstheme="majorBidi"/>
          <w:iCs/>
          <w:caps/>
          <w:color w:val="auto"/>
          <w:sz w:val="28"/>
          <w:szCs w:val="28"/>
        </w:rPr>
        <w:t xml:space="preserve">работа включает: </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проведение тематических выступлений для педагогов и родителей по разъяснению индивидуально-типологических особенностей различных категорий детей,</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оформление информационных стендов, печатных и других материалов,</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психологическое просвещение педагогов с целью повышения их психологической компетентности,</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психологическое просвещение родителей с целью формирования у них элементарной психолого-психологической компетентности.</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5. Социально-педагогическое сопровождение представляет собой взаимодействие социального педагога и воспитанника и/или его родителей, направленное на создание условий и обеспечение наиболее целесообразной помощи и поддержки.</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Социально-педагогическое сопровождение включает:</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разработку и реализацию программы социально-педагогического сопровождения учащихся, направленную на их социальную интеграцию в общество,</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lastRenderedPageBreak/>
        <w:t>― взаимодействие с социальными партнерами и общественными организациями в интересах учащегося и его семьи.</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xml:space="preserve">В процессе </w:t>
      </w:r>
      <w:r w:rsidRPr="006327AA">
        <w:rPr>
          <w:rFonts w:asciiTheme="majorBidi" w:hAnsiTheme="majorBidi" w:cstheme="majorBidi"/>
          <w:iCs/>
          <w:caps/>
          <w:color w:val="auto"/>
          <w:sz w:val="28"/>
          <w:szCs w:val="28"/>
        </w:rPr>
        <w:t>информационно-просветительской и</w:t>
      </w:r>
      <w:r w:rsidRPr="006327AA">
        <w:rPr>
          <w:rFonts w:asciiTheme="majorBidi" w:hAnsiTheme="majorBidi" w:cstheme="majorBidi"/>
          <w:i/>
          <w:iCs/>
          <w:caps/>
          <w:color w:val="auto"/>
          <w:sz w:val="28"/>
          <w:szCs w:val="28"/>
        </w:rPr>
        <w:t xml:space="preserve"> </w:t>
      </w:r>
      <w:r w:rsidRPr="006327AA">
        <w:rPr>
          <w:rFonts w:asciiTheme="majorBidi" w:eastAsia="Times New Roman" w:hAnsiTheme="majorBidi" w:cstheme="majorBidi"/>
          <w:color w:val="auto"/>
          <w:kern w:val="0"/>
          <w:sz w:val="28"/>
          <w:szCs w:val="28"/>
        </w:rPr>
        <w:t>социально-педагогической</w:t>
      </w:r>
      <w:r w:rsidRPr="006327AA">
        <w:rPr>
          <w:rFonts w:asciiTheme="majorBidi" w:hAnsiTheme="majorBidi" w:cstheme="majorBidi"/>
          <w:i/>
          <w:iCs/>
          <w:caps/>
          <w:color w:val="auto"/>
          <w:sz w:val="28"/>
          <w:szCs w:val="28"/>
        </w:rPr>
        <w:t xml:space="preserve"> </w:t>
      </w:r>
      <w:r w:rsidRPr="006327AA">
        <w:rPr>
          <w:rFonts w:asciiTheme="majorBidi" w:eastAsia="Times New Roman" w:hAnsiTheme="majorBidi" w:cstheme="majorBidi"/>
          <w:color w:val="auto"/>
          <w:kern w:val="0"/>
          <w:sz w:val="28"/>
          <w:szCs w:val="28"/>
        </w:rPr>
        <w:t>работы используются следующие формы и методы работы:</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xml:space="preserve">― индивидуальные и групповые беседы, семинары, тренинги, </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лекции для родителей,</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анкетирование педагогов, родителей,</w:t>
      </w:r>
    </w:p>
    <w:p w:rsidR="006327AA" w:rsidRPr="006327AA" w:rsidRDefault="006327AA" w:rsidP="006327AA">
      <w:pPr>
        <w:spacing w:after="0" w:line="240" w:lineRule="auto"/>
        <w:jc w:val="both"/>
        <w:rPr>
          <w:rFonts w:asciiTheme="majorBidi" w:eastAsia="Times New Roman" w:hAnsiTheme="majorBidi" w:cstheme="majorBidi"/>
          <w:b/>
          <w:bCs/>
          <w:i/>
          <w:color w:val="auto"/>
          <w:kern w:val="0"/>
          <w:sz w:val="28"/>
          <w:szCs w:val="28"/>
        </w:rPr>
      </w:pPr>
      <w:r w:rsidRPr="006327AA">
        <w:rPr>
          <w:rFonts w:asciiTheme="majorBidi" w:eastAsia="Times New Roman" w:hAnsiTheme="majorBidi" w:cstheme="majorBidi"/>
          <w:color w:val="auto"/>
          <w:kern w:val="0"/>
          <w:sz w:val="28"/>
          <w:szCs w:val="28"/>
        </w:rPr>
        <w:t>― разработка методических материалов и рекомендаций учителю, родителям.</w:t>
      </w:r>
    </w:p>
    <w:p w:rsidR="006327AA" w:rsidRPr="006327AA" w:rsidRDefault="006327AA" w:rsidP="006327AA">
      <w:pPr>
        <w:spacing w:after="0" w:line="240" w:lineRule="auto"/>
        <w:rPr>
          <w:rFonts w:asciiTheme="majorBidi" w:eastAsia="Times New Roman" w:hAnsiTheme="majorBidi" w:cstheme="majorBidi"/>
          <w:i/>
          <w:iCs/>
          <w:color w:val="auto"/>
          <w:kern w:val="0"/>
          <w:sz w:val="28"/>
          <w:szCs w:val="28"/>
        </w:rPr>
      </w:pPr>
      <w:r w:rsidRPr="006327AA">
        <w:rPr>
          <w:rFonts w:asciiTheme="majorBidi" w:eastAsia="Times New Roman" w:hAnsiTheme="majorBidi" w:cstheme="majorBidi"/>
          <w:b/>
          <w:bCs/>
          <w:i/>
          <w:color w:val="auto"/>
          <w:kern w:val="0"/>
          <w:sz w:val="28"/>
          <w:szCs w:val="28"/>
        </w:rPr>
        <w:t>Механизмы реализации программы</w:t>
      </w:r>
      <w:r w:rsidRPr="006327AA">
        <w:rPr>
          <w:rFonts w:asciiTheme="majorBidi" w:eastAsia="Times New Roman" w:hAnsiTheme="majorBidi" w:cstheme="majorBidi"/>
          <w:b/>
          <w:bCs/>
          <w:color w:val="auto"/>
          <w:kern w:val="0"/>
          <w:sz w:val="28"/>
          <w:szCs w:val="28"/>
        </w:rPr>
        <w:t xml:space="preserve"> </w:t>
      </w:r>
      <w:r w:rsidRPr="006327AA">
        <w:rPr>
          <w:rFonts w:asciiTheme="majorBidi" w:eastAsia="Times New Roman" w:hAnsiTheme="majorBidi" w:cstheme="majorBidi"/>
          <w:b/>
          <w:i/>
          <w:color w:val="auto"/>
          <w:kern w:val="0"/>
          <w:sz w:val="28"/>
          <w:szCs w:val="28"/>
        </w:rPr>
        <w:t>коррекционной работы</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i/>
          <w:iCs/>
          <w:color w:val="auto"/>
          <w:kern w:val="0"/>
          <w:sz w:val="28"/>
          <w:szCs w:val="28"/>
        </w:rPr>
        <w:t xml:space="preserve">Взаимодействие специалистов общеобразовательной организации </w:t>
      </w:r>
      <w:r w:rsidRPr="006327AA">
        <w:rPr>
          <w:rFonts w:asciiTheme="majorBidi" w:eastAsia="Times New Roman" w:hAnsiTheme="majorBidi" w:cstheme="majorBidi"/>
          <w:iCs/>
          <w:color w:val="auto"/>
          <w:kern w:val="0"/>
          <w:sz w:val="28"/>
          <w:szCs w:val="28"/>
        </w:rPr>
        <w:t>в про</w:t>
      </w:r>
      <w:r w:rsidRPr="006327AA">
        <w:rPr>
          <w:rFonts w:asciiTheme="majorBidi" w:eastAsia="Times New Roman" w:hAnsiTheme="majorBidi" w:cstheme="majorBidi"/>
          <w:iCs/>
          <w:color w:val="auto"/>
          <w:kern w:val="0"/>
          <w:sz w:val="28"/>
          <w:szCs w:val="28"/>
        </w:rPr>
        <w:softHyphen/>
        <w:t>це</w:t>
      </w:r>
      <w:r w:rsidRPr="006327AA">
        <w:rPr>
          <w:rFonts w:asciiTheme="majorBidi" w:eastAsia="Times New Roman" w:hAnsiTheme="majorBidi" w:cstheme="majorBidi"/>
          <w:iCs/>
          <w:color w:val="auto"/>
          <w:kern w:val="0"/>
          <w:sz w:val="28"/>
          <w:szCs w:val="28"/>
        </w:rPr>
        <w:softHyphen/>
        <w:t>с</w:t>
      </w:r>
      <w:r w:rsidRPr="006327AA">
        <w:rPr>
          <w:rFonts w:asciiTheme="majorBidi" w:eastAsia="Times New Roman" w:hAnsiTheme="majorBidi" w:cstheme="majorBidi"/>
          <w:iCs/>
          <w:color w:val="auto"/>
          <w:kern w:val="0"/>
          <w:sz w:val="28"/>
          <w:szCs w:val="28"/>
        </w:rPr>
        <w:softHyphen/>
        <w:t>се</w:t>
      </w:r>
      <w:r w:rsidRPr="006327AA">
        <w:rPr>
          <w:rFonts w:asciiTheme="majorBidi" w:eastAsia="Times New Roman" w:hAnsiTheme="majorBidi" w:cstheme="majorBidi"/>
          <w:i/>
          <w:iCs/>
          <w:color w:val="auto"/>
          <w:kern w:val="0"/>
          <w:sz w:val="28"/>
          <w:szCs w:val="28"/>
        </w:rPr>
        <w:t xml:space="preserve"> </w:t>
      </w:r>
      <w:r w:rsidRPr="006327AA">
        <w:rPr>
          <w:rFonts w:asciiTheme="majorBidi" w:eastAsia="Times New Roman" w:hAnsiTheme="majorBidi" w:cstheme="majorBidi"/>
          <w:iCs/>
          <w:color w:val="auto"/>
          <w:kern w:val="0"/>
          <w:sz w:val="28"/>
          <w:szCs w:val="28"/>
        </w:rPr>
        <w:t>реализации адаптированной основной общеобразовательной программы</w:t>
      </w:r>
      <w:r w:rsidRPr="006327AA">
        <w:rPr>
          <w:rFonts w:asciiTheme="majorBidi" w:eastAsia="Times New Roman" w:hAnsiTheme="majorBidi" w:cstheme="majorBidi"/>
          <w:i/>
          <w:iCs/>
          <w:color w:val="auto"/>
          <w:kern w:val="0"/>
          <w:sz w:val="28"/>
          <w:szCs w:val="28"/>
        </w:rPr>
        <w:t xml:space="preserve">  – </w:t>
      </w:r>
      <w:r w:rsidRPr="006327AA">
        <w:rPr>
          <w:rFonts w:asciiTheme="majorBidi" w:eastAsia="Times New Roman" w:hAnsiTheme="majorBidi" w:cstheme="majorBidi"/>
          <w:color w:val="auto"/>
          <w:kern w:val="0"/>
          <w:sz w:val="28"/>
          <w:szCs w:val="28"/>
        </w:rPr>
        <w:t xml:space="preserve">один из основных механизмов реализации программы коррекционной работы. </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xml:space="preserve">Взаимодействие </w:t>
      </w:r>
      <w:r w:rsidRPr="006327AA">
        <w:rPr>
          <w:rFonts w:asciiTheme="majorBidi" w:eastAsia="Times New Roman" w:hAnsiTheme="majorBidi" w:cstheme="majorBidi"/>
          <w:iCs/>
          <w:color w:val="auto"/>
          <w:kern w:val="0"/>
          <w:sz w:val="28"/>
          <w:szCs w:val="28"/>
        </w:rPr>
        <w:t xml:space="preserve">специалистов </w:t>
      </w:r>
      <w:r w:rsidRPr="006327AA">
        <w:rPr>
          <w:rFonts w:asciiTheme="majorBidi" w:eastAsia="Times New Roman" w:hAnsiTheme="majorBidi" w:cstheme="majorBidi"/>
          <w:color w:val="auto"/>
          <w:kern w:val="0"/>
          <w:sz w:val="28"/>
          <w:szCs w:val="28"/>
        </w:rPr>
        <w:t xml:space="preserve">требует: </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xml:space="preserve">― создания программы взаимодействия всех специалистов в рамках реализации коррекционной работы, </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xml:space="preserve">― осуществления совместного многоаспектного анализа эмоционально-волевой, личностной, коммуникативной, двигательной и познавательной сфер учащихся с целью определения имеющихся проблем, </w:t>
      </w:r>
    </w:p>
    <w:p w:rsidR="006327AA" w:rsidRPr="006327AA" w:rsidRDefault="006327AA" w:rsidP="006327AA">
      <w:pPr>
        <w:spacing w:after="0" w:line="240" w:lineRule="auto"/>
        <w:jc w:val="both"/>
        <w:rPr>
          <w:rFonts w:asciiTheme="majorBidi" w:eastAsia="Times New Roman" w:hAnsiTheme="majorBidi" w:cstheme="majorBidi"/>
          <w:i/>
          <w:iCs/>
          <w:color w:val="auto"/>
          <w:kern w:val="0"/>
          <w:sz w:val="28"/>
          <w:szCs w:val="28"/>
        </w:rPr>
      </w:pPr>
      <w:r w:rsidRPr="006327AA">
        <w:rPr>
          <w:rFonts w:asciiTheme="majorBidi" w:eastAsia="Times New Roman" w:hAnsiTheme="majorBidi" w:cstheme="majorBidi"/>
          <w:color w:val="auto"/>
          <w:kern w:val="0"/>
          <w:sz w:val="28"/>
          <w:szCs w:val="28"/>
        </w:rPr>
        <w:t>― 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учащихся.</w:t>
      </w:r>
    </w:p>
    <w:p w:rsidR="006327AA" w:rsidRPr="006327AA" w:rsidRDefault="006327AA" w:rsidP="006327AA">
      <w:pPr>
        <w:spacing w:after="0" w:line="240" w:lineRule="auto"/>
        <w:jc w:val="both"/>
        <w:rPr>
          <w:rFonts w:asciiTheme="majorBidi" w:eastAsia="Times New Roman" w:hAnsiTheme="majorBidi" w:cstheme="majorBidi"/>
          <w:i/>
          <w:iCs/>
          <w:color w:val="auto"/>
          <w:kern w:val="0"/>
          <w:sz w:val="28"/>
          <w:szCs w:val="28"/>
        </w:rPr>
      </w:pPr>
      <w:r w:rsidRPr="006327AA">
        <w:rPr>
          <w:rFonts w:asciiTheme="majorBidi" w:eastAsia="Times New Roman" w:hAnsiTheme="majorBidi" w:cstheme="majorBidi"/>
          <w:i/>
          <w:iCs/>
          <w:color w:val="auto"/>
          <w:kern w:val="0"/>
          <w:sz w:val="28"/>
          <w:szCs w:val="28"/>
        </w:rPr>
        <w:t xml:space="preserve">Взаимодействие специалистов общеобразовательной организации </w:t>
      </w:r>
      <w:r w:rsidRPr="006327AA">
        <w:rPr>
          <w:rFonts w:asciiTheme="majorBidi" w:eastAsia="Times New Roman" w:hAnsiTheme="majorBidi" w:cstheme="majorBidi"/>
          <w:iCs/>
          <w:color w:val="auto"/>
          <w:kern w:val="0"/>
          <w:sz w:val="28"/>
          <w:szCs w:val="28"/>
        </w:rPr>
        <w:t xml:space="preserve">с организациями и органами государственной власти, связанными с решением вопросов образования, охраны здоровья социальной защиты и поддержки, трудоустройства и др. обучающихся с умственной отсталостью </w:t>
      </w:r>
      <w:r w:rsidRPr="006327AA">
        <w:rPr>
          <w:rFonts w:asciiTheme="majorBidi" w:eastAsia="Times New Roman" w:hAnsiTheme="majorBidi" w:cstheme="majorBidi"/>
          <w:color w:val="auto"/>
          <w:kern w:val="0"/>
          <w:sz w:val="28"/>
          <w:szCs w:val="28"/>
        </w:rPr>
        <w:t>(интеллектуальными нарушениями)</w:t>
      </w:r>
      <w:r w:rsidRPr="006327AA">
        <w:rPr>
          <w:rFonts w:asciiTheme="majorBidi" w:eastAsia="Times New Roman" w:hAnsiTheme="majorBidi" w:cstheme="majorBidi"/>
          <w:iCs/>
          <w:color w:val="auto"/>
          <w:kern w:val="0"/>
          <w:sz w:val="28"/>
          <w:szCs w:val="28"/>
        </w:rPr>
        <w:t xml:space="preserve">. </w:t>
      </w:r>
    </w:p>
    <w:p w:rsidR="006327AA" w:rsidRPr="006327AA" w:rsidRDefault="006327AA" w:rsidP="006327AA">
      <w:pPr>
        <w:spacing w:after="0" w:line="240" w:lineRule="auto"/>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
          <w:bCs/>
          <w:iCs/>
          <w:color w:val="000000"/>
          <w:kern w:val="0"/>
          <w:sz w:val="28"/>
          <w:szCs w:val="28"/>
        </w:rPr>
        <w:t>Социальное партнерство</w:t>
      </w:r>
      <w:r w:rsidRPr="006327AA">
        <w:rPr>
          <w:rFonts w:asciiTheme="majorBidi" w:eastAsia="Times New Roman" w:hAnsiTheme="majorBidi" w:cstheme="majorBidi"/>
          <w:b/>
          <w:bCs/>
          <w:color w:val="000000"/>
          <w:kern w:val="0"/>
          <w:sz w:val="28"/>
          <w:szCs w:val="28"/>
        </w:rPr>
        <w:t xml:space="preserve"> предусматривает:</w:t>
      </w:r>
    </w:p>
    <w:p w:rsidR="006327AA" w:rsidRPr="006327AA" w:rsidRDefault="006327AA" w:rsidP="006327AA">
      <w:pPr>
        <w:spacing w:after="0" w:line="240" w:lineRule="auto"/>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сотрудничество с образовательными организациями и другими ведомствами по вопросам преемственности обучения, разви</w:t>
      </w:r>
      <w:r w:rsidRPr="006327AA">
        <w:rPr>
          <w:rFonts w:asciiTheme="majorBidi" w:eastAsia="Calibri" w:hAnsiTheme="majorBidi" w:cstheme="majorBidi"/>
          <w:color w:val="auto"/>
          <w:spacing w:val="2"/>
          <w:kern w:val="0"/>
          <w:sz w:val="28"/>
          <w:szCs w:val="28"/>
        </w:rPr>
        <w:t xml:space="preserve">тия и адаптации, социализации,  здоровьесбережения детей </w:t>
      </w:r>
      <w:r w:rsidRPr="006327AA">
        <w:rPr>
          <w:rFonts w:asciiTheme="majorBidi" w:eastAsia="Calibri" w:hAnsiTheme="majorBidi" w:cstheme="majorBidi"/>
          <w:color w:val="auto"/>
          <w:kern w:val="0"/>
          <w:sz w:val="28"/>
          <w:szCs w:val="28"/>
        </w:rPr>
        <w:t>с ограниченными возможностями здоровья; (</w:t>
      </w:r>
      <w:r w:rsidRPr="006327AA">
        <w:rPr>
          <w:rFonts w:asciiTheme="majorBidi" w:eastAsia="Calibri" w:hAnsiTheme="majorBidi" w:cstheme="majorBidi"/>
          <w:b/>
          <w:bCs/>
          <w:color w:val="auto"/>
          <w:kern w:val="0"/>
          <w:sz w:val="28"/>
          <w:szCs w:val="28"/>
        </w:rPr>
        <w:t xml:space="preserve">МБОУ «Называевская СОШ №1» сотрудничает  с  КУ Омской области «Центр  психолого- медико -социального сопровождения»  и БУ Омской области «Комплексный центр социального обслуживания населения Называевского муниципального района); </w:t>
      </w:r>
      <w:r w:rsidRPr="006327AA">
        <w:rPr>
          <w:rFonts w:asciiTheme="majorBidi" w:eastAsia="Calibri" w:hAnsiTheme="majorBidi" w:cstheme="majorBidi"/>
          <w:color w:val="auto"/>
          <w:kern w:val="0"/>
          <w:sz w:val="28"/>
          <w:szCs w:val="28"/>
        </w:rPr>
        <w:t>сотрудничество с родительской общественностью.</w:t>
      </w:r>
    </w:p>
    <w:p w:rsidR="006327AA" w:rsidRPr="006327AA" w:rsidRDefault="006327AA" w:rsidP="006327AA">
      <w:pPr>
        <w:suppressAutoHyphens w:val="0"/>
        <w:autoSpaceDE w:val="0"/>
        <w:spacing w:after="0" w:line="360" w:lineRule="auto"/>
        <w:jc w:val="center"/>
        <w:textAlignment w:val="center"/>
        <w:rPr>
          <w:rFonts w:asciiTheme="majorBidi" w:eastAsia="Times New Roman" w:hAnsiTheme="majorBidi" w:cstheme="majorBidi"/>
          <w:b/>
          <w:bCs/>
          <w:color w:val="auto"/>
          <w:kern w:val="0"/>
          <w:sz w:val="28"/>
          <w:szCs w:val="28"/>
        </w:rPr>
      </w:pPr>
      <w:r w:rsidRPr="006327AA">
        <w:rPr>
          <w:rFonts w:asciiTheme="majorBidi" w:eastAsia="Times New Roman" w:hAnsiTheme="majorBidi" w:cstheme="majorBidi"/>
          <w:b/>
          <w:bCs/>
          <w:color w:val="auto"/>
          <w:kern w:val="0"/>
          <w:sz w:val="28"/>
          <w:szCs w:val="28"/>
          <w:shd w:val="clear" w:color="auto" w:fill="FFFF00"/>
        </w:rPr>
        <w:t>Для реализации программы созданы условия: (таблица №1)</w:t>
      </w:r>
    </w:p>
    <w:tbl>
      <w:tblPr>
        <w:tblW w:w="10722"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3"/>
        <w:gridCol w:w="453"/>
        <w:gridCol w:w="3233"/>
        <w:gridCol w:w="4957"/>
        <w:gridCol w:w="276"/>
      </w:tblGrid>
      <w:tr w:rsidR="006327AA" w:rsidRPr="006327AA" w:rsidTr="006327AA">
        <w:tc>
          <w:tcPr>
            <w:tcW w:w="2256" w:type="dxa"/>
            <w:gridSpan w:val="2"/>
            <w:shd w:val="clear" w:color="auto" w:fill="auto"/>
          </w:tcPr>
          <w:p w:rsidR="006327AA" w:rsidRPr="006327AA" w:rsidRDefault="006327AA" w:rsidP="006327AA">
            <w:pPr>
              <w:snapToGrid w:val="0"/>
              <w:spacing w:before="27" w:after="27" w:line="100" w:lineRule="atLeast"/>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Требование</w:t>
            </w:r>
          </w:p>
        </w:tc>
        <w:tc>
          <w:tcPr>
            <w:tcW w:w="8466" w:type="dxa"/>
            <w:gridSpan w:val="3"/>
            <w:shd w:val="clear" w:color="auto" w:fill="auto"/>
          </w:tcPr>
          <w:p w:rsidR="006327AA" w:rsidRPr="006327AA" w:rsidRDefault="006327AA" w:rsidP="006327AA">
            <w:pPr>
              <w:snapToGrid w:val="0"/>
              <w:spacing w:before="27" w:after="27" w:line="100" w:lineRule="atLeast"/>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Содержание</w:t>
            </w:r>
          </w:p>
        </w:tc>
      </w:tr>
      <w:tr w:rsidR="006327AA" w:rsidRPr="006327AA" w:rsidTr="006327AA">
        <w:tc>
          <w:tcPr>
            <w:tcW w:w="2256" w:type="dxa"/>
            <w:gridSpan w:val="2"/>
            <w:shd w:val="clear" w:color="auto" w:fill="auto"/>
          </w:tcPr>
          <w:p w:rsidR="006327AA" w:rsidRPr="006327AA" w:rsidRDefault="006327AA" w:rsidP="006327AA">
            <w:pPr>
              <w:snapToGrid w:val="0"/>
              <w:spacing w:before="27" w:after="27" w:line="100" w:lineRule="atLeast"/>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Психолого-педагогическое обеспечение</w:t>
            </w:r>
          </w:p>
        </w:tc>
        <w:tc>
          <w:tcPr>
            <w:tcW w:w="8466" w:type="dxa"/>
            <w:gridSpan w:val="3"/>
            <w:shd w:val="clear" w:color="auto" w:fill="auto"/>
          </w:tcPr>
          <w:p w:rsidR="006327AA" w:rsidRPr="006327AA" w:rsidRDefault="006327AA" w:rsidP="006327AA">
            <w:pPr>
              <w:snapToGrid w:val="0"/>
              <w:spacing w:before="27" w:after="27" w:line="100" w:lineRule="atLeast"/>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Обеспечены: оптимальный режим нагрузок,  вариативные формы получения образования и специализированной помощи  в соответствии с рекомендациями  ПМПК;</w:t>
            </w:r>
          </w:p>
          <w:p w:rsidR="006327AA" w:rsidRPr="006327AA" w:rsidRDefault="006327AA" w:rsidP="006327AA">
            <w:pPr>
              <w:snapToGrid w:val="0"/>
              <w:spacing w:before="27" w:after="27" w:line="100" w:lineRule="atLeast"/>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xml:space="preserve"> учет индивидуальных особенностей ребенка, соблюдение комфортного психоэмоционального  режима, использование </w:t>
            </w:r>
            <w:r w:rsidRPr="006327AA">
              <w:rPr>
                <w:rFonts w:asciiTheme="majorBidi" w:eastAsia="Times New Roman" w:hAnsiTheme="majorBidi" w:cstheme="majorBidi"/>
                <w:color w:val="auto"/>
                <w:kern w:val="0"/>
                <w:sz w:val="28"/>
                <w:szCs w:val="28"/>
              </w:rPr>
              <w:lastRenderedPageBreak/>
              <w:t>современных педагогических технологий; обеспечение специализированных условий; обеспечение здоровьесберегающих   условий;  обеспечение участия всех детей</w:t>
            </w:r>
          </w:p>
          <w:p w:rsidR="006327AA" w:rsidRPr="006327AA" w:rsidRDefault="006327AA" w:rsidP="006327AA">
            <w:pPr>
              <w:snapToGrid w:val="0"/>
              <w:spacing w:before="27" w:after="27" w:line="100" w:lineRule="atLeast"/>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xml:space="preserve"> независимо от степени выраженности нарушений их развития,  в </w:t>
            </w:r>
          </w:p>
          <w:p w:rsidR="006327AA" w:rsidRPr="006327AA" w:rsidRDefault="006327AA" w:rsidP="006327AA">
            <w:pPr>
              <w:snapToGrid w:val="0"/>
              <w:spacing w:before="27" w:after="27" w:line="100" w:lineRule="atLeast"/>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xml:space="preserve">проведении  воспитательных, культурно-развлекательных,  спортивно-оздоровительных и иных досуговых  мероприятий; развитие системы </w:t>
            </w:r>
          </w:p>
          <w:p w:rsidR="006327AA" w:rsidRPr="006327AA" w:rsidRDefault="006327AA" w:rsidP="006327AA">
            <w:pPr>
              <w:snapToGrid w:val="0"/>
              <w:spacing w:before="27" w:after="27" w:line="100" w:lineRule="atLeast"/>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xml:space="preserve">обучения и воспитания детей, имеющих сложные нарушения психического </w:t>
            </w:r>
          </w:p>
          <w:p w:rsidR="006327AA" w:rsidRPr="006327AA" w:rsidRDefault="006327AA" w:rsidP="006327AA">
            <w:pPr>
              <w:snapToGrid w:val="0"/>
              <w:spacing w:before="27" w:after="27" w:line="100" w:lineRule="atLeast"/>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и (или) физического развития.</w:t>
            </w:r>
          </w:p>
        </w:tc>
      </w:tr>
      <w:tr w:rsidR="006327AA" w:rsidRPr="006327AA" w:rsidTr="006327AA">
        <w:tc>
          <w:tcPr>
            <w:tcW w:w="2256" w:type="dxa"/>
            <w:gridSpan w:val="2"/>
            <w:shd w:val="clear" w:color="auto" w:fill="auto"/>
          </w:tcPr>
          <w:p w:rsidR="006327AA" w:rsidRPr="006327AA" w:rsidRDefault="006327AA" w:rsidP="006327AA">
            <w:pPr>
              <w:snapToGrid w:val="0"/>
              <w:spacing w:before="27" w:after="27" w:line="100" w:lineRule="atLeast"/>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lastRenderedPageBreak/>
              <w:t>Программно-методическое обеспечение</w:t>
            </w:r>
          </w:p>
        </w:tc>
        <w:tc>
          <w:tcPr>
            <w:tcW w:w="8466" w:type="dxa"/>
            <w:gridSpan w:val="3"/>
            <w:shd w:val="clear" w:color="auto" w:fill="auto"/>
          </w:tcPr>
          <w:p w:rsidR="006327AA" w:rsidRPr="006327AA" w:rsidRDefault="006327AA" w:rsidP="006327AA">
            <w:pPr>
              <w:snapToGrid w:val="0"/>
              <w:spacing w:before="27" w:after="27" w:line="100" w:lineRule="atLeast"/>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Разработаны  коррекционно-развивающие программы; имеются   специальные учебники и учебные пособия; диагностический и коррекционно-развивающий инструментарий, необходимый для осуществления профессиональной деятельности учителя, социального педагога;</w:t>
            </w:r>
          </w:p>
          <w:p w:rsidR="006327AA" w:rsidRPr="006327AA" w:rsidRDefault="006327AA" w:rsidP="006327AA">
            <w:pPr>
              <w:spacing w:before="27" w:after="27" w:line="100" w:lineRule="atLeast"/>
              <w:rPr>
                <w:rFonts w:asciiTheme="majorBidi" w:eastAsia="Times New Roman" w:hAnsiTheme="majorBidi" w:cstheme="majorBidi"/>
                <w:color w:val="auto"/>
                <w:kern w:val="0"/>
                <w:sz w:val="28"/>
                <w:szCs w:val="28"/>
              </w:rPr>
            </w:pPr>
          </w:p>
        </w:tc>
      </w:tr>
      <w:tr w:rsidR="006327AA" w:rsidRPr="006327AA" w:rsidTr="006327AA">
        <w:tc>
          <w:tcPr>
            <w:tcW w:w="2256" w:type="dxa"/>
            <w:gridSpan w:val="2"/>
            <w:shd w:val="clear" w:color="auto" w:fill="auto"/>
          </w:tcPr>
          <w:p w:rsidR="006327AA" w:rsidRPr="006327AA" w:rsidRDefault="006327AA" w:rsidP="006327AA">
            <w:pPr>
              <w:snapToGrid w:val="0"/>
              <w:spacing w:before="27" w:after="27" w:line="100" w:lineRule="atLeast"/>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Кадровое обеспечение</w:t>
            </w:r>
          </w:p>
        </w:tc>
        <w:tc>
          <w:tcPr>
            <w:tcW w:w="8466" w:type="dxa"/>
            <w:gridSpan w:val="3"/>
            <w:shd w:val="clear" w:color="auto" w:fill="auto"/>
          </w:tcPr>
          <w:p w:rsidR="006327AA" w:rsidRPr="006327AA" w:rsidRDefault="006327AA" w:rsidP="006327AA">
            <w:pPr>
              <w:snapToGrid w:val="0"/>
              <w:spacing w:before="27" w:after="27" w:line="100" w:lineRule="atLeast"/>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xml:space="preserve"> 90  % педагогов   прошли обязательную курсовую подготовку и (или)профессиональную   подготовку по теме: «Организация и содержание деятельности педагога в условиях инклюзивного образования», «Проектирование  и технологии  коррекционной  работы в условиях интегрированного (инклюзивного) образования» . В школе работает логопед, психолог, социальный педагог</w:t>
            </w:r>
          </w:p>
        </w:tc>
      </w:tr>
      <w:tr w:rsidR="006327AA" w:rsidRPr="006327AA" w:rsidTr="006327AA">
        <w:tc>
          <w:tcPr>
            <w:tcW w:w="2256" w:type="dxa"/>
            <w:gridSpan w:val="2"/>
            <w:shd w:val="clear" w:color="auto" w:fill="auto"/>
          </w:tcPr>
          <w:p w:rsidR="006327AA" w:rsidRPr="006327AA" w:rsidRDefault="006327AA" w:rsidP="006327AA">
            <w:pPr>
              <w:snapToGrid w:val="0"/>
              <w:spacing w:before="27" w:after="27" w:line="100" w:lineRule="atLeast"/>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Материально-техническое обеспечение</w:t>
            </w:r>
          </w:p>
        </w:tc>
        <w:tc>
          <w:tcPr>
            <w:tcW w:w="8466" w:type="dxa"/>
            <w:gridSpan w:val="3"/>
            <w:shd w:val="clear" w:color="auto" w:fill="auto"/>
          </w:tcPr>
          <w:p w:rsidR="006327AA" w:rsidRPr="006327AA" w:rsidRDefault="006327AA" w:rsidP="006327AA">
            <w:pPr>
              <w:snapToGrid w:val="0"/>
              <w:spacing w:before="27" w:after="27" w:line="100" w:lineRule="atLeast"/>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xml:space="preserve">Создана   материально-техническая  база,  позволяющая  обеспечить адаптивную и коррекционно-развивающую среду   школ(учебное и медицинское оборудование, технические средства обучения, помещения для организации спортивных и массовых мероприятий, питания, обеспечения медицинского обслуживания,  хозяйственно-бытового и санитарно-гигиенического обслуживания  </w:t>
            </w:r>
          </w:p>
        </w:tc>
      </w:tr>
      <w:tr w:rsidR="006327AA" w:rsidRPr="006327AA" w:rsidTr="006327AA">
        <w:tc>
          <w:tcPr>
            <w:tcW w:w="2256" w:type="dxa"/>
            <w:gridSpan w:val="2"/>
            <w:shd w:val="clear" w:color="auto" w:fill="auto"/>
          </w:tcPr>
          <w:p w:rsidR="006327AA" w:rsidRPr="006327AA" w:rsidRDefault="006327AA" w:rsidP="006327AA">
            <w:pPr>
              <w:snapToGrid w:val="0"/>
              <w:spacing w:before="27" w:after="27" w:line="100" w:lineRule="atLeast"/>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Информационное обеспечение</w:t>
            </w:r>
          </w:p>
        </w:tc>
        <w:tc>
          <w:tcPr>
            <w:tcW w:w="8466" w:type="dxa"/>
            <w:gridSpan w:val="3"/>
            <w:shd w:val="clear" w:color="auto" w:fill="auto"/>
          </w:tcPr>
          <w:p w:rsidR="006327AA" w:rsidRPr="006327AA" w:rsidRDefault="006327AA" w:rsidP="006327AA">
            <w:pPr>
              <w:snapToGrid w:val="0"/>
              <w:spacing w:before="27" w:after="27" w:line="100" w:lineRule="atLeast"/>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 xml:space="preserve">Создана  информационно-образовательной среда, </w:t>
            </w:r>
          </w:p>
          <w:p w:rsidR="006327AA" w:rsidRPr="006327AA" w:rsidRDefault="006327AA" w:rsidP="006327AA">
            <w:pPr>
              <w:spacing w:before="27" w:after="27" w:line="100" w:lineRule="atLeast"/>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Используются  информационно-коммуникативные  технологии;</w:t>
            </w:r>
          </w:p>
          <w:p w:rsidR="006327AA" w:rsidRPr="006327AA" w:rsidRDefault="006327AA" w:rsidP="006327AA">
            <w:pPr>
              <w:spacing w:before="27" w:after="27" w:line="100" w:lineRule="atLeast"/>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Имеются методические пособия и рекомендации по всем направлениям и видам деятельности;  наглядные пособия;  мультимедийные, аудио- и видеоматериалы</w:t>
            </w:r>
          </w:p>
        </w:tc>
      </w:tr>
      <w:tr w:rsidR="006327AA" w:rsidRPr="006327AA" w:rsidTr="006327AA">
        <w:trPr>
          <w:gridAfter w:val="1"/>
          <w:wAfter w:w="276" w:type="dxa"/>
          <w:trHeight w:val="499"/>
        </w:trPr>
        <w:tc>
          <w:tcPr>
            <w:tcW w:w="1803" w:type="dxa"/>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 п\п</w:t>
            </w:r>
          </w:p>
        </w:tc>
        <w:tc>
          <w:tcPr>
            <w:tcW w:w="3686" w:type="dxa"/>
            <w:gridSpan w:val="2"/>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Специалисты</w:t>
            </w:r>
          </w:p>
        </w:tc>
        <w:tc>
          <w:tcPr>
            <w:tcW w:w="4957" w:type="dxa"/>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Функции</w:t>
            </w:r>
          </w:p>
        </w:tc>
      </w:tr>
      <w:tr w:rsidR="006327AA" w:rsidRPr="006327AA" w:rsidTr="006327AA">
        <w:trPr>
          <w:gridAfter w:val="1"/>
          <w:wAfter w:w="276" w:type="dxa"/>
        </w:trPr>
        <w:tc>
          <w:tcPr>
            <w:tcW w:w="1803" w:type="dxa"/>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1</w:t>
            </w:r>
          </w:p>
        </w:tc>
        <w:tc>
          <w:tcPr>
            <w:tcW w:w="3686" w:type="dxa"/>
            <w:gridSpan w:val="2"/>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Учителя -предметники</w:t>
            </w:r>
          </w:p>
        </w:tc>
        <w:tc>
          <w:tcPr>
            <w:tcW w:w="4957" w:type="dxa"/>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Организация  условий для успешного продвижения ребёнка в рамках образовательного процесса</w:t>
            </w:r>
          </w:p>
        </w:tc>
      </w:tr>
      <w:tr w:rsidR="006327AA" w:rsidRPr="006327AA" w:rsidTr="006327AA">
        <w:trPr>
          <w:gridAfter w:val="1"/>
          <w:wAfter w:w="276" w:type="dxa"/>
        </w:trPr>
        <w:tc>
          <w:tcPr>
            <w:tcW w:w="1803" w:type="dxa"/>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2</w:t>
            </w:r>
          </w:p>
        </w:tc>
        <w:tc>
          <w:tcPr>
            <w:tcW w:w="3686" w:type="dxa"/>
            <w:gridSpan w:val="2"/>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Психолог</w:t>
            </w:r>
          </w:p>
        </w:tc>
        <w:tc>
          <w:tcPr>
            <w:tcW w:w="4957" w:type="dxa"/>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Помощь педагогу в выявлении условий, необходимых для развития ребёнка в соответствии с его возрастными и индивидуальными особенностями</w:t>
            </w:r>
          </w:p>
        </w:tc>
      </w:tr>
      <w:tr w:rsidR="006327AA" w:rsidRPr="006327AA" w:rsidTr="006327AA">
        <w:trPr>
          <w:gridAfter w:val="1"/>
          <w:wAfter w:w="276" w:type="dxa"/>
        </w:trPr>
        <w:tc>
          <w:tcPr>
            <w:tcW w:w="1803" w:type="dxa"/>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lastRenderedPageBreak/>
              <w:t>3</w:t>
            </w:r>
          </w:p>
        </w:tc>
        <w:tc>
          <w:tcPr>
            <w:tcW w:w="3686" w:type="dxa"/>
            <w:gridSpan w:val="2"/>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Учитель-логопед</w:t>
            </w:r>
          </w:p>
        </w:tc>
        <w:tc>
          <w:tcPr>
            <w:tcW w:w="4957" w:type="dxa"/>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Диагностика  устной и письменной речи</w:t>
            </w:r>
          </w:p>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Коррекция нарушений в развитии устной и письменной речи обучающихся</w:t>
            </w:r>
          </w:p>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Своевременное предупреждение и преодоление трудностей в освоении обучающимися  образовательных программ</w:t>
            </w:r>
          </w:p>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Консультирование педагогов и родителей обучающихся по вопросам развития речи</w:t>
            </w:r>
          </w:p>
        </w:tc>
      </w:tr>
      <w:tr w:rsidR="006327AA" w:rsidRPr="006327AA" w:rsidTr="006327AA">
        <w:trPr>
          <w:gridAfter w:val="1"/>
          <w:wAfter w:w="276" w:type="dxa"/>
        </w:trPr>
        <w:tc>
          <w:tcPr>
            <w:tcW w:w="1803" w:type="dxa"/>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4</w:t>
            </w:r>
          </w:p>
        </w:tc>
        <w:tc>
          <w:tcPr>
            <w:tcW w:w="3686" w:type="dxa"/>
            <w:gridSpan w:val="2"/>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 xml:space="preserve">Старшая  вожатая </w:t>
            </w:r>
          </w:p>
        </w:tc>
        <w:tc>
          <w:tcPr>
            <w:tcW w:w="4957" w:type="dxa"/>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Отвечает за организацию внеучебных видов деятельности младших школьников  во внеурочное время.</w:t>
            </w:r>
          </w:p>
        </w:tc>
      </w:tr>
      <w:tr w:rsidR="006327AA" w:rsidRPr="006327AA" w:rsidTr="006327AA">
        <w:trPr>
          <w:gridAfter w:val="1"/>
          <w:wAfter w:w="276" w:type="dxa"/>
        </w:trPr>
        <w:tc>
          <w:tcPr>
            <w:tcW w:w="1803" w:type="dxa"/>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5</w:t>
            </w:r>
          </w:p>
        </w:tc>
        <w:tc>
          <w:tcPr>
            <w:tcW w:w="3686" w:type="dxa"/>
            <w:gridSpan w:val="2"/>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Библиотекарь</w:t>
            </w:r>
          </w:p>
        </w:tc>
        <w:tc>
          <w:tcPr>
            <w:tcW w:w="4957" w:type="dxa"/>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Обеспечивает интеллектуальный и физический доступ  к информации, участвует  в процессе воспитания культурного и гражданского самосознания, содействует формированию информационной компетентности уч-ся путём обучения поиску, анализу, оценке и обработке информации</w:t>
            </w:r>
          </w:p>
        </w:tc>
      </w:tr>
      <w:tr w:rsidR="006327AA" w:rsidRPr="006327AA" w:rsidTr="006327AA">
        <w:trPr>
          <w:gridAfter w:val="1"/>
          <w:wAfter w:w="276" w:type="dxa"/>
        </w:trPr>
        <w:tc>
          <w:tcPr>
            <w:tcW w:w="1803" w:type="dxa"/>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6</w:t>
            </w:r>
          </w:p>
        </w:tc>
        <w:tc>
          <w:tcPr>
            <w:tcW w:w="3686" w:type="dxa"/>
            <w:gridSpan w:val="2"/>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Административный персонал</w:t>
            </w:r>
          </w:p>
        </w:tc>
        <w:tc>
          <w:tcPr>
            <w:tcW w:w="4957" w:type="dxa"/>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Обеспечивает  для специалистов  ОУ  условия для  эффективной работы,  осуществляет  контроль  и текущую организационную работу</w:t>
            </w:r>
          </w:p>
        </w:tc>
      </w:tr>
      <w:tr w:rsidR="006327AA" w:rsidRPr="006327AA" w:rsidTr="006327AA">
        <w:trPr>
          <w:gridAfter w:val="1"/>
          <w:wAfter w:w="276" w:type="dxa"/>
        </w:trPr>
        <w:tc>
          <w:tcPr>
            <w:tcW w:w="1803" w:type="dxa"/>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7</w:t>
            </w:r>
          </w:p>
        </w:tc>
        <w:tc>
          <w:tcPr>
            <w:tcW w:w="3686" w:type="dxa"/>
            <w:gridSpan w:val="2"/>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Медицинский персонал</w:t>
            </w:r>
          </w:p>
        </w:tc>
        <w:tc>
          <w:tcPr>
            <w:tcW w:w="4957" w:type="dxa"/>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Обеспечивает  первую  медицинскую  помощь в диагностике, функционирование автоматизированной информационной системы мониторинга здоровья  обучающихся и выработку рекомендаций по сохранению и укреплению здоровья, организует диспансеризацию и вакцинацию школьников.</w:t>
            </w:r>
          </w:p>
        </w:tc>
      </w:tr>
      <w:tr w:rsidR="006327AA" w:rsidRPr="006327AA" w:rsidTr="006327AA">
        <w:trPr>
          <w:gridAfter w:val="1"/>
          <w:wAfter w:w="276" w:type="dxa"/>
        </w:trPr>
        <w:tc>
          <w:tcPr>
            <w:tcW w:w="1803" w:type="dxa"/>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8</w:t>
            </w:r>
          </w:p>
        </w:tc>
        <w:tc>
          <w:tcPr>
            <w:tcW w:w="3686" w:type="dxa"/>
            <w:gridSpan w:val="2"/>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Социальный педагог</w:t>
            </w:r>
          </w:p>
        </w:tc>
        <w:tc>
          <w:tcPr>
            <w:tcW w:w="4957" w:type="dxa"/>
            <w:shd w:val="clear" w:color="auto" w:fill="auto"/>
          </w:tcPr>
          <w:p w:rsidR="006327AA" w:rsidRPr="006327AA" w:rsidRDefault="006327AA" w:rsidP="006327AA">
            <w:pPr>
              <w:spacing w:before="27" w:after="27" w:line="100" w:lineRule="atLeast"/>
              <w:rPr>
                <w:rFonts w:asciiTheme="majorBidi" w:eastAsia="Calibri" w:hAnsiTheme="majorBidi" w:cstheme="majorBidi"/>
                <w:color w:val="auto"/>
                <w:kern w:val="0"/>
                <w:sz w:val="28"/>
                <w:szCs w:val="28"/>
              </w:rPr>
            </w:pPr>
            <w:r w:rsidRPr="006327AA">
              <w:rPr>
                <w:rFonts w:asciiTheme="majorBidi" w:eastAsia="Calibri" w:hAnsiTheme="majorBidi" w:cstheme="majorBidi"/>
                <w:color w:val="auto"/>
                <w:kern w:val="0"/>
                <w:sz w:val="28"/>
                <w:szCs w:val="28"/>
              </w:rPr>
              <w:t>Обеспечивает  защиту прав детей,  выявление  и сопровождение  детей  «группы риска»</w:t>
            </w:r>
          </w:p>
        </w:tc>
      </w:tr>
    </w:tbl>
    <w:p w:rsidR="006327AA" w:rsidRPr="006327AA" w:rsidRDefault="006327AA" w:rsidP="006327AA">
      <w:pPr>
        <w:shd w:val="clear" w:color="auto" w:fill="FFFFFF"/>
        <w:spacing w:before="27" w:after="27" w:line="100" w:lineRule="atLeast"/>
        <w:rPr>
          <w:rFonts w:asciiTheme="majorBidi" w:eastAsia="Calibri" w:hAnsiTheme="majorBidi" w:cstheme="majorBidi"/>
          <w:color w:val="auto"/>
          <w:kern w:val="0"/>
          <w:sz w:val="28"/>
          <w:szCs w:val="28"/>
        </w:rPr>
      </w:pP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
          <w:bCs/>
          <w:color w:val="000000"/>
          <w:kern w:val="0"/>
          <w:sz w:val="28"/>
          <w:szCs w:val="28"/>
        </w:rPr>
        <w:lastRenderedPageBreak/>
        <w:t>Этапы реализации программы   школьного Психолого -педагогического консилиума МБОУ "Называевская средняя  общеобразовательная школа №1" (таблица №2)</w:t>
      </w:r>
    </w:p>
    <w:tbl>
      <w:tblPr>
        <w:tblW w:w="10607" w:type="dxa"/>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7"/>
        <w:gridCol w:w="2387"/>
        <w:gridCol w:w="2513"/>
        <w:gridCol w:w="2110"/>
        <w:gridCol w:w="1140"/>
      </w:tblGrid>
      <w:tr w:rsidR="006327AA" w:rsidRPr="006327AA" w:rsidTr="006327AA">
        <w:tc>
          <w:tcPr>
            <w:tcW w:w="245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
                <w:bCs/>
                <w:color w:val="000000"/>
                <w:kern w:val="0"/>
                <w:sz w:val="28"/>
                <w:szCs w:val="28"/>
              </w:rPr>
              <w:t>Задачи</w:t>
            </w:r>
          </w:p>
        </w:tc>
        <w:tc>
          <w:tcPr>
            <w:tcW w:w="238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
                <w:bCs/>
                <w:color w:val="000000"/>
                <w:kern w:val="0"/>
                <w:sz w:val="28"/>
                <w:szCs w:val="28"/>
              </w:rPr>
              <w:t>Планируемые результаты</w:t>
            </w:r>
          </w:p>
        </w:tc>
        <w:tc>
          <w:tcPr>
            <w:tcW w:w="2513"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
                <w:bCs/>
                <w:color w:val="000000"/>
                <w:kern w:val="0"/>
                <w:sz w:val="28"/>
                <w:szCs w:val="28"/>
              </w:rPr>
              <w:t>Виды и формы деятельности, мероприятия</w:t>
            </w:r>
          </w:p>
        </w:tc>
        <w:tc>
          <w:tcPr>
            <w:tcW w:w="2110"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
                <w:bCs/>
                <w:color w:val="000000"/>
                <w:kern w:val="0"/>
                <w:sz w:val="28"/>
                <w:szCs w:val="28"/>
              </w:rPr>
              <w:t>ответственные</w:t>
            </w:r>
          </w:p>
        </w:tc>
        <w:tc>
          <w:tcPr>
            <w:tcW w:w="1140"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
                <w:bCs/>
                <w:color w:val="000000"/>
                <w:kern w:val="0"/>
                <w:sz w:val="28"/>
                <w:szCs w:val="28"/>
              </w:rPr>
              <w:t>сроки</w:t>
            </w:r>
          </w:p>
        </w:tc>
      </w:tr>
      <w:tr w:rsidR="006327AA" w:rsidRPr="006327AA" w:rsidTr="006327AA">
        <w:tc>
          <w:tcPr>
            <w:tcW w:w="10607" w:type="dxa"/>
            <w:gridSpan w:val="5"/>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
                <w:bCs/>
                <w:color w:val="000000"/>
                <w:kern w:val="0"/>
                <w:sz w:val="28"/>
                <w:szCs w:val="28"/>
              </w:rPr>
              <w:t xml:space="preserve">                                         Диагностическая работа</w:t>
            </w:r>
          </w:p>
        </w:tc>
      </w:tr>
      <w:tr w:rsidR="006327AA" w:rsidRPr="006327AA" w:rsidTr="006327AA">
        <w:tc>
          <w:tcPr>
            <w:tcW w:w="245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Первичная диагностика  с целью выявления детей  с ОВЗ</w:t>
            </w:r>
          </w:p>
        </w:tc>
        <w:tc>
          <w:tcPr>
            <w:tcW w:w="2387" w:type="dxa"/>
            <w:shd w:val="clear" w:color="auto" w:fill="auto"/>
          </w:tcPr>
          <w:p w:rsidR="006327AA" w:rsidRPr="006327AA" w:rsidRDefault="006327AA" w:rsidP="006327AA">
            <w:pPr>
              <w:suppressAutoHyphens w:val="0"/>
              <w:autoSpaceDE w:val="0"/>
              <w:spacing w:after="0" w:line="360" w:lineRule="auto"/>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Создание банка данных обучающихся, нуждающихся в специальных условиях обучения, помощи. Формирование характеристики образовательной ситуации в ОУ, заключения  и по результатам диагностики корректировка планов работы</w:t>
            </w:r>
          </w:p>
        </w:tc>
        <w:tc>
          <w:tcPr>
            <w:tcW w:w="2513"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Наблюдение, логопедическое и психологическое обследование; анкетирование родителей, беседы с педагогами</w:t>
            </w:r>
          </w:p>
        </w:tc>
        <w:tc>
          <w:tcPr>
            <w:tcW w:w="2110"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Кл.  руководитель</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Психолог</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Cs/>
                <w:color w:val="000000"/>
                <w:kern w:val="0"/>
                <w:sz w:val="28"/>
                <w:szCs w:val="28"/>
              </w:rPr>
              <w:t>логопед</w:t>
            </w:r>
          </w:p>
        </w:tc>
        <w:tc>
          <w:tcPr>
            <w:tcW w:w="1140" w:type="dxa"/>
            <w:shd w:val="clear" w:color="auto" w:fill="auto"/>
          </w:tcPr>
          <w:p w:rsidR="006327AA" w:rsidRPr="006327AA" w:rsidRDefault="006327AA" w:rsidP="006327AA">
            <w:pPr>
              <w:suppressAutoHyphens w:val="0"/>
              <w:autoSpaceDE w:val="0"/>
              <w:spacing w:after="0" w:line="360" w:lineRule="auto"/>
              <w:jc w:val="center"/>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сентябрь</w:t>
            </w:r>
          </w:p>
        </w:tc>
      </w:tr>
      <w:tr w:rsidR="006327AA" w:rsidRPr="006327AA" w:rsidTr="006327AA">
        <w:tc>
          <w:tcPr>
            <w:tcW w:w="245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Диагностика детей с ОВЗ</w:t>
            </w:r>
          </w:p>
        </w:tc>
        <w:tc>
          <w:tcPr>
            <w:tcW w:w="238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 xml:space="preserve">Получение объективных сведений об обучающихся на основании диагностической </w:t>
            </w:r>
            <w:r w:rsidRPr="006327AA">
              <w:rPr>
                <w:rFonts w:asciiTheme="majorBidi" w:eastAsia="Times New Roman" w:hAnsiTheme="majorBidi" w:cstheme="majorBidi"/>
                <w:bCs/>
                <w:color w:val="000000"/>
                <w:kern w:val="0"/>
                <w:sz w:val="28"/>
                <w:szCs w:val="28"/>
              </w:rPr>
              <w:lastRenderedPageBreak/>
              <w:t>информации специалистов разного профиля,  создание диагностических «портретов» детей</w:t>
            </w:r>
          </w:p>
        </w:tc>
        <w:tc>
          <w:tcPr>
            <w:tcW w:w="2513"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lastRenderedPageBreak/>
              <w:t xml:space="preserve">Диагностирование. заполнение  диагностических документов специалистами (речевой карты, </w:t>
            </w:r>
            <w:r w:rsidRPr="006327AA">
              <w:rPr>
                <w:rFonts w:asciiTheme="majorBidi" w:eastAsia="Times New Roman" w:hAnsiTheme="majorBidi" w:cstheme="majorBidi"/>
                <w:bCs/>
                <w:color w:val="000000"/>
                <w:kern w:val="0"/>
                <w:sz w:val="28"/>
                <w:szCs w:val="28"/>
              </w:rPr>
              <w:lastRenderedPageBreak/>
              <w:t>протокола обследования)</w:t>
            </w:r>
          </w:p>
        </w:tc>
        <w:tc>
          <w:tcPr>
            <w:tcW w:w="2110"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lastRenderedPageBreak/>
              <w:t>Психолог</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Cs/>
                <w:color w:val="000000"/>
                <w:kern w:val="0"/>
                <w:sz w:val="28"/>
                <w:szCs w:val="28"/>
              </w:rPr>
              <w:t>логопед</w:t>
            </w:r>
          </w:p>
        </w:tc>
        <w:tc>
          <w:tcPr>
            <w:tcW w:w="1140"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сентябрь</w:t>
            </w:r>
          </w:p>
        </w:tc>
      </w:tr>
      <w:tr w:rsidR="006327AA" w:rsidRPr="006327AA" w:rsidTr="006327AA">
        <w:tc>
          <w:tcPr>
            <w:tcW w:w="245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lastRenderedPageBreak/>
              <w:t>Проанализировать причины возникновения трудностей в обучении. Выявить резервные возможности</w:t>
            </w:r>
          </w:p>
        </w:tc>
        <w:tc>
          <w:tcPr>
            <w:tcW w:w="238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Индивидуальная   коррекционная программа, соответствующая выявленному уровню развития обучающегося</w:t>
            </w:r>
          </w:p>
        </w:tc>
        <w:tc>
          <w:tcPr>
            <w:tcW w:w="2513"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Диагностирование</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Заполнение диагностических документов специалистами (речевой карты, протокола обследования)</w:t>
            </w:r>
          </w:p>
        </w:tc>
        <w:tc>
          <w:tcPr>
            <w:tcW w:w="2110"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Психолог</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логопед</w:t>
            </w:r>
          </w:p>
        </w:tc>
        <w:tc>
          <w:tcPr>
            <w:tcW w:w="1140"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сентябрь</w:t>
            </w:r>
          </w:p>
        </w:tc>
      </w:tr>
      <w:tr w:rsidR="006327AA" w:rsidRPr="006327AA" w:rsidTr="006327AA">
        <w:tc>
          <w:tcPr>
            <w:tcW w:w="245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Определить  уровень организованности ребёнка, особенности эмоционально-волевой и личностной сферы: уровень знаний по предметам</w:t>
            </w:r>
          </w:p>
        </w:tc>
        <w:tc>
          <w:tcPr>
            <w:tcW w:w="238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Получение объективной информации об организованности ребёнка, умении учиться, особенности личности, уровню знаний по предметам</w:t>
            </w:r>
          </w:p>
          <w:p w:rsidR="006327AA" w:rsidRPr="006327AA" w:rsidRDefault="006327AA" w:rsidP="006327AA">
            <w:pPr>
              <w:suppressAutoHyphens w:val="0"/>
              <w:autoSpaceDE w:val="0"/>
              <w:spacing w:after="0" w:line="360" w:lineRule="auto"/>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Выявление нарушений в поведении (гиперактивность,</w:t>
            </w:r>
          </w:p>
          <w:p w:rsidR="006327AA" w:rsidRPr="006327AA" w:rsidRDefault="006327AA" w:rsidP="006327AA">
            <w:pPr>
              <w:suppressAutoHyphens w:val="0"/>
              <w:autoSpaceDE w:val="0"/>
              <w:spacing w:after="0" w:line="360" w:lineRule="auto"/>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Cs/>
                <w:color w:val="000000"/>
                <w:kern w:val="0"/>
                <w:sz w:val="28"/>
                <w:szCs w:val="28"/>
              </w:rPr>
              <w:t>обидчивость</w:t>
            </w:r>
          </w:p>
        </w:tc>
        <w:tc>
          <w:tcPr>
            <w:tcW w:w="2513"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Анкетирование</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Наблюдение во время занятий</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Беседы с родителями</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Посещение семей</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Cs/>
                <w:color w:val="000000"/>
                <w:kern w:val="0"/>
                <w:sz w:val="28"/>
                <w:szCs w:val="28"/>
              </w:rPr>
              <w:t>Составление характеристики</w:t>
            </w:r>
          </w:p>
        </w:tc>
        <w:tc>
          <w:tcPr>
            <w:tcW w:w="2110"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p>
          <w:p w:rsidR="006327AA" w:rsidRPr="006327AA" w:rsidRDefault="006327AA" w:rsidP="006327AA">
            <w:pPr>
              <w:jc w:val="center"/>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Учитель</w:t>
            </w:r>
          </w:p>
          <w:p w:rsidR="006327AA" w:rsidRPr="006327AA" w:rsidRDefault="006327AA" w:rsidP="006327AA">
            <w:pPr>
              <w:jc w:val="center"/>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Психолог</w:t>
            </w:r>
          </w:p>
          <w:p w:rsidR="006327AA" w:rsidRPr="006327AA" w:rsidRDefault="006327AA" w:rsidP="006327AA">
            <w:pPr>
              <w:jc w:val="center"/>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Социальный педагог</w:t>
            </w:r>
          </w:p>
        </w:tc>
        <w:tc>
          <w:tcPr>
            <w:tcW w:w="1140"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Сентябрь-октябрь</w:t>
            </w:r>
          </w:p>
        </w:tc>
      </w:tr>
      <w:tr w:rsidR="006327AA" w:rsidRPr="006327AA" w:rsidTr="006327AA">
        <w:tc>
          <w:tcPr>
            <w:tcW w:w="245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lastRenderedPageBreak/>
              <w:t>Изучить уровень подготовки педагогов для сопровождения детей с ОВЗ</w:t>
            </w:r>
          </w:p>
        </w:tc>
        <w:tc>
          <w:tcPr>
            <w:tcW w:w="238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Формирование банка данных  о педагогах, осуществляющих образовательный процесс</w:t>
            </w:r>
          </w:p>
        </w:tc>
        <w:tc>
          <w:tcPr>
            <w:tcW w:w="2513"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Изучение  информационных карт педагогов</w:t>
            </w:r>
          </w:p>
        </w:tc>
        <w:tc>
          <w:tcPr>
            <w:tcW w:w="2110"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Зам. директора</w:t>
            </w:r>
          </w:p>
        </w:tc>
        <w:tc>
          <w:tcPr>
            <w:tcW w:w="1140"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До 15.09</w:t>
            </w:r>
          </w:p>
        </w:tc>
      </w:tr>
      <w:tr w:rsidR="006327AA" w:rsidRPr="006327AA" w:rsidTr="006327AA">
        <w:tc>
          <w:tcPr>
            <w:tcW w:w="10607" w:type="dxa"/>
            <w:gridSpan w:val="5"/>
            <w:shd w:val="clear" w:color="auto" w:fill="auto"/>
          </w:tcPr>
          <w:p w:rsidR="006327AA" w:rsidRPr="006327AA" w:rsidRDefault="006327AA" w:rsidP="006327AA">
            <w:pPr>
              <w:suppressAutoHyphens w:val="0"/>
              <w:autoSpaceDE w:val="0"/>
              <w:spacing w:after="0" w:line="360" w:lineRule="auto"/>
              <w:jc w:val="center"/>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
                <w:bCs/>
                <w:color w:val="000000"/>
                <w:kern w:val="0"/>
                <w:sz w:val="28"/>
                <w:szCs w:val="28"/>
              </w:rPr>
              <w:t>Коррекционная работа</w:t>
            </w:r>
          </w:p>
        </w:tc>
      </w:tr>
      <w:tr w:rsidR="006327AA" w:rsidRPr="006327AA" w:rsidTr="006327AA">
        <w:tc>
          <w:tcPr>
            <w:tcW w:w="245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Обеспечение педагогического сопровождения детей с ОВЗ</w:t>
            </w:r>
          </w:p>
        </w:tc>
        <w:tc>
          <w:tcPr>
            <w:tcW w:w="238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Планы, программы</w:t>
            </w:r>
          </w:p>
        </w:tc>
        <w:tc>
          <w:tcPr>
            <w:tcW w:w="2513"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Разработать  индивидуальную (адаптированную) программу по предмету.</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Разработать ИПР для детей-инвалидов.</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Разработать  план работы с родителями по формированию толерантных отношений между участниками инклюзивного образовательного  процесса.</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Осуществление  педагогического мониторинга достижений школьника</w:t>
            </w:r>
          </w:p>
        </w:tc>
        <w:tc>
          <w:tcPr>
            <w:tcW w:w="2110"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Зам директора</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Учителя-предметники</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Кл. руководители</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Социальный педагог</w:t>
            </w:r>
          </w:p>
        </w:tc>
        <w:tc>
          <w:tcPr>
            <w:tcW w:w="1140"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Сентябрь-октябрь</w:t>
            </w:r>
          </w:p>
        </w:tc>
      </w:tr>
      <w:tr w:rsidR="006327AA" w:rsidRPr="006327AA" w:rsidTr="006327AA">
        <w:tc>
          <w:tcPr>
            <w:tcW w:w="245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lastRenderedPageBreak/>
              <w:t>Индивидуальная коррекционно-развивающая работа</w:t>
            </w:r>
          </w:p>
        </w:tc>
        <w:tc>
          <w:tcPr>
            <w:tcW w:w="238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Составление психолого-педагогической характеристики обучающегося с ОВЗ.  Составление индивидуального маршрута сопровождения обучающегося</w:t>
            </w:r>
          </w:p>
        </w:tc>
        <w:tc>
          <w:tcPr>
            <w:tcW w:w="2513"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Наблюдение за учениками во время  учебной и внеурочной  деятельности (ежедневно):</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Поддержание  постоянной связи с учителями</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психологом, администрацией школы,  родителями</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Заполнение дневников наблюдения с целью составления  психолого-педагогической характеристики</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Составление  индивидуального  маршрута  сопровождения обучающегося</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Контроль успеваемости и поведения обучающихся</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 xml:space="preserve">Формирование </w:t>
            </w:r>
            <w:r w:rsidRPr="006327AA">
              <w:rPr>
                <w:rFonts w:asciiTheme="majorBidi" w:eastAsia="Times New Roman" w:hAnsiTheme="majorBidi" w:cstheme="majorBidi"/>
                <w:bCs/>
                <w:color w:val="000000"/>
                <w:kern w:val="0"/>
                <w:sz w:val="28"/>
                <w:szCs w:val="28"/>
              </w:rPr>
              <w:lastRenderedPageBreak/>
              <w:t>такого микроклимата в классе,  который способствовал бы тому, чтобы каждый  обучающийся с ОВЗ чувствовал себя комфортно</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Ведение документации</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 xml:space="preserve">Организация внеурочной </w:t>
            </w:r>
          </w:p>
        </w:tc>
        <w:tc>
          <w:tcPr>
            <w:tcW w:w="2110"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lastRenderedPageBreak/>
              <w:t>Учителя</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Кл. руководитель</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Социальный</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педагог</w:t>
            </w:r>
          </w:p>
        </w:tc>
        <w:tc>
          <w:tcPr>
            <w:tcW w:w="1140"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В течение учебного года</w:t>
            </w:r>
          </w:p>
        </w:tc>
      </w:tr>
      <w:tr w:rsidR="006327AA" w:rsidRPr="006327AA" w:rsidTr="006327AA">
        <w:tc>
          <w:tcPr>
            <w:tcW w:w="10607" w:type="dxa"/>
            <w:gridSpan w:val="5"/>
            <w:shd w:val="clear" w:color="auto" w:fill="auto"/>
          </w:tcPr>
          <w:p w:rsidR="006327AA" w:rsidRPr="006327AA" w:rsidRDefault="006327AA" w:rsidP="006327AA">
            <w:pPr>
              <w:suppressAutoHyphens w:val="0"/>
              <w:autoSpaceDE w:val="0"/>
              <w:spacing w:after="0" w:line="360" w:lineRule="auto"/>
              <w:jc w:val="center"/>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
                <w:bCs/>
                <w:color w:val="000000"/>
                <w:kern w:val="0"/>
                <w:sz w:val="28"/>
                <w:szCs w:val="28"/>
              </w:rPr>
              <w:lastRenderedPageBreak/>
              <w:t>Консультативная работа</w:t>
            </w:r>
          </w:p>
        </w:tc>
      </w:tr>
      <w:tr w:rsidR="006327AA" w:rsidRPr="006327AA" w:rsidTr="006327AA">
        <w:tc>
          <w:tcPr>
            <w:tcW w:w="245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Консультирование  педагогических  работников по вопросам инклюзивного образования</w:t>
            </w:r>
          </w:p>
        </w:tc>
        <w:tc>
          <w:tcPr>
            <w:tcW w:w="238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Рекомендации, приёмы ,упражнения и др. материалы</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Разработка плана консультативной работы с ребёнком, родителями, классом, работниками школы</w:t>
            </w:r>
          </w:p>
        </w:tc>
        <w:tc>
          <w:tcPr>
            <w:tcW w:w="2513"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Индивидуальные, групповые, тематические консультации</w:t>
            </w:r>
          </w:p>
        </w:tc>
        <w:tc>
          <w:tcPr>
            <w:tcW w:w="2110"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Учитель-логопед</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Психолог</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Соц.педагог</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Зам.директора</w:t>
            </w:r>
          </w:p>
        </w:tc>
        <w:tc>
          <w:tcPr>
            <w:tcW w:w="1140"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По отдельному плану-графику</w:t>
            </w:r>
          </w:p>
        </w:tc>
      </w:tr>
      <w:tr w:rsidR="006327AA" w:rsidRPr="006327AA" w:rsidTr="006327AA">
        <w:tc>
          <w:tcPr>
            <w:tcW w:w="245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 xml:space="preserve">Консультирование об-ся по выявленным проблемам, </w:t>
            </w:r>
            <w:r w:rsidRPr="006327AA">
              <w:rPr>
                <w:rFonts w:asciiTheme="majorBidi" w:eastAsia="Times New Roman" w:hAnsiTheme="majorBidi" w:cstheme="majorBidi"/>
                <w:bCs/>
                <w:color w:val="000000"/>
                <w:kern w:val="0"/>
                <w:sz w:val="28"/>
                <w:szCs w:val="28"/>
              </w:rPr>
              <w:lastRenderedPageBreak/>
              <w:t>оказание превентивной помощи</w:t>
            </w:r>
          </w:p>
        </w:tc>
        <w:tc>
          <w:tcPr>
            <w:tcW w:w="238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lastRenderedPageBreak/>
              <w:t>Рекомендации, приёмы ,упражнения и др. материалы</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Cs/>
                <w:color w:val="000000"/>
                <w:kern w:val="0"/>
                <w:sz w:val="28"/>
                <w:szCs w:val="28"/>
              </w:rPr>
              <w:lastRenderedPageBreak/>
              <w:t xml:space="preserve">Разработка плана консультативной работы с ребёнком, </w:t>
            </w:r>
          </w:p>
        </w:tc>
        <w:tc>
          <w:tcPr>
            <w:tcW w:w="2513"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Cs/>
                <w:color w:val="000000"/>
                <w:kern w:val="0"/>
                <w:sz w:val="28"/>
                <w:szCs w:val="28"/>
              </w:rPr>
              <w:lastRenderedPageBreak/>
              <w:t>Индивидуальные, групповые, тематические консультации</w:t>
            </w:r>
          </w:p>
        </w:tc>
        <w:tc>
          <w:tcPr>
            <w:tcW w:w="2110"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Учитель-логопед</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Психолог</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lastRenderedPageBreak/>
              <w:t>Соц.педагог</w:t>
            </w:r>
          </w:p>
          <w:p w:rsidR="006327AA" w:rsidRPr="006327AA" w:rsidRDefault="006327AA" w:rsidP="006327AA">
            <w:pPr>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bCs/>
                <w:color w:val="000000"/>
                <w:kern w:val="0"/>
                <w:sz w:val="28"/>
                <w:szCs w:val="28"/>
              </w:rPr>
              <w:t>Зам.директора</w:t>
            </w:r>
          </w:p>
        </w:tc>
        <w:tc>
          <w:tcPr>
            <w:tcW w:w="1140"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Cs/>
                <w:color w:val="000000"/>
                <w:kern w:val="0"/>
                <w:sz w:val="28"/>
                <w:szCs w:val="28"/>
              </w:rPr>
              <w:lastRenderedPageBreak/>
              <w:t>По отдельному плану-</w:t>
            </w:r>
            <w:r w:rsidRPr="006327AA">
              <w:rPr>
                <w:rFonts w:asciiTheme="majorBidi" w:eastAsia="Times New Roman" w:hAnsiTheme="majorBidi" w:cstheme="majorBidi"/>
                <w:bCs/>
                <w:color w:val="000000"/>
                <w:kern w:val="0"/>
                <w:sz w:val="28"/>
                <w:szCs w:val="28"/>
              </w:rPr>
              <w:lastRenderedPageBreak/>
              <w:t>графику</w:t>
            </w:r>
          </w:p>
        </w:tc>
      </w:tr>
      <w:tr w:rsidR="006327AA" w:rsidRPr="006327AA" w:rsidTr="006327AA">
        <w:tc>
          <w:tcPr>
            <w:tcW w:w="245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lastRenderedPageBreak/>
              <w:t>Консультирование родителей по вопросам инклюзивного образования, выбора  стратегии воспитания,</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психолого-физиологическим особенностям</w:t>
            </w:r>
          </w:p>
        </w:tc>
        <w:tc>
          <w:tcPr>
            <w:tcW w:w="238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Рекомендации, приёмы ,упражнения и др. материалы</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Cs/>
                <w:color w:val="000000"/>
                <w:kern w:val="0"/>
                <w:sz w:val="28"/>
                <w:szCs w:val="28"/>
              </w:rPr>
              <w:t>Разработка плана консультативной работы с родителями</w:t>
            </w:r>
          </w:p>
        </w:tc>
        <w:tc>
          <w:tcPr>
            <w:tcW w:w="2513"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Cs/>
                <w:color w:val="000000"/>
                <w:kern w:val="0"/>
                <w:sz w:val="28"/>
                <w:szCs w:val="28"/>
              </w:rPr>
              <w:t>Индивидуальные, групповые, тематические консультации</w:t>
            </w:r>
          </w:p>
        </w:tc>
        <w:tc>
          <w:tcPr>
            <w:tcW w:w="2110"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Учитель-логопед</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Психолог</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Соц.педагог</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Cs/>
                <w:color w:val="000000"/>
                <w:kern w:val="0"/>
                <w:sz w:val="28"/>
                <w:szCs w:val="28"/>
              </w:rPr>
              <w:t>Зам.директора</w:t>
            </w:r>
          </w:p>
        </w:tc>
        <w:tc>
          <w:tcPr>
            <w:tcW w:w="1140"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Cs/>
                <w:color w:val="000000"/>
                <w:kern w:val="0"/>
                <w:sz w:val="28"/>
                <w:szCs w:val="28"/>
              </w:rPr>
              <w:t>По отдельному плану-графику</w:t>
            </w:r>
          </w:p>
        </w:tc>
      </w:tr>
      <w:tr w:rsidR="006327AA" w:rsidRPr="006327AA" w:rsidTr="006327AA">
        <w:tc>
          <w:tcPr>
            <w:tcW w:w="10607" w:type="dxa"/>
            <w:gridSpan w:val="5"/>
            <w:shd w:val="clear" w:color="auto" w:fill="auto"/>
          </w:tcPr>
          <w:p w:rsidR="006327AA" w:rsidRPr="006327AA" w:rsidRDefault="006327AA" w:rsidP="006327AA">
            <w:pPr>
              <w:tabs>
                <w:tab w:val="left" w:pos="5085"/>
              </w:tabs>
              <w:suppressAutoHyphens w:val="0"/>
              <w:autoSpaceDE w:val="0"/>
              <w:spacing w:after="0" w:line="360" w:lineRule="auto"/>
              <w:jc w:val="center"/>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
                <w:bCs/>
                <w:color w:val="000000"/>
                <w:kern w:val="0"/>
                <w:sz w:val="28"/>
                <w:szCs w:val="28"/>
              </w:rPr>
              <w:t>Информационно-просветительская работа</w:t>
            </w:r>
          </w:p>
        </w:tc>
      </w:tr>
      <w:tr w:rsidR="006327AA" w:rsidRPr="006327AA" w:rsidTr="006327AA">
        <w:tc>
          <w:tcPr>
            <w:tcW w:w="245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Информирование родителей (законных представителей) по  медицинским, социальным,</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правовым и другим вопросам</w:t>
            </w:r>
          </w:p>
        </w:tc>
        <w:tc>
          <w:tcPr>
            <w:tcW w:w="238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Организация работы семинаров, тренингов по вопросам инклюзивного образования</w:t>
            </w:r>
          </w:p>
        </w:tc>
        <w:tc>
          <w:tcPr>
            <w:tcW w:w="2513"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Информационные мероприятия</w:t>
            </w:r>
          </w:p>
        </w:tc>
        <w:tc>
          <w:tcPr>
            <w:tcW w:w="2110"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Учитель-логопед</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Психолог</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Соц.педагог</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Cs/>
                <w:color w:val="000000"/>
                <w:kern w:val="0"/>
                <w:sz w:val="28"/>
                <w:szCs w:val="28"/>
              </w:rPr>
              <w:t>Зам.директора</w:t>
            </w:r>
          </w:p>
        </w:tc>
        <w:tc>
          <w:tcPr>
            <w:tcW w:w="1140"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Cs/>
                <w:color w:val="000000"/>
                <w:kern w:val="0"/>
                <w:sz w:val="28"/>
                <w:szCs w:val="28"/>
              </w:rPr>
              <w:t>По отдельному плану-графику</w:t>
            </w:r>
          </w:p>
        </w:tc>
      </w:tr>
      <w:tr w:rsidR="006327AA" w:rsidRPr="006327AA" w:rsidTr="006327AA">
        <w:tc>
          <w:tcPr>
            <w:tcW w:w="245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Cs/>
                <w:color w:val="000000"/>
                <w:kern w:val="0"/>
                <w:sz w:val="28"/>
                <w:szCs w:val="28"/>
              </w:rPr>
              <w:t xml:space="preserve">Психолого-педагогическое просвещение педагогических работников по вопросам развития, </w:t>
            </w:r>
            <w:r w:rsidRPr="006327AA">
              <w:rPr>
                <w:rFonts w:asciiTheme="majorBidi" w:eastAsia="Times New Roman" w:hAnsiTheme="majorBidi" w:cstheme="majorBidi"/>
                <w:bCs/>
                <w:color w:val="000000"/>
                <w:kern w:val="0"/>
                <w:sz w:val="28"/>
                <w:szCs w:val="28"/>
              </w:rPr>
              <w:lastRenderedPageBreak/>
              <w:t>обучения и воспитания данной категории детей</w:t>
            </w:r>
          </w:p>
        </w:tc>
        <w:tc>
          <w:tcPr>
            <w:tcW w:w="2387"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lastRenderedPageBreak/>
              <w:t>Организация методических мероприятий по вопросам инклюзивного образования</w:t>
            </w:r>
          </w:p>
        </w:tc>
        <w:tc>
          <w:tcPr>
            <w:tcW w:w="2513"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Информационные мероприятия</w:t>
            </w:r>
          </w:p>
        </w:tc>
        <w:tc>
          <w:tcPr>
            <w:tcW w:w="2110"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Учитель-логопед</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Психолог</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Соц.педагог</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Cs/>
                <w:color w:val="000000"/>
                <w:kern w:val="0"/>
                <w:sz w:val="28"/>
                <w:szCs w:val="28"/>
              </w:rPr>
              <w:t>Зам.директора</w:t>
            </w:r>
          </w:p>
          <w:p w:rsidR="006327AA" w:rsidRPr="006327AA" w:rsidRDefault="006327AA" w:rsidP="006327AA">
            <w:pPr>
              <w:rPr>
                <w:rFonts w:asciiTheme="majorBidi" w:eastAsia="Times New Roman" w:hAnsiTheme="majorBidi" w:cstheme="majorBidi"/>
                <w:color w:val="auto"/>
                <w:kern w:val="0"/>
                <w:sz w:val="28"/>
                <w:szCs w:val="28"/>
              </w:rPr>
            </w:pPr>
          </w:p>
        </w:tc>
        <w:tc>
          <w:tcPr>
            <w:tcW w:w="1140" w:type="dxa"/>
            <w:shd w:val="clear" w:color="auto" w:fill="auto"/>
          </w:tcPr>
          <w:p w:rsidR="006327AA" w:rsidRPr="006327AA" w:rsidRDefault="006327AA" w:rsidP="006327AA">
            <w:pPr>
              <w:suppressAutoHyphens w:val="0"/>
              <w:autoSpaceDE w:val="0"/>
              <w:spacing w:after="0" w:line="360" w:lineRule="auto"/>
              <w:jc w:val="center"/>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Cs/>
                <w:color w:val="000000"/>
                <w:kern w:val="0"/>
                <w:sz w:val="28"/>
                <w:szCs w:val="28"/>
              </w:rPr>
              <w:t>По отдельному плану-графику</w:t>
            </w:r>
          </w:p>
        </w:tc>
      </w:tr>
    </w:tbl>
    <w:p w:rsidR="006327AA" w:rsidRPr="006327AA" w:rsidRDefault="006327AA" w:rsidP="006327AA">
      <w:pPr>
        <w:suppressAutoHyphens w:val="0"/>
        <w:autoSpaceDE w:val="0"/>
        <w:spacing w:after="0" w:line="360" w:lineRule="auto"/>
        <w:ind w:firstLine="454"/>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
          <w:bCs/>
          <w:color w:val="000000"/>
          <w:kern w:val="0"/>
          <w:sz w:val="28"/>
          <w:szCs w:val="28"/>
        </w:rPr>
        <w:lastRenderedPageBreak/>
        <w:t>Этапы реализации программы: (таблица №3)</w:t>
      </w:r>
    </w:p>
    <w:tbl>
      <w:tblPr>
        <w:tblW w:w="12015" w:type="dxa"/>
        <w:tblInd w:w="-1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82"/>
        <w:gridCol w:w="2265"/>
        <w:gridCol w:w="1939"/>
        <w:gridCol w:w="1021"/>
        <w:gridCol w:w="1814"/>
        <w:gridCol w:w="2694"/>
      </w:tblGrid>
      <w:tr w:rsidR="006327AA" w:rsidRPr="006327AA" w:rsidTr="006327AA">
        <w:tc>
          <w:tcPr>
            <w:tcW w:w="2282"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 xml:space="preserve">  Планирование </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 xml:space="preserve">  и реализация </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(октябрь-май)</w:t>
            </w:r>
          </w:p>
        </w:tc>
        <w:tc>
          <w:tcPr>
            <w:tcW w:w="2265" w:type="dxa"/>
            <w:shd w:val="clear" w:color="auto" w:fill="auto"/>
          </w:tcPr>
          <w:p w:rsidR="006327AA" w:rsidRPr="006327AA" w:rsidRDefault="006327AA" w:rsidP="006327AA">
            <w:pPr>
              <w:tabs>
                <w:tab w:val="left" w:pos="1470"/>
              </w:tabs>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1.Внести коррективы в рабочие программы с учётом выявленного контингента детей</w:t>
            </w:r>
          </w:p>
          <w:p w:rsidR="006327AA" w:rsidRPr="006327AA" w:rsidRDefault="006327AA" w:rsidP="006327AA">
            <w:pPr>
              <w:tabs>
                <w:tab w:val="left" w:pos="1470"/>
              </w:tabs>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2.Реализовать коррекционные индивидуальные и групповые программы для детей  ОВЗ</w:t>
            </w:r>
          </w:p>
        </w:tc>
        <w:tc>
          <w:tcPr>
            <w:tcW w:w="1939"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Мероприятия по адаптации детей к школьному обучению.</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Организация  индивидуального  и дифференцированного подходов к детям с ОВЗ. Занятия по развитию познавательной сферы и развитию навыков общения</w:t>
            </w:r>
          </w:p>
        </w:tc>
        <w:tc>
          <w:tcPr>
            <w:tcW w:w="1021"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Уточнение контингента детей с ОВЗ</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Занятия  по коррекции эмоционально-волевой сферы и развитие навыков общения</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
        </w:tc>
        <w:tc>
          <w:tcPr>
            <w:tcW w:w="1814"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Занятия по коррекции эмоционально-волевой сферы и развитию навыков общения. Занятия по развитию познавательной сферы. Направление детей на ПМПК</w:t>
            </w:r>
          </w:p>
        </w:tc>
        <w:tc>
          <w:tcPr>
            <w:tcW w:w="2694"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 xml:space="preserve">Организация индивидуального и дифференцированного подходов к детям с ОВЗ. </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Направление детей</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 xml:space="preserve"> на ПМПК</w:t>
            </w:r>
          </w:p>
        </w:tc>
      </w:tr>
      <w:tr w:rsidR="006327AA" w:rsidRPr="006327AA" w:rsidTr="006327AA">
        <w:tc>
          <w:tcPr>
            <w:tcW w:w="2282" w:type="dxa"/>
            <w:shd w:val="clear" w:color="auto" w:fill="auto"/>
          </w:tcPr>
          <w:p w:rsidR="006327AA" w:rsidRPr="006327AA" w:rsidRDefault="006327AA" w:rsidP="006327AA">
            <w:pPr>
              <w:suppressAutoHyphens w:val="0"/>
              <w:autoSpaceDE w:val="0"/>
              <w:spacing w:after="0" w:line="360" w:lineRule="auto"/>
              <w:textAlignment w:val="center"/>
              <w:rPr>
                <w:rFonts w:asciiTheme="majorBidi" w:eastAsia="Times New Roman" w:hAnsiTheme="majorBidi" w:cstheme="majorBidi"/>
                <w:bCs/>
                <w:color w:val="000000"/>
                <w:kern w:val="0"/>
                <w:sz w:val="28"/>
                <w:szCs w:val="28"/>
              </w:rPr>
            </w:pPr>
          </w:p>
          <w:p w:rsidR="006327AA" w:rsidRPr="006327AA" w:rsidRDefault="006327AA" w:rsidP="006327AA">
            <w:pPr>
              <w:suppressAutoHyphens w:val="0"/>
              <w:autoSpaceDE w:val="0"/>
              <w:spacing w:after="0" w:line="360" w:lineRule="auto"/>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lastRenderedPageBreak/>
              <w:t>Информационно-</w:t>
            </w:r>
          </w:p>
          <w:p w:rsidR="006327AA" w:rsidRPr="006327AA" w:rsidRDefault="006327AA" w:rsidP="006327AA">
            <w:pPr>
              <w:suppressAutoHyphens w:val="0"/>
              <w:autoSpaceDE w:val="0"/>
              <w:spacing w:after="0" w:line="360" w:lineRule="auto"/>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аналитический</w:t>
            </w:r>
          </w:p>
        </w:tc>
        <w:tc>
          <w:tcPr>
            <w:tcW w:w="2265"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lastRenderedPageBreak/>
              <w:t xml:space="preserve">Изучить </w:t>
            </w:r>
            <w:r w:rsidRPr="006327AA">
              <w:rPr>
                <w:rFonts w:asciiTheme="majorBidi" w:eastAsia="Times New Roman" w:hAnsiTheme="majorBidi" w:cstheme="majorBidi"/>
                <w:bCs/>
                <w:color w:val="000000"/>
                <w:kern w:val="0"/>
                <w:sz w:val="28"/>
                <w:szCs w:val="28"/>
              </w:rPr>
              <w:lastRenderedPageBreak/>
              <w:t>особенности контингента детей, выявить детей с особыми  обр.потребностями</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Оценить условия реализации коррекционной работы</w:t>
            </w:r>
          </w:p>
        </w:tc>
        <w:tc>
          <w:tcPr>
            <w:tcW w:w="1939"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lastRenderedPageBreak/>
              <w:t>1 класс</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lastRenderedPageBreak/>
              <w:t>Диагностика уровня школьной готовности.</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Изучение соц.паспорта класса.</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 xml:space="preserve">Собеседование с педагогами </w:t>
            </w:r>
          </w:p>
        </w:tc>
        <w:tc>
          <w:tcPr>
            <w:tcW w:w="5529" w:type="dxa"/>
            <w:gridSpan w:val="3"/>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lastRenderedPageBreak/>
              <w:t>5-9 класс</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lastRenderedPageBreak/>
              <w:t>Изучение социального паспорта.</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 xml:space="preserve">Собеседование с педагогами, индивид. Обследование  детей, имеющих трудности в обучении \ или  в общении. </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Экспертиза рабочих программ</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
        </w:tc>
      </w:tr>
      <w:tr w:rsidR="006327AA" w:rsidRPr="006327AA" w:rsidTr="006327AA">
        <w:tc>
          <w:tcPr>
            <w:tcW w:w="2282"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lastRenderedPageBreak/>
              <w:t>Этап регуляции и корректировки (май-июнь)</w:t>
            </w:r>
          </w:p>
        </w:tc>
        <w:tc>
          <w:tcPr>
            <w:tcW w:w="2265"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Оценить эффективность коррекционных мероприятий</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Cs/>
                <w:color w:val="000000"/>
                <w:kern w:val="0"/>
                <w:sz w:val="28"/>
                <w:szCs w:val="28"/>
              </w:rPr>
              <w:t>Оценить условия коррекционной работы</w:t>
            </w:r>
          </w:p>
        </w:tc>
        <w:tc>
          <w:tcPr>
            <w:tcW w:w="1939" w:type="dxa"/>
            <w:shd w:val="clear" w:color="auto" w:fill="auto"/>
          </w:tcPr>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Диагностика адаптации всех обучающихся.</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Анкетирование педагогов.</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Cs/>
                <w:color w:val="000000"/>
                <w:kern w:val="0"/>
                <w:sz w:val="28"/>
                <w:szCs w:val="28"/>
              </w:rPr>
              <w:t>Анкетирование родителей</w:t>
            </w:r>
          </w:p>
        </w:tc>
        <w:tc>
          <w:tcPr>
            <w:tcW w:w="5529" w:type="dxa"/>
            <w:gridSpan w:val="3"/>
            <w:shd w:val="clear" w:color="auto" w:fill="auto"/>
          </w:tcPr>
          <w:p w:rsidR="006327AA" w:rsidRPr="006327AA" w:rsidRDefault="006327AA" w:rsidP="006327AA">
            <w:pPr>
              <w:numPr>
                <w:ilvl w:val="1"/>
                <w:numId w:val="2"/>
              </w:num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
                <w:bCs/>
                <w:color w:val="000000"/>
                <w:kern w:val="0"/>
                <w:sz w:val="28"/>
                <w:szCs w:val="28"/>
              </w:rPr>
              <w:t xml:space="preserve"> класс</w:t>
            </w:r>
          </w:p>
          <w:p w:rsidR="006327AA" w:rsidRPr="006327AA" w:rsidRDefault="006327AA" w:rsidP="006327AA">
            <w:pPr>
              <w:suppressAutoHyphens w:val="0"/>
              <w:autoSpaceDE w:val="0"/>
              <w:spacing w:after="0" w:line="360" w:lineRule="auto"/>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 xml:space="preserve">Диагностика познавательной  сферы </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 xml:space="preserve">обучающихся, имеющих трудности в </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обучении и \или общении</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Диагностика социально-</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 xml:space="preserve">психологической  адаптированности, </w:t>
            </w:r>
          </w:p>
          <w:p w:rsidR="006327AA" w:rsidRPr="006327AA" w:rsidRDefault="006327AA" w:rsidP="006327AA">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 xml:space="preserve">имеющих трудности в обучении и \или </w:t>
            </w:r>
          </w:p>
          <w:p w:rsidR="006327AA" w:rsidRPr="006327AA" w:rsidRDefault="006327AA" w:rsidP="006327AA">
            <w:pPr>
              <w:tabs>
                <w:tab w:val="left" w:pos="1530"/>
              </w:tabs>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общении.</w:t>
            </w:r>
            <w:r w:rsidRPr="006327AA">
              <w:rPr>
                <w:rFonts w:asciiTheme="majorBidi" w:eastAsia="Times New Roman" w:hAnsiTheme="majorBidi" w:cstheme="majorBidi"/>
                <w:bCs/>
                <w:color w:val="000000"/>
                <w:kern w:val="0"/>
                <w:sz w:val="28"/>
                <w:szCs w:val="28"/>
              </w:rPr>
              <w:tab/>
            </w:r>
          </w:p>
          <w:p w:rsidR="006327AA" w:rsidRPr="006327AA" w:rsidRDefault="006327AA" w:rsidP="006327AA">
            <w:pPr>
              <w:tabs>
                <w:tab w:val="left" w:pos="1530"/>
              </w:tabs>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Анкетирование педагогов.</w:t>
            </w:r>
          </w:p>
          <w:p w:rsidR="006327AA" w:rsidRPr="006327AA" w:rsidRDefault="006327AA" w:rsidP="006327AA">
            <w:pPr>
              <w:tabs>
                <w:tab w:val="left" w:pos="1530"/>
              </w:tabs>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Анкетирование родителей</w:t>
            </w:r>
          </w:p>
          <w:p w:rsidR="006327AA" w:rsidRPr="006327AA" w:rsidRDefault="006327AA" w:rsidP="006327AA">
            <w:pPr>
              <w:tabs>
                <w:tab w:val="left" w:pos="1530"/>
              </w:tabs>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6327AA">
              <w:rPr>
                <w:rFonts w:asciiTheme="majorBidi" w:eastAsia="Times New Roman" w:hAnsiTheme="majorBidi" w:cstheme="majorBidi"/>
                <w:bCs/>
                <w:color w:val="000000"/>
                <w:kern w:val="0"/>
                <w:sz w:val="28"/>
                <w:szCs w:val="28"/>
              </w:rPr>
              <w:t>Диагностика  познавательной сферы</w:t>
            </w:r>
          </w:p>
          <w:p w:rsidR="006327AA" w:rsidRPr="006327AA" w:rsidRDefault="006327AA" w:rsidP="006327AA">
            <w:pPr>
              <w:tabs>
                <w:tab w:val="left" w:pos="1530"/>
              </w:tabs>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6327AA">
              <w:rPr>
                <w:rFonts w:asciiTheme="majorBidi" w:eastAsia="Times New Roman" w:hAnsiTheme="majorBidi" w:cstheme="majorBidi"/>
                <w:bCs/>
                <w:color w:val="000000"/>
                <w:kern w:val="0"/>
                <w:sz w:val="28"/>
                <w:szCs w:val="28"/>
              </w:rPr>
              <w:t>всех обучающихся</w:t>
            </w:r>
          </w:p>
        </w:tc>
      </w:tr>
    </w:tbl>
    <w:p w:rsidR="006327AA" w:rsidRPr="006327AA" w:rsidRDefault="006327AA" w:rsidP="006327AA">
      <w:pPr>
        <w:spacing w:after="0" w:line="240" w:lineRule="auto"/>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Мониторинг освоения программы коррекционной работы проводится на психолого-педагогическом консилиуме (ППк) образовательной организации в ходе анализа результатов диагностической работы специалистов. Оценка образовательных достижений освоения программы коррекционной работы осуществляется экспертной группой и может выражаться в уровневой шкале - 3 балла - значительная динамика, 2 балла - удовлетворительная динамика, 1 балл - незначительная динамика, 0 баллов - отсутствие динамики.</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b/>
          <w:color w:val="auto"/>
          <w:kern w:val="0"/>
          <w:sz w:val="28"/>
          <w:szCs w:val="28"/>
        </w:rPr>
        <w:t>Коррекционные курсы для обучающихся с легкой умственной отсталостью (интеллектуальными нарушениями).</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b/>
          <w:color w:val="auto"/>
          <w:kern w:val="0"/>
          <w:sz w:val="28"/>
          <w:szCs w:val="28"/>
        </w:rPr>
        <w:t>Логопедические занятия.</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lastRenderedPageBreak/>
        <w:t>Цель 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 формировании навыков вербальной коммуникации.</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Основными направлениями логопедической работы является:</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диагностика и коррекция звукопроизношения (постановка, автоматизация и дифференциация звуков речи);</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диагностика и коррекция лексической стороны речи;</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диагностика и коррекция грамматического строя речи (синтаксической структуры речевых высказываний, словоизменения и словообразования);</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коррекция диалогической и формирование монологической форм речи; развитие коммуникативной функции речи;</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коррекция нарушений чтения и письма;</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расширение представлений об окружающей действительности;</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imes New Roman" w:hAnsiTheme="majorBidi" w:cstheme="majorBidi"/>
          <w:color w:val="auto"/>
          <w:kern w:val="0"/>
          <w:sz w:val="28"/>
          <w:szCs w:val="28"/>
        </w:rPr>
        <w:t>развитие познавательной сферы (мышления, памяти, внимания).</w:t>
      </w:r>
    </w:p>
    <w:p w:rsidR="006327AA" w:rsidRPr="006327AA" w:rsidRDefault="006327AA" w:rsidP="006327AA">
      <w:pPr>
        <w:spacing w:after="0" w:line="240" w:lineRule="auto"/>
        <w:jc w:val="both"/>
        <w:rPr>
          <w:rFonts w:asciiTheme="majorBidi" w:eastAsia="Times New Roman" w:hAnsiTheme="majorBidi" w:cstheme="majorBidi"/>
          <w:b/>
          <w:color w:val="auto"/>
          <w:kern w:val="0"/>
          <w:sz w:val="28"/>
          <w:szCs w:val="28"/>
        </w:rPr>
      </w:pPr>
      <w:r w:rsidRPr="006327AA">
        <w:rPr>
          <w:rFonts w:asciiTheme="majorBidi" w:eastAsia="Times New Roman" w:hAnsiTheme="majorBidi" w:cstheme="majorBidi"/>
          <w:b/>
          <w:color w:val="auto"/>
          <w:kern w:val="0"/>
          <w:sz w:val="28"/>
          <w:szCs w:val="28"/>
        </w:rPr>
        <w:t xml:space="preserve"> Психокоррекционные занятия.</w:t>
      </w:r>
    </w:p>
    <w:p w:rsidR="006327AA" w:rsidRPr="006327AA" w:rsidRDefault="006327AA" w:rsidP="006327AA">
      <w:pPr>
        <w:spacing w:after="0" w:line="240" w:lineRule="auto"/>
        <w:jc w:val="both"/>
        <w:rPr>
          <w:rFonts w:asciiTheme="majorBidi" w:eastAsiaTheme="minorEastAsia" w:hAnsiTheme="majorBidi" w:cstheme="majorBidi"/>
          <w:b/>
          <w:bCs/>
          <w:color w:val="auto"/>
          <w:kern w:val="0"/>
          <w:sz w:val="28"/>
          <w:szCs w:val="28"/>
        </w:rPr>
      </w:pPr>
      <w:r w:rsidRPr="006327AA">
        <w:rPr>
          <w:rFonts w:asciiTheme="majorBidi" w:eastAsiaTheme="minorEastAsia" w:hAnsiTheme="majorBidi" w:cstheme="majorBidi"/>
          <w:b/>
          <w:bCs/>
          <w:color w:val="auto"/>
          <w:kern w:val="0"/>
          <w:sz w:val="28"/>
          <w:szCs w:val="28"/>
        </w:rPr>
        <w:t>Логопедические занятия в 5-9 классах.</w:t>
      </w:r>
    </w:p>
    <w:p w:rsidR="006327AA" w:rsidRPr="006327AA" w:rsidRDefault="006327AA" w:rsidP="006327AA">
      <w:pPr>
        <w:spacing w:after="0" w:line="240" w:lineRule="auto"/>
        <w:jc w:val="both"/>
        <w:rPr>
          <w:rFonts w:asciiTheme="majorBidi" w:eastAsiaTheme="minorEastAsia" w:hAnsiTheme="majorBidi" w:cstheme="majorBidi"/>
          <w:color w:val="auto"/>
          <w:kern w:val="0"/>
          <w:sz w:val="28"/>
          <w:szCs w:val="28"/>
        </w:rPr>
      </w:pPr>
      <w:r w:rsidRPr="006327AA">
        <w:rPr>
          <w:rFonts w:asciiTheme="majorBidi" w:eastAsiaTheme="minorEastAsia" w:hAnsiTheme="majorBidi" w:cstheme="majorBidi"/>
          <w:color w:val="auto"/>
          <w:kern w:val="0"/>
          <w:sz w:val="28"/>
          <w:szCs w:val="28"/>
        </w:rPr>
        <w:t>Цель 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 формировании навыков вербальной коммуникации.</w:t>
      </w:r>
    </w:p>
    <w:p w:rsidR="006327AA" w:rsidRPr="006327AA" w:rsidRDefault="006327AA" w:rsidP="006327AA">
      <w:pPr>
        <w:spacing w:after="0" w:line="240" w:lineRule="auto"/>
        <w:jc w:val="both"/>
        <w:rPr>
          <w:rFonts w:asciiTheme="majorBidi" w:eastAsiaTheme="minorEastAsia" w:hAnsiTheme="majorBidi" w:cstheme="majorBidi"/>
          <w:color w:val="auto"/>
          <w:kern w:val="0"/>
          <w:sz w:val="28"/>
          <w:szCs w:val="28"/>
        </w:rPr>
      </w:pPr>
      <w:r w:rsidRPr="006327AA">
        <w:rPr>
          <w:rFonts w:asciiTheme="majorBidi" w:eastAsiaTheme="minorEastAsia" w:hAnsiTheme="majorBidi" w:cstheme="majorBidi"/>
          <w:color w:val="auto"/>
          <w:kern w:val="0"/>
          <w:sz w:val="28"/>
          <w:szCs w:val="28"/>
        </w:rPr>
        <w:t>Основными направлениями логопедической работы является:</w:t>
      </w:r>
    </w:p>
    <w:p w:rsidR="006327AA" w:rsidRPr="006327AA" w:rsidRDefault="006327AA" w:rsidP="006327AA">
      <w:pPr>
        <w:spacing w:after="0" w:line="240" w:lineRule="auto"/>
        <w:jc w:val="both"/>
        <w:rPr>
          <w:rFonts w:asciiTheme="majorBidi" w:eastAsiaTheme="minorEastAsia" w:hAnsiTheme="majorBidi" w:cstheme="majorBidi"/>
          <w:color w:val="auto"/>
          <w:kern w:val="0"/>
          <w:sz w:val="28"/>
          <w:szCs w:val="28"/>
        </w:rPr>
      </w:pPr>
      <w:r w:rsidRPr="006327AA">
        <w:rPr>
          <w:rFonts w:asciiTheme="majorBidi" w:eastAsiaTheme="minorEastAsia" w:hAnsiTheme="majorBidi" w:cstheme="majorBidi"/>
          <w:color w:val="auto"/>
          <w:kern w:val="0"/>
          <w:sz w:val="28"/>
          <w:szCs w:val="28"/>
        </w:rPr>
        <w:t>диагностика и коррекция звукопроизношения (постановка, автоматизация и дифференциация звуков речи);</w:t>
      </w:r>
    </w:p>
    <w:p w:rsidR="006327AA" w:rsidRPr="006327AA" w:rsidRDefault="006327AA" w:rsidP="006327AA">
      <w:pPr>
        <w:spacing w:after="0" w:line="240" w:lineRule="auto"/>
        <w:jc w:val="both"/>
        <w:rPr>
          <w:rFonts w:asciiTheme="majorBidi" w:eastAsiaTheme="minorEastAsia" w:hAnsiTheme="majorBidi" w:cstheme="majorBidi"/>
          <w:color w:val="auto"/>
          <w:kern w:val="0"/>
          <w:sz w:val="28"/>
          <w:szCs w:val="28"/>
        </w:rPr>
      </w:pPr>
      <w:r w:rsidRPr="006327AA">
        <w:rPr>
          <w:rFonts w:asciiTheme="majorBidi" w:eastAsiaTheme="minorEastAsia" w:hAnsiTheme="majorBidi" w:cstheme="majorBidi"/>
          <w:color w:val="auto"/>
          <w:kern w:val="0"/>
          <w:sz w:val="28"/>
          <w:szCs w:val="28"/>
        </w:rPr>
        <w:t>диагностика и коррекция лексической стороны речи;</w:t>
      </w:r>
    </w:p>
    <w:p w:rsidR="006327AA" w:rsidRPr="006327AA" w:rsidRDefault="006327AA" w:rsidP="006327AA">
      <w:pPr>
        <w:spacing w:after="0" w:line="240" w:lineRule="auto"/>
        <w:jc w:val="both"/>
        <w:rPr>
          <w:rFonts w:asciiTheme="majorBidi" w:eastAsiaTheme="minorEastAsia" w:hAnsiTheme="majorBidi" w:cstheme="majorBidi"/>
          <w:color w:val="auto"/>
          <w:kern w:val="0"/>
          <w:sz w:val="28"/>
          <w:szCs w:val="28"/>
        </w:rPr>
      </w:pPr>
      <w:r w:rsidRPr="006327AA">
        <w:rPr>
          <w:rFonts w:asciiTheme="majorBidi" w:eastAsiaTheme="minorEastAsia" w:hAnsiTheme="majorBidi" w:cstheme="majorBidi"/>
          <w:color w:val="auto"/>
          <w:kern w:val="0"/>
          <w:sz w:val="28"/>
          <w:szCs w:val="28"/>
        </w:rPr>
        <w:t>диагностика и коррекция грамматического строя речи (синтаксической структуры речевых высказываний, словоизменения и словообразования);</w:t>
      </w:r>
    </w:p>
    <w:p w:rsidR="006327AA" w:rsidRPr="006327AA" w:rsidRDefault="006327AA" w:rsidP="006327AA">
      <w:pPr>
        <w:spacing w:after="0" w:line="240" w:lineRule="auto"/>
        <w:jc w:val="both"/>
        <w:rPr>
          <w:rFonts w:asciiTheme="majorBidi" w:eastAsiaTheme="minorEastAsia" w:hAnsiTheme="majorBidi" w:cstheme="majorBidi"/>
          <w:color w:val="auto"/>
          <w:kern w:val="0"/>
          <w:sz w:val="28"/>
          <w:szCs w:val="28"/>
        </w:rPr>
      </w:pPr>
      <w:r w:rsidRPr="006327AA">
        <w:rPr>
          <w:rFonts w:asciiTheme="majorBidi" w:eastAsiaTheme="minorEastAsia" w:hAnsiTheme="majorBidi" w:cstheme="majorBidi"/>
          <w:color w:val="auto"/>
          <w:kern w:val="0"/>
          <w:sz w:val="28"/>
          <w:szCs w:val="28"/>
        </w:rPr>
        <w:t>коррекция диалогической и формирование монологической форм речи; развитие коммуникативной функции речи;</w:t>
      </w:r>
    </w:p>
    <w:p w:rsidR="006327AA" w:rsidRPr="006327AA" w:rsidRDefault="006327AA" w:rsidP="006327AA">
      <w:pPr>
        <w:spacing w:after="0" w:line="240" w:lineRule="auto"/>
        <w:jc w:val="both"/>
        <w:rPr>
          <w:rFonts w:asciiTheme="majorBidi" w:eastAsiaTheme="minorEastAsia" w:hAnsiTheme="majorBidi" w:cstheme="majorBidi"/>
          <w:color w:val="auto"/>
          <w:kern w:val="0"/>
          <w:sz w:val="28"/>
          <w:szCs w:val="28"/>
        </w:rPr>
      </w:pPr>
      <w:r w:rsidRPr="006327AA">
        <w:rPr>
          <w:rFonts w:asciiTheme="majorBidi" w:eastAsiaTheme="minorEastAsia" w:hAnsiTheme="majorBidi" w:cstheme="majorBidi"/>
          <w:color w:val="auto"/>
          <w:kern w:val="0"/>
          <w:sz w:val="28"/>
          <w:szCs w:val="28"/>
        </w:rPr>
        <w:t>коррекция нарушений чтения и письма;</w:t>
      </w:r>
    </w:p>
    <w:p w:rsidR="006327AA" w:rsidRPr="006327AA" w:rsidRDefault="006327AA" w:rsidP="006327AA">
      <w:pPr>
        <w:spacing w:after="0" w:line="240" w:lineRule="auto"/>
        <w:jc w:val="both"/>
        <w:rPr>
          <w:rFonts w:asciiTheme="majorBidi" w:eastAsiaTheme="minorEastAsia" w:hAnsiTheme="majorBidi" w:cstheme="majorBidi"/>
          <w:color w:val="auto"/>
          <w:kern w:val="0"/>
          <w:sz w:val="28"/>
          <w:szCs w:val="28"/>
        </w:rPr>
      </w:pPr>
      <w:r w:rsidRPr="006327AA">
        <w:rPr>
          <w:rFonts w:asciiTheme="majorBidi" w:eastAsiaTheme="minorEastAsia" w:hAnsiTheme="majorBidi" w:cstheme="majorBidi"/>
          <w:color w:val="auto"/>
          <w:kern w:val="0"/>
          <w:sz w:val="28"/>
          <w:szCs w:val="28"/>
        </w:rPr>
        <w:t>расширение представлений об окружающей действительности;</w:t>
      </w:r>
    </w:p>
    <w:p w:rsidR="006327AA" w:rsidRPr="006327AA" w:rsidRDefault="006327AA" w:rsidP="006327AA">
      <w:pPr>
        <w:spacing w:after="0" w:line="240" w:lineRule="auto"/>
        <w:jc w:val="both"/>
        <w:rPr>
          <w:rFonts w:asciiTheme="majorBidi" w:eastAsiaTheme="minorEastAsia" w:hAnsiTheme="majorBidi" w:cstheme="majorBidi"/>
          <w:color w:val="auto"/>
          <w:kern w:val="0"/>
          <w:sz w:val="28"/>
          <w:szCs w:val="28"/>
        </w:rPr>
      </w:pPr>
      <w:r w:rsidRPr="006327AA">
        <w:rPr>
          <w:rFonts w:asciiTheme="majorBidi" w:eastAsiaTheme="minorEastAsia" w:hAnsiTheme="majorBidi" w:cstheme="majorBidi"/>
          <w:color w:val="auto"/>
          <w:kern w:val="0"/>
          <w:sz w:val="28"/>
          <w:szCs w:val="28"/>
        </w:rPr>
        <w:t>развитие познавательной сферы (мышления, памяти, внимания).</w:t>
      </w:r>
    </w:p>
    <w:p w:rsidR="006327AA" w:rsidRPr="006327AA" w:rsidRDefault="006327AA" w:rsidP="006327AA">
      <w:pPr>
        <w:spacing w:after="0" w:line="240" w:lineRule="auto"/>
        <w:jc w:val="both"/>
        <w:rPr>
          <w:rFonts w:asciiTheme="majorBidi" w:eastAsiaTheme="minorEastAsia" w:hAnsiTheme="majorBidi" w:cstheme="majorBidi"/>
          <w:color w:val="auto"/>
          <w:kern w:val="0"/>
          <w:sz w:val="28"/>
          <w:szCs w:val="28"/>
        </w:rPr>
      </w:pPr>
      <w:r w:rsidRPr="006327AA">
        <w:rPr>
          <w:rFonts w:asciiTheme="majorBidi" w:eastAsiaTheme="minorEastAsia" w:hAnsiTheme="majorBidi" w:cstheme="majorBidi"/>
          <w:b/>
          <w:bCs/>
          <w:color w:val="auto"/>
          <w:kern w:val="0"/>
          <w:sz w:val="28"/>
          <w:szCs w:val="28"/>
        </w:rPr>
        <w:t xml:space="preserve"> Психокоррекционные занятия («Социальная адаптация» 5-9 класс по 1 часу  в неделю)</w:t>
      </w:r>
      <w:r w:rsidRPr="006327AA">
        <w:rPr>
          <w:rFonts w:asciiTheme="majorBidi" w:eastAsiaTheme="minorHAnsi" w:hAnsiTheme="majorBidi" w:cstheme="majorBidi"/>
          <w:color w:val="auto"/>
          <w:kern w:val="0"/>
          <w:sz w:val="28"/>
          <w:szCs w:val="28"/>
          <w:lang w:eastAsia="en-US"/>
        </w:rPr>
        <w:t xml:space="preserve"> </w:t>
      </w:r>
      <w:r w:rsidRPr="006327AA">
        <w:rPr>
          <w:rFonts w:asciiTheme="majorBidi" w:eastAsiaTheme="minorEastAsia" w:hAnsiTheme="majorBidi" w:cstheme="majorBidi"/>
          <w:b/>
          <w:bCs/>
          <w:color w:val="auto"/>
          <w:kern w:val="0"/>
          <w:sz w:val="28"/>
          <w:szCs w:val="28"/>
        </w:rPr>
        <w:t>Программа коррекционного курса «Волевая регуляция» входит в коррекционно -  развивающую область вариативной части учебного плана.</w:t>
      </w:r>
    </w:p>
    <w:p w:rsidR="006327AA" w:rsidRPr="006327AA" w:rsidRDefault="006327AA" w:rsidP="006327AA">
      <w:pPr>
        <w:suppressAutoHyphens w:val="0"/>
        <w:spacing w:after="0" w:line="240" w:lineRule="auto"/>
        <w:ind w:left="360" w:firstLine="348"/>
        <w:jc w:val="both"/>
        <w:rPr>
          <w:rFonts w:asciiTheme="majorBidi" w:eastAsia="Times New Roman" w:hAnsiTheme="majorBidi" w:cstheme="majorBidi"/>
          <w:color w:val="auto"/>
          <w:kern w:val="0"/>
          <w:sz w:val="28"/>
          <w:szCs w:val="28"/>
          <w:lang w:eastAsia="ru-RU"/>
        </w:rPr>
      </w:pPr>
      <w:r w:rsidRPr="006327AA">
        <w:rPr>
          <w:rFonts w:asciiTheme="majorBidi" w:eastAsia="Times New Roman" w:hAnsiTheme="majorBidi" w:cstheme="majorBidi"/>
          <w:b/>
          <w:bCs/>
          <w:color w:val="auto"/>
          <w:kern w:val="0"/>
          <w:sz w:val="28"/>
          <w:szCs w:val="28"/>
          <w:lang w:eastAsia="ru-RU"/>
        </w:rPr>
        <w:t>Цель:</w:t>
      </w:r>
      <w:r w:rsidRPr="006327AA">
        <w:rPr>
          <w:rFonts w:asciiTheme="majorBidi" w:eastAsia="Times New Roman" w:hAnsiTheme="majorBidi" w:cstheme="majorBidi"/>
          <w:color w:val="auto"/>
          <w:kern w:val="0"/>
          <w:sz w:val="28"/>
          <w:szCs w:val="28"/>
          <w:lang w:eastAsia="ru-RU"/>
        </w:rPr>
        <w:t>создание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rsidR="006327AA" w:rsidRPr="006327AA" w:rsidRDefault="006327AA" w:rsidP="006327AA">
      <w:pPr>
        <w:suppressAutoHyphens w:val="0"/>
        <w:spacing w:after="0" w:line="240" w:lineRule="auto"/>
        <w:ind w:left="360" w:firstLine="348"/>
        <w:jc w:val="both"/>
        <w:rPr>
          <w:rFonts w:asciiTheme="majorBidi" w:eastAsia="Times New Roman" w:hAnsiTheme="majorBidi" w:cstheme="majorBidi"/>
          <w:color w:val="auto"/>
          <w:kern w:val="0"/>
          <w:sz w:val="28"/>
          <w:szCs w:val="28"/>
          <w:lang w:eastAsia="ru-RU"/>
        </w:rPr>
      </w:pPr>
      <w:r w:rsidRPr="006327AA">
        <w:rPr>
          <w:rFonts w:asciiTheme="majorBidi" w:eastAsia="Times New Roman" w:hAnsiTheme="majorBidi" w:cstheme="majorBidi"/>
          <w:b/>
          <w:bCs/>
          <w:color w:val="auto"/>
          <w:kern w:val="0"/>
          <w:sz w:val="28"/>
          <w:szCs w:val="28"/>
          <w:lang w:eastAsia="ru-RU"/>
        </w:rPr>
        <w:t>Задачи:</w:t>
      </w:r>
    </w:p>
    <w:p w:rsidR="006327AA" w:rsidRPr="006327AA" w:rsidRDefault="006327AA" w:rsidP="006327AA">
      <w:pPr>
        <w:spacing w:after="0" w:line="240" w:lineRule="auto"/>
        <w:jc w:val="both"/>
        <w:rPr>
          <w:rFonts w:asciiTheme="majorBidi" w:eastAsiaTheme="minorHAnsi" w:hAnsiTheme="majorBidi" w:cstheme="majorBidi"/>
          <w:color w:val="auto"/>
          <w:kern w:val="0"/>
          <w:sz w:val="28"/>
          <w:szCs w:val="28"/>
          <w:lang w:eastAsia="ru-RU"/>
        </w:rPr>
      </w:pPr>
      <w:r w:rsidRPr="006327AA">
        <w:rPr>
          <w:rFonts w:asciiTheme="majorBidi" w:eastAsia="Times New Roman" w:hAnsiTheme="majorBidi" w:cstheme="majorBidi"/>
          <w:b/>
          <w:bCs/>
          <w:color w:val="auto"/>
          <w:kern w:val="0"/>
          <w:sz w:val="28"/>
          <w:szCs w:val="28"/>
          <w:lang w:eastAsia="ru-RU"/>
        </w:rPr>
        <w:t>-формирование</w:t>
      </w:r>
      <w:r w:rsidRPr="006327AA">
        <w:rPr>
          <w:rFonts w:asciiTheme="majorBidi" w:eastAsia="Times New Roman" w:hAnsiTheme="majorBidi" w:cstheme="majorBidi"/>
          <w:color w:val="auto"/>
          <w:kern w:val="0"/>
          <w:sz w:val="28"/>
          <w:szCs w:val="28"/>
          <w:lang w:eastAsia="ru-RU"/>
        </w:rPr>
        <w:t xml:space="preserve"> и  воспитание качеств человека, которые  составляют основу его коммуникативной, гражданской и социальной активности, развитие творческих способностей,  воспитание уважения к культурным ценностям нашего общества.</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lang w:eastAsia="ru-RU"/>
        </w:rPr>
      </w:pPr>
      <w:r w:rsidRPr="006327AA">
        <w:rPr>
          <w:rFonts w:asciiTheme="majorBidi" w:eastAsia="Times New Roman" w:hAnsiTheme="majorBidi" w:cstheme="majorBidi"/>
          <w:b/>
          <w:bCs/>
          <w:color w:val="auto"/>
          <w:kern w:val="0"/>
          <w:sz w:val="28"/>
          <w:szCs w:val="28"/>
          <w:lang w:eastAsia="ru-RU"/>
        </w:rPr>
        <w:lastRenderedPageBreak/>
        <w:t xml:space="preserve">- освоение </w:t>
      </w:r>
      <w:r w:rsidRPr="006327AA">
        <w:rPr>
          <w:rFonts w:asciiTheme="majorBidi" w:eastAsia="Times New Roman" w:hAnsiTheme="majorBidi" w:cstheme="majorBidi"/>
          <w:color w:val="auto"/>
          <w:kern w:val="0"/>
          <w:sz w:val="28"/>
          <w:szCs w:val="28"/>
          <w:lang w:eastAsia="ru-RU"/>
        </w:rPr>
        <w:t xml:space="preserve">на индивидуальном  уровне норм, способов сотрудничества, организации коммуникации в классном коллективе и общественных местах;          </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lang w:eastAsia="ru-RU"/>
        </w:rPr>
      </w:pPr>
      <w:r w:rsidRPr="006327AA">
        <w:rPr>
          <w:rFonts w:asciiTheme="majorBidi" w:eastAsia="Times New Roman" w:hAnsiTheme="majorBidi" w:cstheme="majorBidi"/>
          <w:color w:val="auto"/>
          <w:kern w:val="0"/>
          <w:sz w:val="28"/>
          <w:szCs w:val="28"/>
          <w:lang w:eastAsia="ru-RU"/>
        </w:rPr>
        <w:t xml:space="preserve">- </w:t>
      </w:r>
      <w:r w:rsidRPr="006327AA">
        <w:rPr>
          <w:rFonts w:asciiTheme="majorBidi" w:eastAsia="Times New Roman" w:hAnsiTheme="majorBidi" w:cstheme="majorBidi"/>
          <w:b/>
          <w:bCs/>
          <w:color w:val="auto"/>
          <w:kern w:val="0"/>
          <w:sz w:val="28"/>
          <w:szCs w:val="28"/>
          <w:lang w:eastAsia="ru-RU"/>
        </w:rPr>
        <w:t>овладение</w:t>
      </w:r>
      <w:r w:rsidRPr="006327AA">
        <w:rPr>
          <w:rFonts w:asciiTheme="majorBidi" w:eastAsia="Times New Roman" w:hAnsiTheme="majorBidi" w:cstheme="majorBidi"/>
          <w:color w:val="auto"/>
          <w:kern w:val="0"/>
          <w:sz w:val="28"/>
          <w:szCs w:val="28"/>
          <w:lang w:eastAsia="ru-RU"/>
        </w:rPr>
        <w:t xml:space="preserve"> умениями познавательной, коммуникативной, практической деятельности в основных социальных ролях, характерных для подросткового возраста; </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lang w:eastAsia="ru-RU"/>
        </w:rPr>
      </w:pPr>
      <w:r w:rsidRPr="006327AA">
        <w:rPr>
          <w:rFonts w:asciiTheme="majorBidi" w:eastAsia="Times New Roman" w:hAnsiTheme="majorBidi" w:cstheme="majorBidi"/>
          <w:color w:val="auto"/>
          <w:kern w:val="0"/>
          <w:sz w:val="28"/>
          <w:szCs w:val="28"/>
          <w:lang w:eastAsia="ru-RU"/>
        </w:rPr>
        <w:t xml:space="preserve">- </w:t>
      </w:r>
      <w:r w:rsidRPr="006327AA">
        <w:rPr>
          <w:rFonts w:asciiTheme="majorBidi" w:eastAsia="Times New Roman" w:hAnsiTheme="majorBidi" w:cstheme="majorBidi"/>
          <w:b/>
          <w:bCs/>
          <w:color w:val="auto"/>
          <w:kern w:val="0"/>
          <w:sz w:val="28"/>
          <w:szCs w:val="28"/>
          <w:lang w:eastAsia="ru-RU"/>
        </w:rPr>
        <w:t xml:space="preserve">коррекция </w:t>
      </w:r>
      <w:r w:rsidRPr="006327AA">
        <w:rPr>
          <w:rFonts w:asciiTheme="majorBidi" w:eastAsia="Times New Roman" w:hAnsiTheme="majorBidi" w:cstheme="majorBidi"/>
          <w:color w:val="auto"/>
          <w:kern w:val="0"/>
          <w:sz w:val="28"/>
          <w:szCs w:val="28"/>
          <w:lang w:eastAsia="ru-RU"/>
        </w:rPr>
        <w:t>личности в соответствии с принятыми в семье и обществе нравственными и социокультурными ценностями;</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lang w:eastAsia="ru-RU"/>
        </w:rPr>
      </w:pPr>
      <w:r w:rsidRPr="006327AA">
        <w:rPr>
          <w:rFonts w:asciiTheme="majorBidi" w:eastAsia="Times New Roman" w:hAnsiTheme="majorBidi" w:cstheme="majorBidi"/>
          <w:color w:val="auto"/>
          <w:kern w:val="0"/>
          <w:sz w:val="28"/>
          <w:szCs w:val="28"/>
          <w:lang w:eastAsia="ru-RU"/>
        </w:rPr>
        <w:t xml:space="preserve">- </w:t>
      </w:r>
      <w:r w:rsidRPr="006327AA">
        <w:rPr>
          <w:rFonts w:asciiTheme="majorBidi" w:eastAsia="Times New Roman" w:hAnsiTheme="majorBidi" w:cstheme="majorBidi"/>
          <w:b/>
          <w:bCs/>
          <w:color w:val="auto"/>
          <w:kern w:val="0"/>
          <w:sz w:val="28"/>
          <w:szCs w:val="28"/>
          <w:lang w:eastAsia="ru-RU"/>
        </w:rPr>
        <w:t xml:space="preserve">содействие </w:t>
      </w:r>
      <w:r w:rsidRPr="006327AA">
        <w:rPr>
          <w:rFonts w:asciiTheme="majorBidi" w:eastAsia="Times New Roman" w:hAnsiTheme="majorBidi" w:cstheme="majorBidi"/>
          <w:color w:val="auto"/>
          <w:kern w:val="0"/>
          <w:sz w:val="28"/>
          <w:szCs w:val="28"/>
          <w:lang w:eastAsia="ru-RU"/>
        </w:rPr>
        <w:t>взаимопониманию и сотрудничеству между людьми.</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lang w:eastAsia="ru-RU"/>
        </w:rPr>
      </w:pPr>
      <w:r w:rsidRPr="006327AA">
        <w:rPr>
          <w:rFonts w:asciiTheme="majorBidi" w:eastAsia="Times New Roman" w:hAnsiTheme="majorBidi" w:cstheme="majorBidi"/>
          <w:b/>
          <w:bCs/>
          <w:color w:val="auto"/>
          <w:kern w:val="0"/>
          <w:sz w:val="28"/>
          <w:szCs w:val="28"/>
          <w:lang w:eastAsia="ru-RU"/>
        </w:rPr>
        <w:t>-воспитание</w:t>
      </w:r>
      <w:r w:rsidRPr="006327AA">
        <w:rPr>
          <w:rFonts w:asciiTheme="majorBidi" w:eastAsia="Times New Roman" w:hAnsiTheme="majorBidi" w:cstheme="majorBidi"/>
          <w:color w:val="auto"/>
          <w:kern w:val="0"/>
          <w:sz w:val="28"/>
          <w:szCs w:val="28"/>
          <w:lang w:eastAsia="ru-RU"/>
        </w:rPr>
        <w:t>  гражданской ответственности, уважения к социальным нормам, закрепленным в Конституции Российской Федерации</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lang w:eastAsia="ru-RU"/>
        </w:rPr>
      </w:pPr>
      <w:r w:rsidRPr="006327AA">
        <w:rPr>
          <w:rFonts w:asciiTheme="majorBidi" w:eastAsia="Times New Roman" w:hAnsiTheme="majorBidi" w:cstheme="majorBidi"/>
          <w:color w:val="auto"/>
          <w:kern w:val="0"/>
          <w:sz w:val="28"/>
          <w:szCs w:val="28"/>
          <w:lang w:eastAsia="ru-RU"/>
        </w:rPr>
        <w:t xml:space="preserve">Программа курса коррекционной деятельности содержит материал, который необходим обучающимся с умственной отсталостью (интеллектуальными нарушениями) для социальной адаптации в повседневной жизни и обществе. </w:t>
      </w:r>
    </w:p>
    <w:p w:rsidR="006327AA" w:rsidRPr="006327AA" w:rsidRDefault="006327AA" w:rsidP="006327AA">
      <w:pPr>
        <w:suppressAutoHyphens w:val="0"/>
        <w:spacing w:after="0" w:line="240" w:lineRule="auto"/>
        <w:ind w:left="40" w:right="20" w:firstLine="300"/>
        <w:jc w:val="both"/>
        <w:rPr>
          <w:rFonts w:asciiTheme="majorBidi" w:eastAsia="Times New Roman" w:hAnsiTheme="majorBidi" w:cstheme="majorBidi"/>
          <w:color w:val="auto"/>
          <w:kern w:val="0"/>
          <w:sz w:val="28"/>
          <w:szCs w:val="28"/>
          <w:lang w:eastAsia="ru-RU"/>
        </w:rPr>
      </w:pPr>
      <w:r w:rsidRPr="006327AA">
        <w:rPr>
          <w:rFonts w:asciiTheme="majorBidi" w:eastAsia="Times New Roman" w:hAnsiTheme="majorBidi" w:cstheme="majorBidi"/>
          <w:color w:val="auto"/>
          <w:kern w:val="0"/>
          <w:sz w:val="28"/>
          <w:szCs w:val="28"/>
          <w:lang w:eastAsia="ru-RU"/>
        </w:rPr>
        <w:t>Ведущей формой работы педагога с учащимися во время занятия является фронтальная работа при осуществлении дифференцированного и индивидуального подхода.  Работа по программе «Социальная адаптация» предусматривает организацию индивидуальных и коллективных беседы, экскурсии, презентации, ролевые игры, коллективные творческие дела, занятия-практикумы, где ребенок может постепенно упражняться в удобных, разумных и красивых формах поведения, осуществлять нравственный выбор собственных действий; упражнения-тренинги, т.е. проигрывание различных ситуаций  общения и поведения, викторины, анкетирование, тестирование. Программа предусматривает разнообразие организационных форм и учет индивидуальных особенностей каждого обучающегося, обеспечивающих рост творческого потенциала, познавательных мотивов, обогащение форм взаимодействия со сверстниками и взрослыми в познавательной деятельности.</w:t>
      </w:r>
      <w:r w:rsidRPr="006327AA">
        <w:rPr>
          <w:rFonts w:asciiTheme="majorBidi" w:eastAsia="Times New Roman" w:hAnsiTheme="majorBidi" w:cstheme="majorBidi"/>
          <w:b/>
          <w:bCs/>
          <w:color w:val="auto"/>
          <w:kern w:val="0"/>
          <w:sz w:val="28"/>
          <w:szCs w:val="28"/>
          <w:lang w:eastAsia="ru-RU"/>
        </w:rPr>
        <w:t xml:space="preserve"> </w:t>
      </w:r>
      <w:r w:rsidRPr="006327AA">
        <w:rPr>
          <w:rFonts w:asciiTheme="majorBidi" w:eastAsia="Times New Roman" w:hAnsiTheme="majorBidi" w:cstheme="majorBidi"/>
          <w:color w:val="auto"/>
          <w:kern w:val="0"/>
          <w:sz w:val="28"/>
          <w:szCs w:val="28"/>
          <w:lang w:eastAsia="ru-RU"/>
        </w:rPr>
        <w:t>Каждое занятие оснащается наглядными пособиями, раздаточным материалом.</w:t>
      </w:r>
    </w:p>
    <w:p w:rsidR="006327AA" w:rsidRPr="006327AA" w:rsidRDefault="006327AA" w:rsidP="006327AA">
      <w:pPr>
        <w:suppressAutoHyphens w:val="0"/>
        <w:spacing w:after="0" w:line="240" w:lineRule="auto"/>
        <w:ind w:left="40" w:right="20" w:firstLine="300"/>
        <w:jc w:val="both"/>
        <w:rPr>
          <w:rFonts w:asciiTheme="majorBidi" w:eastAsia="Times New Roman" w:hAnsiTheme="majorBidi" w:cstheme="majorBidi"/>
          <w:color w:val="auto"/>
          <w:kern w:val="0"/>
          <w:sz w:val="28"/>
          <w:szCs w:val="28"/>
          <w:lang w:eastAsia="ru-RU"/>
        </w:rPr>
      </w:pPr>
      <w:r w:rsidRPr="006327AA">
        <w:rPr>
          <w:rFonts w:asciiTheme="majorBidi" w:eastAsia="Times New Roman" w:hAnsiTheme="majorBidi" w:cstheme="majorBidi"/>
          <w:b/>
          <w:bCs/>
          <w:color w:val="auto"/>
          <w:kern w:val="0"/>
          <w:sz w:val="28"/>
          <w:szCs w:val="28"/>
          <w:lang w:eastAsia="ru-RU"/>
        </w:rPr>
        <w:t>«Волевая регуляция»</w:t>
      </w:r>
      <w:r w:rsidRPr="006327AA">
        <w:rPr>
          <w:rFonts w:asciiTheme="majorBidi" w:eastAsiaTheme="minorHAnsi" w:hAnsiTheme="majorBidi" w:cstheme="majorBidi"/>
          <w:color w:val="auto"/>
          <w:kern w:val="0"/>
          <w:sz w:val="28"/>
          <w:szCs w:val="28"/>
          <w:lang w:eastAsia="en-US"/>
        </w:rPr>
        <w:t xml:space="preserve"> </w:t>
      </w:r>
    </w:p>
    <w:p w:rsidR="006327AA" w:rsidRPr="006327AA" w:rsidRDefault="006327AA" w:rsidP="006327AA">
      <w:pPr>
        <w:spacing w:after="0" w:line="240" w:lineRule="auto"/>
        <w:jc w:val="both"/>
        <w:rPr>
          <w:rFonts w:asciiTheme="majorBidi" w:eastAsiaTheme="minorHAnsi" w:hAnsiTheme="majorBidi" w:cstheme="majorBidi"/>
          <w:color w:val="auto"/>
          <w:kern w:val="0"/>
          <w:sz w:val="28"/>
          <w:szCs w:val="28"/>
          <w:lang w:eastAsia="en-US"/>
        </w:rPr>
      </w:pPr>
      <w:r w:rsidRPr="006327AA">
        <w:rPr>
          <w:rFonts w:asciiTheme="majorBidi" w:eastAsia="Times New Roman" w:hAnsiTheme="majorBidi" w:cstheme="majorBidi"/>
          <w:color w:val="auto"/>
          <w:kern w:val="0"/>
          <w:sz w:val="28"/>
          <w:szCs w:val="28"/>
        </w:rPr>
        <w:t>Цель - коррекция и развитие волевых усилий школьников, через   саморегуляцию при выполнении алгоритмов действий, взаимодействий, общения, принятия и понимания себя и окружающий социум.</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lang w:eastAsia="ru-RU"/>
        </w:rPr>
      </w:pPr>
      <w:r w:rsidRPr="006327AA">
        <w:rPr>
          <w:rFonts w:asciiTheme="majorBidi" w:eastAsia="Times New Roman" w:hAnsiTheme="majorBidi" w:cstheme="majorBidi"/>
          <w:color w:val="auto"/>
          <w:kern w:val="0"/>
          <w:sz w:val="28"/>
          <w:szCs w:val="28"/>
          <w:lang w:eastAsia="ru-RU"/>
        </w:rPr>
        <w:t>Задачи:</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lang w:eastAsia="ru-RU"/>
        </w:rPr>
      </w:pPr>
      <w:r w:rsidRPr="006327AA">
        <w:rPr>
          <w:rFonts w:asciiTheme="majorBidi" w:eastAsia="Times New Roman" w:hAnsiTheme="majorBidi" w:cstheme="majorBidi"/>
          <w:color w:val="auto"/>
          <w:kern w:val="0"/>
          <w:sz w:val="28"/>
          <w:szCs w:val="28"/>
          <w:lang w:eastAsia="ru-RU"/>
        </w:rPr>
        <w:t xml:space="preserve"> Отработка полученных коммуникативных умений, способов выражения эмоций, понимание поступков окружающих людей;</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lang w:eastAsia="ru-RU"/>
        </w:rPr>
      </w:pPr>
      <w:r w:rsidRPr="006327AA">
        <w:rPr>
          <w:rFonts w:asciiTheme="majorBidi" w:eastAsia="Times New Roman" w:hAnsiTheme="majorBidi" w:cstheme="majorBidi"/>
          <w:color w:val="auto"/>
          <w:kern w:val="0"/>
          <w:sz w:val="28"/>
          <w:szCs w:val="28"/>
          <w:lang w:eastAsia="ru-RU"/>
        </w:rPr>
        <w:t xml:space="preserve">    формирование личностно конструктивных моделей поведения в жизненных ситуациях;</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lang w:eastAsia="ru-RU"/>
        </w:rPr>
      </w:pPr>
      <w:r w:rsidRPr="006327AA">
        <w:rPr>
          <w:rFonts w:asciiTheme="majorBidi" w:eastAsia="Times New Roman" w:hAnsiTheme="majorBidi" w:cstheme="majorBidi"/>
          <w:color w:val="auto"/>
          <w:kern w:val="0"/>
          <w:sz w:val="28"/>
          <w:szCs w:val="28"/>
          <w:lang w:eastAsia="ru-RU"/>
        </w:rPr>
        <w:t xml:space="preserve">    закрепление эмоциональной произвольности, регуляции поведенческих реакций;</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lang w:eastAsia="ru-RU"/>
        </w:rPr>
      </w:pPr>
      <w:r w:rsidRPr="006327AA">
        <w:rPr>
          <w:rFonts w:asciiTheme="majorBidi" w:eastAsia="Times New Roman" w:hAnsiTheme="majorBidi" w:cstheme="majorBidi"/>
          <w:color w:val="auto"/>
          <w:kern w:val="0"/>
          <w:sz w:val="28"/>
          <w:szCs w:val="28"/>
          <w:lang w:eastAsia="ru-RU"/>
        </w:rPr>
        <w:t xml:space="preserve">    коррекция и профилактика отклонений в социальном и психологическом здоровье;</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lang w:eastAsia="ru-RU"/>
        </w:rPr>
      </w:pPr>
      <w:r w:rsidRPr="006327AA">
        <w:rPr>
          <w:rFonts w:asciiTheme="majorBidi" w:eastAsia="Times New Roman" w:hAnsiTheme="majorBidi" w:cstheme="majorBidi"/>
          <w:color w:val="auto"/>
          <w:kern w:val="0"/>
          <w:sz w:val="28"/>
          <w:szCs w:val="28"/>
          <w:lang w:eastAsia="ru-RU"/>
        </w:rPr>
        <w:t xml:space="preserve">    воспитывать ответственность, дисциплину, внимательное отношение к себе и людям, толерантность.</w:t>
      </w:r>
    </w:p>
    <w:p w:rsidR="006327AA" w:rsidRPr="006327AA" w:rsidRDefault="006327AA" w:rsidP="006327AA">
      <w:pPr>
        <w:spacing w:after="0" w:line="240" w:lineRule="auto"/>
        <w:jc w:val="both"/>
        <w:rPr>
          <w:rFonts w:asciiTheme="majorBidi" w:eastAsiaTheme="minorHAnsi" w:hAnsiTheme="majorBidi" w:cstheme="majorBidi"/>
          <w:color w:val="auto"/>
          <w:kern w:val="0"/>
          <w:sz w:val="28"/>
          <w:szCs w:val="28"/>
          <w:lang w:eastAsia="en-US"/>
        </w:rPr>
      </w:pPr>
      <w:r w:rsidRPr="006327AA">
        <w:rPr>
          <w:rFonts w:asciiTheme="majorBidi" w:eastAsia="Times New Roman" w:hAnsiTheme="majorBidi" w:cstheme="majorBidi"/>
          <w:color w:val="auto"/>
          <w:kern w:val="0"/>
          <w:sz w:val="28"/>
          <w:szCs w:val="28"/>
        </w:rPr>
        <w:lastRenderedPageBreak/>
        <w:t>Программа коррекционного курса «Волевая регуляция» входит в коррекционно -  развивающую область вариативной части учебного плана.</w:t>
      </w:r>
    </w:p>
    <w:p w:rsidR="006327AA" w:rsidRPr="006327AA" w:rsidRDefault="006327AA" w:rsidP="006327AA">
      <w:pPr>
        <w:suppressAutoHyphens w:val="0"/>
        <w:spacing w:after="0" w:line="240" w:lineRule="auto"/>
        <w:ind w:left="40" w:right="20" w:firstLine="300"/>
        <w:jc w:val="both"/>
        <w:rPr>
          <w:rFonts w:asciiTheme="majorBidi" w:eastAsia="Times New Roman" w:hAnsiTheme="majorBidi" w:cstheme="majorBidi"/>
          <w:b/>
          <w:bCs/>
          <w:color w:val="auto"/>
          <w:kern w:val="0"/>
          <w:sz w:val="28"/>
          <w:szCs w:val="28"/>
          <w:lang w:eastAsia="ru-RU"/>
        </w:rPr>
      </w:pPr>
    </w:p>
    <w:p w:rsidR="006327AA" w:rsidRPr="006327AA" w:rsidRDefault="006327AA" w:rsidP="006327AA">
      <w:pPr>
        <w:spacing w:after="0" w:line="240" w:lineRule="auto"/>
        <w:jc w:val="both"/>
        <w:rPr>
          <w:rFonts w:asciiTheme="majorBidi" w:eastAsiaTheme="minorEastAsia" w:hAnsiTheme="majorBidi" w:cstheme="majorBidi"/>
          <w:color w:val="auto"/>
          <w:kern w:val="0"/>
          <w:sz w:val="28"/>
          <w:szCs w:val="28"/>
        </w:rPr>
      </w:pPr>
      <w:r w:rsidRPr="006327AA">
        <w:rPr>
          <w:rFonts w:asciiTheme="majorBidi" w:eastAsiaTheme="minorEastAsia" w:hAnsiTheme="majorBidi" w:cstheme="majorBidi"/>
          <w:b/>
          <w:bCs/>
          <w:color w:val="auto"/>
          <w:kern w:val="0"/>
          <w:sz w:val="28"/>
          <w:szCs w:val="28"/>
        </w:rPr>
        <w:t>Музыка и движение (5-9 класс)  (1 час  в неделю)</w:t>
      </w:r>
      <w:r w:rsidRPr="006327AA">
        <w:rPr>
          <w:rFonts w:asciiTheme="majorBidi" w:eastAsiaTheme="minorHAnsi" w:hAnsiTheme="majorBidi" w:cstheme="majorBidi"/>
          <w:color w:val="auto"/>
          <w:kern w:val="0"/>
          <w:sz w:val="28"/>
          <w:szCs w:val="28"/>
          <w:lang w:eastAsia="en-US"/>
        </w:rPr>
        <w:t xml:space="preserve"> </w:t>
      </w:r>
      <w:r w:rsidRPr="006327AA">
        <w:rPr>
          <w:rFonts w:asciiTheme="majorBidi" w:eastAsiaTheme="minorEastAsia" w:hAnsiTheme="majorBidi" w:cstheme="majorBidi"/>
          <w:b/>
          <w:bCs/>
          <w:color w:val="auto"/>
          <w:kern w:val="0"/>
          <w:sz w:val="28"/>
          <w:szCs w:val="28"/>
        </w:rPr>
        <w:t>Программа коррекционного курса «Волевая регуляция» входит в коррекционно -  развивающую область вариативной части учебного плана.</w:t>
      </w:r>
    </w:p>
    <w:p w:rsidR="006327AA" w:rsidRPr="006327AA" w:rsidRDefault="006327AA" w:rsidP="006327AA">
      <w:pPr>
        <w:spacing w:after="0" w:line="240" w:lineRule="auto"/>
        <w:jc w:val="both"/>
        <w:rPr>
          <w:rFonts w:asciiTheme="majorBidi" w:eastAsiaTheme="minorEastAsia" w:hAnsiTheme="majorBidi" w:cstheme="majorBidi"/>
          <w:color w:val="auto"/>
          <w:kern w:val="0"/>
          <w:sz w:val="28"/>
          <w:szCs w:val="28"/>
        </w:rPr>
      </w:pPr>
      <w:r w:rsidRPr="006327AA">
        <w:rPr>
          <w:rFonts w:asciiTheme="majorBidi" w:eastAsiaTheme="minorEastAsia" w:hAnsiTheme="majorBidi" w:cstheme="majorBidi"/>
          <w:color w:val="auto"/>
          <w:kern w:val="0"/>
          <w:sz w:val="28"/>
          <w:szCs w:val="28"/>
        </w:rPr>
        <w:t>Целью занятий по ритмике является развитие двигательной активности обучающегося в процессе восприятия музыки.</w:t>
      </w:r>
    </w:p>
    <w:p w:rsidR="006327AA" w:rsidRPr="006327AA" w:rsidRDefault="006327AA" w:rsidP="006327AA">
      <w:pPr>
        <w:spacing w:after="0" w:line="240" w:lineRule="auto"/>
        <w:jc w:val="both"/>
        <w:rPr>
          <w:rFonts w:asciiTheme="majorBidi" w:eastAsiaTheme="minorEastAsia" w:hAnsiTheme="majorBidi" w:cstheme="majorBidi"/>
          <w:color w:val="auto"/>
          <w:kern w:val="0"/>
          <w:sz w:val="28"/>
          <w:szCs w:val="28"/>
        </w:rPr>
      </w:pPr>
      <w:r w:rsidRPr="006327AA">
        <w:rPr>
          <w:rFonts w:asciiTheme="majorBidi" w:eastAsiaTheme="minorEastAsia" w:hAnsiTheme="majorBidi" w:cstheme="majorBidi"/>
          <w:color w:val="auto"/>
          <w:kern w:val="0"/>
          <w:sz w:val="28"/>
          <w:szCs w:val="28"/>
        </w:rPr>
        <w:t>На занятиях ритмикой осуществляется коррекция недостатков двигательной, эмоционально-волевой, познавательной сфер, которая достигается средствами музыкально-ритмической деятельности. Занятия способствуют развитию общей и речевой моторики, ориентировке в пространстве, укреплению здоровья, формированию навыков здорового образа жизни у обучающихся с умственной отсталостью (интеллектуальными нарушениями).</w:t>
      </w:r>
    </w:p>
    <w:p w:rsidR="006327AA" w:rsidRPr="006327AA" w:rsidRDefault="006327AA" w:rsidP="006327AA">
      <w:pPr>
        <w:spacing w:after="0" w:line="240" w:lineRule="auto"/>
        <w:jc w:val="both"/>
        <w:rPr>
          <w:rFonts w:asciiTheme="majorBidi" w:eastAsiaTheme="minorEastAsia" w:hAnsiTheme="majorBidi" w:cstheme="majorBidi"/>
          <w:color w:val="auto"/>
          <w:kern w:val="0"/>
          <w:sz w:val="28"/>
          <w:szCs w:val="28"/>
        </w:rPr>
      </w:pPr>
      <w:r w:rsidRPr="006327AA">
        <w:rPr>
          <w:rFonts w:asciiTheme="majorBidi" w:eastAsiaTheme="minorEastAsia" w:hAnsiTheme="majorBidi" w:cstheme="majorBidi"/>
          <w:color w:val="auto"/>
          <w:kern w:val="0"/>
          <w:sz w:val="28"/>
          <w:szCs w:val="28"/>
        </w:rPr>
        <w:t>Основные направления работы по ритмике:</w:t>
      </w:r>
    </w:p>
    <w:p w:rsidR="006327AA" w:rsidRPr="006327AA" w:rsidRDefault="006327AA" w:rsidP="006327AA">
      <w:pPr>
        <w:spacing w:after="0" w:line="240" w:lineRule="auto"/>
        <w:jc w:val="both"/>
        <w:rPr>
          <w:rFonts w:asciiTheme="majorBidi" w:eastAsiaTheme="minorEastAsia" w:hAnsiTheme="majorBidi" w:cstheme="majorBidi"/>
          <w:color w:val="auto"/>
          <w:kern w:val="0"/>
          <w:sz w:val="28"/>
          <w:szCs w:val="28"/>
        </w:rPr>
      </w:pPr>
      <w:r w:rsidRPr="006327AA">
        <w:rPr>
          <w:rFonts w:asciiTheme="majorBidi" w:eastAsiaTheme="minorEastAsia" w:hAnsiTheme="majorBidi" w:cstheme="majorBidi"/>
          <w:color w:val="auto"/>
          <w:kern w:val="0"/>
          <w:sz w:val="28"/>
          <w:szCs w:val="28"/>
        </w:rPr>
        <w:t>упражнения на ориентировку в пространстве;</w:t>
      </w:r>
    </w:p>
    <w:p w:rsidR="006327AA" w:rsidRPr="006327AA" w:rsidRDefault="006327AA" w:rsidP="006327AA">
      <w:pPr>
        <w:spacing w:after="0" w:line="240" w:lineRule="auto"/>
        <w:jc w:val="both"/>
        <w:rPr>
          <w:rFonts w:asciiTheme="majorBidi" w:eastAsiaTheme="minorEastAsia" w:hAnsiTheme="majorBidi" w:cstheme="majorBidi"/>
          <w:color w:val="auto"/>
          <w:kern w:val="0"/>
          <w:sz w:val="28"/>
          <w:szCs w:val="28"/>
        </w:rPr>
      </w:pPr>
      <w:r w:rsidRPr="006327AA">
        <w:rPr>
          <w:rFonts w:asciiTheme="majorBidi" w:eastAsiaTheme="minorEastAsia" w:hAnsiTheme="majorBidi" w:cstheme="majorBidi"/>
          <w:color w:val="auto"/>
          <w:kern w:val="0"/>
          <w:sz w:val="28"/>
          <w:szCs w:val="28"/>
        </w:rPr>
        <w:t>ритмико-гимнастические упражнения (общеразвивающие упражнения, упражнения с детскими музыкальными инструментами;</w:t>
      </w:r>
    </w:p>
    <w:p w:rsidR="006327AA" w:rsidRPr="006327AA" w:rsidRDefault="006327AA" w:rsidP="006327AA">
      <w:pPr>
        <w:spacing w:after="0" w:line="240" w:lineRule="auto"/>
        <w:jc w:val="both"/>
        <w:rPr>
          <w:rFonts w:asciiTheme="majorBidi" w:eastAsiaTheme="minorEastAsia" w:hAnsiTheme="majorBidi" w:cstheme="majorBidi"/>
          <w:color w:val="auto"/>
          <w:kern w:val="0"/>
          <w:sz w:val="28"/>
          <w:szCs w:val="28"/>
        </w:rPr>
      </w:pPr>
      <w:r w:rsidRPr="006327AA">
        <w:rPr>
          <w:rFonts w:asciiTheme="majorBidi" w:eastAsiaTheme="minorEastAsia" w:hAnsiTheme="majorBidi" w:cstheme="majorBidi"/>
          <w:color w:val="auto"/>
          <w:kern w:val="0"/>
          <w:sz w:val="28"/>
          <w:szCs w:val="28"/>
        </w:rPr>
        <w:t>игры под музыку;</w:t>
      </w:r>
    </w:p>
    <w:p w:rsidR="006327AA" w:rsidRPr="006327AA" w:rsidRDefault="006327AA" w:rsidP="006327AA">
      <w:pPr>
        <w:spacing w:after="0" w:line="240" w:lineRule="auto"/>
        <w:jc w:val="both"/>
        <w:rPr>
          <w:rFonts w:asciiTheme="majorBidi" w:eastAsiaTheme="minorEastAsia" w:hAnsiTheme="majorBidi" w:cstheme="majorBidi"/>
          <w:color w:val="auto"/>
          <w:kern w:val="0"/>
          <w:sz w:val="28"/>
          <w:szCs w:val="28"/>
        </w:rPr>
      </w:pPr>
      <w:r w:rsidRPr="006327AA">
        <w:rPr>
          <w:rFonts w:asciiTheme="majorBidi" w:eastAsiaTheme="minorEastAsia" w:hAnsiTheme="majorBidi" w:cstheme="majorBidi"/>
          <w:color w:val="auto"/>
          <w:kern w:val="0"/>
          <w:sz w:val="28"/>
          <w:szCs w:val="28"/>
        </w:rPr>
        <w:t>танцевальные упражнения.</w:t>
      </w: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r w:rsidRPr="006327AA">
        <w:rPr>
          <w:rFonts w:asciiTheme="majorBidi" w:eastAsiaTheme="minorEastAsia" w:hAnsiTheme="majorBidi" w:cstheme="majorBidi"/>
          <w:color w:val="auto"/>
          <w:kern w:val="0"/>
          <w:sz w:val="28"/>
          <w:szCs w:val="28"/>
        </w:rPr>
        <w:t>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федеральной адаптированной образовательной программы начального общего образования.</w:t>
      </w:r>
    </w:p>
    <w:p w:rsidR="006327AA" w:rsidRPr="006327AA" w:rsidRDefault="006327AA" w:rsidP="006327AA">
      <w:pPr>
        <w:spacing w:after="0" w:line="240" w:lineRule="auto"/>
        <w:jc w:val="both"/>
        <w:rPr>
          <w:rFonts w:asciiTheme="majorBidi" w:eastAsiaTheme="minorEastAsia" w:hAnsiTheme="majorBidi" w:cstheme="majorBidi"/>
          <w:color w:val="auto"/>
          <w:kern w:val="0"/>
          <w:sz w:val="28"/>
          <w:szCs w:val="28"/>
          <w:lang w:eastAsia="ru-RU"/>
        </w:rPr>
      </w:pPr>
    </w:p>
    <w:p w:rsidR="006327AA" w:rsidRPr="006327AA" w:rsidRDefault="006327AA" w:rsidP="006327AA">
      <w:pPr>
        <w:spacing w:after="0" w:line="240" w:lineRule="auto"/>
        <w:jc w:val="both"/>
        <w:rPr>
          <w:rFonts w:asciiTheme="majorBidi" w:eastAsiaTheme="minorEastAsia" w:hAnsiTheme="majorBidi" w:cstheme="majorBidi"/>
          <w:color w:val="auto"/>
          <w:kern w:val="0"/>
          <w:sz w:val="28"/>
          <w:szCs w:val="28"/>
          <w:lang w:eastAsia="ru-RU"/>
        </w:rPr>
      </w:pPr>
      <w:r w:rsidRPr="006327AA">
        <w:rPr>
          <w:rFonts w:asciiTheme="majorBidi" w:eastAsiaTheme="minorEastAsia" w:hAnsiTheme="majorBidi" w:cstheme="majorBidi"/>
          <w:color w:val="auto"/>
          <w:kern w:val="0"/>
          <w:sz w:val="28"/>
          <w:szCs w:val="28"/>
          <w:lang w:eastAsia="ru-RU"/>
        </w:rPr>
        <w:t xml:space="preserve">      </w:t>
      </w:r>
    </w:p>
    <w:p w:rsidR="006327AA" w:rsidRPr="006327AA" w:rsidRDefault="006327AA" w:rsidP="006327AA">
      <w:pPr>
        <w:spacing w:after="0" w:line="240" w:lineRule="auto"/>
        <w:jc w:val="both"/>
        <w:rPr>
          <w:rFonts w:asciiTheme="majorBidi" w:eastAsiaTheme="minorEastAsia" w:hAnsiTheme="majorBidi" w:cstheme="majorBidi"/>
          <w:color w:val="auto"/>
          <w:kern w:val="0"/>
          <w:sz w:val="28"/>
          <w:szCs w:val="28"/>
          <w:lang w:eastAsia="ru-RU"/>
        </w:rPr>
      </w:pPr>
    </w:p>
    <w:p w:rsidR="006327AA" w:rsidRPr="006327AA" w:rsidRDefault="006327AA" w:rsidP="006327AA">
      <w:pPr>
        <w:spacing w:after="0" w:line="240" w:lineRule="auto"/>
        <w:jc w:val="both"/>
        <w:rPr>
          <w:rFonts w:asciiTheme="majorBidi" w:eastAsia="Times New Roman" w:hAnsiTheme="majorBidi" w:cstheme="majorBidi"/>
          <w:color w:val="auto"/>
          <w:kern w:val="0"/>
          <w:sz w:val="28"/>
          <w:szCs w:val="28"/>
        </w:rPr>
      </w:pPr>
    </w:p>
    <w:p w:rsidR="006327AA" w:rsidRPr="006327AA" w:rsidRDefault="006327AA" w:rsidP="006327AA">
      <w:pPr>
        <w:spacing w:after="0" w:line="240" w:lineRule="auto"/>
        <w:jc w:val="both"/>
        <w:rPr>
          <w:rFonts w:asciiTheme="majorBidi" w:eastAsiaTheme="minorEastAsia" w:hAnsiTheme="majorBidi" w:cstheme="majorBidi"/>
          <w:color w:val="auto"/>
          <w:kern w:val="0"/>
          <w:sz w:val="28"/>
          <w:szCs w:val="28"/>
          <w:lang w:eastAsia="ru-RU"/>
        </w:rPr>
      </w:pPr>
    </w:p>
    <w:p w:rsidR="00175E3D" w:rsidRDefault="00175E3D" w:rsidP="006327AA">
      <w:pPr>
        <w:pStyle w:val="a4"/>
        <w:jc w:val="both"/>
        <w:rPr>
          <w:rFonts w:asciiTheme="majorBidi" w:hAnsiTheme="majorBidi" w:cstheme="majorBidi"/>
          <w:b/>
          <w:bCs/>
          <w:sz w:val="28"/>
          <w:szCs w:val="28"/>
          <w:lang w:eastAsia="ru-RU"/>
        </w:rPr>
      </w:pPr>
    </w:p>
    <w:p w:rsidR="00175E3D" w:rsidRDefault="00175E3D" w:rsidP="006327AA">
      <w:pPr>
        <w:pStyle w:val="a4"/>
        <w:jc w:val="both"/>
        <w:rPr>
          <w:rFonts w:asciiTheme="majorBidi" w:hAnsiTheme="majorBidi" w:cstheme="majorBidi"/>
          <w:b/>
          <w:bCs/>
          <w:sz w:val="28"/>
          <w:szCs w:val="28"/>
          <w:lang w:eastAsia="ru-RU"/>
        </w:rPr>
      </w:pPr>
    </w:p>
    <w:p w:rsidR="00175E3D" w:rsidRDefault="00175E3D" w:rsidP="006327AA">
      <w:pPr>
        <w:pStyle w:val="a4"/>
        <w:jc w:val="both"/>
        <w:rPr>
          <w:rFonts w:asciiTheme="majorBidi" w:hAnsiTheme="majorBidi" w:cstheme="majorBidi"/>
          <w:b/>
          <w:bCs/>
          <w:sz w:val="28"/>
          <w:szCs w:val="28"/>
          <w:lang w:eastAsia="ru-RU"/>
        </w:rPr>
      </w:pPr>
    </w:p>
    <w:p w:rsidR="00175E3D" w:rsidRDefault="00175E3D" w:rsidP="006327AA">
      <w:pPr>
        <w:pStyle w:val="a4"/>
        <w:jc w:val="both"/>
        <w:rPr>
          <w:rFonts w:asciiTheme="majorBidi" w:hAnsiTheme="majorBidi" w:cstheme="majorBidi"/>
          <w:b/>
          <w:bCs/>
          <w:sz w:val="28"/>
          <w:szCs w:val="28"/>
          <w:lang w:eastAsia="ru-RU"/>
        </w:rPr>
      </w:pPr>
    </w:p>
    <w:p w:rsidR="00175E3D" w:rsidRDefault="00175E3D" w:rsidP="006327AA">
      <w:pPr>
        <w:pStyle w:val="a4"/>
        <w:jc w:val="both"/>
        <w:rPr>
          <w:rFonts w:asciiTheme="majorBidi" w:hAnsiTheme="majorBidi" w:cstheme="majorBidi"/>
          <w:b/>
          <w:bCs/>
          <w:sz w:val="28"/>
          <w:szCs w:val="28"/>
          <w:lang w:eastAsia="ru-RU"/>
        </w:rPr>
      </w:pPr>
    </w:p>
    <w:p w:rsidR="00175E3D" w:rsidRDefault="00175E3D" w:rsidP="006327AA">
      <w:pPr>
        <w:pStyle w:val="a4"/>
        <w:jc w:val="both"/>
        <w:rPr>
          <w:rFonts w:asciiTheme="majorBidi" w:hAnsiTheme="majorBidi" w:cstheme="majorBidi"/>
          <w:b/>
          <w:bCs/>
          <w:sz w:val="28"/>
          <w:szCs w:val="28"/>
          <w:lang w:eastAsia="ru-RU"/>
        </w:rPr>
      </w:pPr>
    </w:p>
    <w:p w:rsidR="00175E3D" w:rsidRDefault="00175E3D" w:rsidP="006327AA">
      <w:pPr>
        <w:pStyle w:val="a4"/>
        <w:jc w:val="both"/>
        <w:rPr>
          <w:rFonts w:asciiTheme="majorBidi" w:hAnsiTheme="majorBidi" w:cstheme="majorBidi"/>
          <w:b/>
          <w:bCs/>
          <w:sz w:val="28"/>
          <w:szCs w:val="28"/>
          <w:lang w:eastAsia="ru-RU"/>
        </w:rPr>
      </w:pPr>
    </w:p>
    <w:p w:rsidR="00175E3D" w:rsidRDefault="00175E3D" w:rsidP="006327AA">
      <w:pPr>
        <w:pStyle w:val="a4"/>
        <w:jc w:val="both"/>
        <w:rPr>
          <w:rFonts w:asciiTheme="majorBidi" w:hAnsiTheme="majorBidi" w:cstheme="majorBidi"/>
          <w:b/>
          <w:bCs/>
          <w:sz w:val="28"/>
          <w:szCs w:val="28"/>
          <w:lang w:eastAsia="ru-RU"/>
        </w:rPr>
      </w:pPr>
    </w:p>
    <w:p w:rsidR="00175E3D" w:rsidRDefault="00175E3D" w:rsidP="006327AA">
      <w:pPr>
        <w:pStyle w:val="a4"/>
        <w:jc w:val="both"/>
        <w:rPr>
          <w:rFonts w:asciiTheme="majorBidi" w:hAnsiTheme="majorBidi" w:cstheme="majorBidi"/>
          <w:b/>
          <w:bCs/>
          <w:sz w:val="28"/>
          <w:szCs w:val="28"/>
          <w:lang w:eastAsia="ru-RU"/>
        </w:rPr>
      </w:pPr>
    </w:p>
    <w:p w:rsidR="00175E3D" w:rsidRDefault="00175E3D" w:rsidP="006327AA">
      <w:pPr>
        <w:pStyle w:val="a4"/>
        <w:jc w:val="both"/>
        <w:rPr>
          <w:rFonts w:asciiTheme="majorBidi" w:hAnsiTheme="majorBidi" w:cstheme="majorBidi"/>
          <w:b/>
          <w:bCs/>
          <w:sz w:val="28"/>
          <w:szCs w:val="28"/>
          <w:lang w:eastAsia="ru-RU"/>
        </w:rPr>
      </w:pPr>
    </w:p>
    <w:p w:rsidR="00175E3D" w:rsidRDefault="00175E3D" w:rsidP="006327AA">
      <w:pPr>
        <w:pStyle w:val="a4"/>
        <w:jc w:val="both"/>
        <w:rPr>
          <w:rFonts w:asciiTheme="majorBidi" w:hAnsiTheme="majorBidi" w:cstheme="majorBidi"/>
          <w:b/>
          <w:bCs/>
          <w:sz w:val="28"/>
          <w:szCs w:val="28"/>
          <w:lang w:eastAsia="ru-RU"/>
        </w:rPr>
      </w:pPr>
    </w:p>
    <w:p w:rsidR="00175E3D" w:rsidRDefault="00175E3D" w:rsidP="006327AA">
      <w:pPr>
        <w:pStyle w:val="a4"/>
        <w:jc w:val="both"/>
        <w:rPr>
          <w:rFonts w:asciiTheme="majorBidi" w:hAnsiTheme="majorBidi" w:cstheme="majorBidi"/>
          <w:b/>
          <w:bCs/>
          <w:sz w:val="28"/>
          <w:szCs w:val="28"/>
          <w:lang w:eastAsia="ru-RU"/>
        </w:rPr>
      </w:pPr>
    </w:p>
    <w:p w:rsidR="00175E3D" w:rsidRDefault="00175E3D" w:rsidP="006327AA">
      <w:pPr>
        <w:pStyle w:val="a4"/>
        <w:jc w:val="both"/>
        <w:rPr>
          <w:rFonts w:asciiTheme="majorBidi" w:hAnsiTheme="majorBidi" w:cstheme="majorBidi"/>
          <w:b/>
          <w:bCs/>
          <w:sz w:val="28"/>
          <w:szCs w:val="28"/>
          <w:lang w:eastAsia="ru-RU"/>
        </w:rPr>
      </w:pPr>
    </w:p>
    <w:p w:rsidR="00663A02" w:rsidRPr="006327AA" w:rsidRDefault="006327AA" w:rsidP="006327AA">
      <w:pPr>
        <w:pStyle w:val="a4"/>
        <w:jc w:val="both"/>
        <w:rPr>
          <w:rFonts w:asciiTheme="majorBidi" w:hAnsiTheme="majorBidi" w:cstheme="majorBidi"/>
          <w:b/>
          <w:bCs/>
          <w:sz w:val="28"/>
          <w:szCs w:val="28"/>
          <w:lang w:eastAsia="ru-RU"/>
        </w:rPr>
      </w:pPr>
      <w:r w:rsidRPr="006327AA">
        <w:rPr>
          <w:rFonts w:asciiTheme="majorBidi" w:hAnsiTheme="majorBidi" w:cstheme="majorBidi"/>
          <w:b/>
          <w:bCs/>
          <w:sz w:val="28"/>
          <w:szCs w:val="28"/>
          <w:lang w:eastAsia="ru-RU"/>
        </w:rPr>
        <w:lastRenderedPageBreak/>
        <w:t>3.</w:t>
      </w:r>
      <w:r w:rsidR="00663A02" w:rsidRPr="006327AA">
        <w:rPr>
          <w:rFonts w:asciiTheme="majorBidi" w:hAnsiTheme="majorBidi" w:cstheme="majorBidi"/>
          <w:b/>
          <w:bCs/>
          <w:sz w:val="28"/>
          <w:szCs w:val="28"/>
          <w:lang w:eastAsia="ru-RU"/>
        </w:rPr>
        <w:t>Организационный раздел АООП  (вариант 2)</w:t>
      </w:r>
    </w:p>
    <w:p w:rsidR="00C72B00" w:rsidRDefault="00C72B00" w:rsidP="00663A02">
      <w:pPr>
        <w:jc w:val="both"/>
        <w:rPr>
          <w:rFonts w:asciiTheme="majorBidi" w:hAnsiTheme="majorBidi" w:cstheme="majorBidi"/>
          <w:sz w:val="28"/>
          <w:szCs w:val="28"/>
          <w:lang w:eastAsia="ru-RU"/>
        </w:rPr>
      </w:pPr>
      <w:r>
        <w:rPr>
          <w:rFonts w:asciiTheme="majorBidi" w:hAnsiTheme="majorBidi" w:cstheme="majorBidi"/>
          <w:sz w:val="28"/>
          <w:szCs w:val="28"/>
          <w:lang w:eastAsia="ru-RU"/>
        </w:rPr>
        <w:t>3.1. Учебный план</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 Учебный</w:t>
      </w:r>
      <w:r w:rsidR="00C72B00">
        <w:rPr>
          <w:rFonts w:asciiTheme="majorBidi" w:hAnsiTheme="majorBidi" w:cstheme="majorBidi"/>
          <w:sz w:val="28"/>
          <w:szCs w:val="28"/>
          <w:lang w:eastAsia="ru-RU"/>
        </w:rPr>
        <w:t xml:space="preserve"> </w:t>
      </w:r>
      <w:r w:rsidRPr="00663A02">
        <w:rPr>
          <w:rFonts w:asciiTheme="majorBidi" w:hAnsiTheme="majorBidi" w:cstheme="majorBidi"/>
          <w:sz w:val="28"/>
          <w:szCs w:val="28"/>
          <w:lang w:eastAsia="ru-RU"/>
        </w:rPr>
        <w:t xml:space="preserve"> план, образовательных организаций Российской Федерации (далее - учебный план), реализующих АООП УО (вариант 2), фиксирует общий объем нагрузки, максимальный объем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Недельный учебный план представлен по этапам обучения.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этап - 1 дополнительный, I - IV класс.</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этап - V - IX классы;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Учебная нагрузка рассчитывается исходя из 34 учебных недель в году с  5 по 9 класс.</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Общий объем учебной нагрузки составляет не более 5066 академических часов на II этапе обучения (V - IX класс).</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На каждом этапе обучения в учебном плане представлены шесть предметных областей. Содержание всех учебных предметов, входящих в состав каждой предметной области, имеет ярко выраженную коррекционно-развивающую направленность. Кроме этого, с целью коррекции недостатков психического и физического развития обучающихся в структуру учебного плана входит и коррекционно-развивающая область.</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Учебный план включает две части: обязательную часть и часть, формируемую участниками образовательных отношений.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Состав учебных предметов в обязательной части учебного плана может различаться для обучающихся с умеренной, тяжелой, глубокой умственной отсталостью (интеллектуальными нарушениями), с тяжелыми и множественными нарушениями развития разных нозологических групп и определяется в соответствии с представленными ниже учебными планами.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Часть учебного плана, формируемая участниками образовательных отношений, обеспечивает реализацию особых (специфических) образовательных потребностей, характерных для каждой группы обучающихся, а также индивидуальных потребностей каждого обучающегося.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Таким образом, часть учебного плана, формируемая участниками образовательных отношений, предусматривает:</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-учебные занятия, обеспечивающие различные интересы обучающихся, в том числе этнокультурные;</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-увеличение учебных часов, отводимых на изучение отдельных учебных предметов обязательной части;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-введение учебных курсов, обеспечивающих удовлетворение особых образовательных потребностей обучающихся с умеренной, тяжелой, глубокой умственной отсталостью (интеллектуальными нарушениями), с тяжелыми и множественными нарушениями развития и необходимую коррекцию недостатков в психическом и (или) физическом развитии.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АООП УО (вариант 2) может включать как один, так и несколько учебных планов. Специальная индивидуальная программа развития (СИПР), разрабатываемая образовательной организацией на основе АООП, включает индивидуальный учебный план (далее - ИУП), содержащий предметные области, предметы и коррекционные курсы, которые соответствуют особым образовательным возможностям и потребностям конкретного обучающегося. Общий объем нагрузки, включенной в ИУП, не может превышать объем, предусмотренный учебным планом АООП.</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Формы организации образовательного процесса, чередование учебной и внеурочной деятельности в рамках реализации АООП образования определяет образовательная организация.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Учебные планы обеспечивают возможность обучения на государственных языках субъектов Российской Федерации, а также возможность их изучения, в случаях, предусмотренных законодательством Российской Федерации в области образования, и устанавливают количество занятий, отводимых на их изучение, по классам (годам) обучения. При организации образования на основе СИПР индивидуальная недельная нагрузка обучающегося может варьироваться. Так, с учетом федерального учебного плана организация, реализующая вариант 2 АООП, составляет ИУП для каждого обучающегося, </w:t>
      </w:r>
      <w:r w:rsidRPr="00663A02">
        <w:rPr>
          <w:rFonts w:asciiTheme="majorBidi" w:hAnsiTheme="majorBidi" w:cstheme="majorBidi"/>
          <w:sz w:val="28"/>
          <w:szCs w:val="28"/>
          <w:lang w:eastAsia="ru-RU"/>
        </w:rPr>
        <w:lastRenderedPageBreak/>
        <w:t>в котором определен индивидуальный набор учебных предметов и коррекционных курсов с указанием объема учебной нагрузки. Различия в индивидуальных учебных планах объясняются разнообразием образовательных потребностей, индивидуальных возможностей и особенностей развития обучающихся. В индивидуальных учебных планах обучающихся с наиболее тяжелыми нарушениями развития, как правило, преобладают занятия коррекционной направленности. У обучающихся с менее выраженными нарушениями развития больший объем учебной нагрузки распределится на предметные области. Для обучающихся, особые образовательные потребности которых не позволяют осваивать предметы основной части учебного плана АООП, учебная нагрузка для СИПР формируется следующим образом: увеличивается количество часов коррекционных курсов и добавляются часы коррекционно-развивающих занятий в пределах максимально допустимой нагрузки, установленной учебным планом. Некоторые обучающиеся, испытывающие трудности адаптации к условиям обучения в группе, могут находиться в организации ограниченное время, объем их нагрузки также лимитируется индивидуальным учебным планом и отражается в расписании занятий.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Процесс обучения по  предметам организуется в форме урока.  Педагогический  работник проводит урок для состава всего класса или для группы обучающихся, а также индивидуальную работу  с обучающимся в соответствии с расписанием уроков. Продолжительность индивидуальных занятий не должна превышать 25 мин., фронтальных, групповых и подгрупповых занятий - не более 40 минут. В учебном плане устанавливается количество учебных часов по предметам обучения на единицу обучающихся. Единицей  обучающихся считается: один ученик (индивидуальная работа), группа (2 - 3 обучающихся), класс (все обучающиеся класса).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Равномерное распределение учебных часов по предметам для разных возрастных групп связана с необходимостью поэтапного повторения и закрепления формируемых учебных действий, отражает потребность в них "среднего" обучающегося. С учетом расширения знаний и формирующегося опыта к старшему школьному возрасту часы на ряд предметов практического содержания увеличиваются.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Содержание коррекционно-развивающей области учебного плана представлено коррекционными курсами и коррекционно-развивающими занятиями.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Выбор коррекционных индивидуальных и групповых занятий, их количественное соотношение может осуществляться общеобразовательной организацией самостоятельно, исходя из психофизических особенностей обучающихся с умеренной, тяжелой, глубокой умственной отсталостью (интеллектуальными нарушениями), с тяжелыми и множественными нарушениями развития на основании рекомендаций психолого-медико-педагогической комиссии. Время, отведенное на реализацию коррекционно-развивающей области, не учитывается при определении максимально допустимой учебной нагрузки, но учитывается при определении объемов финансирования.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Коррекционные курсы реализуются, как правило, в форме индивидуальных занятий. Выбор дисциплин коррекционно-развивающей направленности для индивидуальных и групповых занятий, их количественное соотношение может осуществляться образовательной организацией самостоятельно, исходя из особенностей развития обучающихся с умственной отсталостью и на основании рекомендаций ПМПК и индивидуальной программы реабилитации инвалида. Продолжительность коррекционного занятия варьируется с учетом психофизического состояния обучающегося до 25 минут.</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Курсы коррекционно-развивающей области реализуются в рамках внеурочной деятельности.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Общий объем внеурочной деятельности составляет 10 часов в неделю (не более 1690 часов на I этапе обучения (1 - 4 и дополнительный класс), 1700 часов на II этапе обучения (5 - 9 класс). Из 10 часов внеурочной деятельности в неделю не менее 5 часов отводится на реализацию коррекционно-развивающей области.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Организация занятий по направлениям внеурочной деятельности является также неотъемлемой частью образовательного процесса в общеобразовательной организации.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Выбор направлений внеурочной деятельности и распределение на них часов самостоятельно осуществляется общеобразовательной организацией в рамках общего количества часов, предусмотренных федеральным учебным планом.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 xml:space="preserve">Внеурочная деятельность направлена на развитие личности обучающегося средствами физического, нравственного, эстетического, трудового воспитания, а также на расширение контактов обучающихся с обычно развивающимися сверстниками и взаимодействие с обществом. Организация </w:t>
      </w:r>
      <w:r w:rsidRPr="00663A02">
        <w:rPr>
          <w:rFonts w:asciiTheme="majorBidi" w:hAnsiTheme="majorBidi" w:cstheme="majorBidi"/>
          <w:sz w:val="28"/>
          <w:szCs w:val="28"/>
          <w:lang w:eastAsia="ru-RU"/>
        </w:rPr>
        <w:lastRenderedPageBreak/>
        <w:t>внеурочной воспитательной работы является неотъемлемой частью образовательного процесса в образовательной организации.</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Чередование учебной и внеурочной деятельности в рамках реализации АООП и СИПР определяет образовательная организация.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Время, отведенное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АООП.</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Недельный учебный план АООП УО (вариант 2) обучающихся V - IX классов.</w:t>
      </w:r>
    </w:p>
    <w:tbl>
      <w:tblPr>
        <w:tblW w:w="5000" w:type="pct"/>
        <w:tblCellMar>
          <w:top w:w="75" w:type="dxa"/>
          <w:left w:w="150" w:type="dxa"/>
          <w:bottom w:w="75" w:type="dxa"/>
          <w:right w:w="150" w:type="dxa"/>
        </w:tblCellMar>
        <w:tblLook w:val="04A0" w:firstRow="1" w:lastRow="0" w:firstColumn="1" w:lastColumn="0" w:noHBand="0" w:noVBand="1"/>
      </w:tblPr>
      <w:tblGrid>
        <w:gridCol w:w="2212"/>
        <w:gridCol w:w="1543"/>
        <w:gridCol w:w="1670"/>
        <w:gridCol w:w="580"/>
        <w:gridCol w:w="596"/>
        <w:gridCol w:w="689"/>
        <w:gridCol w:w="782"/>
        <w:gridCol w:w="596"/>
        <w:gridCol w:w="987"/>
      </w:tblGrid>
      <w:tr w:rsidR="00663A02" w:rsidRPr="00663A02" w:rsidTr="006327AA">
        <w:tc>
          <w:tcPr>
            <w:tcW w:w="995" w:type="pct"/>
            <w:vMerge w:val="restar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Предметные области</w:t>
            </w:r>
          </w:p>
        </w:tc>
        <w:tc>
          <w:tcPr>
            <w:tcW w:w="705" w:type="pct"/>
            <w:tcBorders>
              <w:top w:val="single" w:sz="6" w:space="0" w:color="000000"/>
            </w:tcBorders>
            <w:tcMar>
              <w:top w:w="90" w:type="dxa"/>
              <w:left w:w="90" w:type="dxa"/>
              <w:bottom w:w="90" w:type="dxa"/>
              <w:right w:w="90" w:type="dxa"/>
            </w:tcMar>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Учебные предметы</w:t>
            </w:r>
          </w:p>
        </w:tc>
        <w:tc>
          <w:tcPr>
            <w:tcW w:w="760" w:type="pct"/>
            <w:tcBorders>
              <w:top w:val="single" w:sz="6" w:space="0" w:color="000000"/>
            </w:tcBorders>
            <w:tcMar>
              <w:top w:w="90" w:type="dxa"/>
              <w:left w:w="90" w:type="dxa"/>
              <w:bottom w:w="90" w:type="dxa"/>
              <w:right w:w="90" w:type="dxa"/>
            </w:tcMar>
            <w:hideMark/>
          </w:tcPr>
          <w:p w:rsidR="00663A02" w:rsidRPr="00663A02" w:rsidRDefault="00663A02" w:rsidP="00663A02">
            <w:pPr>
              <w:jc w:val="both"/>
              <w:rPr>
                <w:rFonts w:asciiTheme="majorBidi" w:hAnsiTheme="majorBidi" w:cstheme="majorBidi"/>
                <w:sz w:val="28"/>
                <w:szCs w:val="28"/>
                <w:lang w:eastAsia="ru-RU"/>
              </w:rPr>
            </w:pPr>
          </w:p>
        </w:tc>
        <w:tc>
          <w:tcPr>
            <w:tcW w:w="1305" w:type="pct"/>
            <w:gridSpan w:val="5"/>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Количество часов</w:t>
            </w:r>
          </w:p>
        </w:tc>
        <w:tc>
          <w:tcPr>
            <w:tcW w:w="420" w:type="pct"/>
            <w:vMerge w:val="restar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Всего</w:t>
            </w:r>
          </w:p>
        </w:tc>
      </w:tr>
      <w:tr w:rsidR="00663A02" w:rsidRPr="00663A02" w:rsidTr="006327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63A02" w:rsidRPr="00663A02" w:rsidRDefault="00663A02" w:rsidP="00663A02">
            <w:pPr>
              <w:jc w:val="both"/>
              <w:rPr>
                <w:rFonts w:asciiTheme="majorBidi" w:hAnsiTheme="majorBidi" w:cstheme="majorBidi"/>
                <w:sz w:val="28"/>
                <w:szCs w:val="28"/>
                <w:lang w:eastAsia="ru-RU"/>
              </w:rPr>
            </w:pPr>
          </w:p>
        </w:tc>
        <w:tc>
          <w:tcPr>
            <w:tcW w:w="705" w:type="pct"/>
            <w:tcBorders>
              <w:bottom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p>
        </w:tc>
        <w:tc>
          <w:tcPr>
            <w:tcW w:w="760" w:type="pct"/>
            <w:tcBorders>
              <w:bottom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Классы</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V</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VI</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VII</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VIII</w:t>
            </w:r>
          </w:p>
        </w:tc>
        <w:tc>
          <w:tcPr>
            <w:tcW w:w="26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IX</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63A02" w:rsidRPr="00663A02" w:rsidRDefault="00663A02" w:rsidP="00663A02">
            <w:pPr>
              <w:jc w:val="both"/>
              <w:rPr>
                <w:rFonts w:asciiTheme="majorBidi" w:hAnsiTheme="majorBidi" w:cstheme="majorBidi"/>
                <w:sz w:val="28"/>
                <w:szCs w:val="28"/>
                <w:lang w:eastAsia="ru-RU"/>
              </w:rPr>
            </w:pPr>
          </w:p>
        </w:tc>
      </w:tr>
      <w:tr w:rsidR="00663A02" w:rsidRPr="00663A02" w:rsidTr="006327AA">
        <w:tc>
          <w:tcPr>
            <w:tcW w:w="4185" w:type="pct"/>
            <w:gridSpan w:val="9"/>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Обязательная часть</w:t>
            </w:r>
          </w:p>
        </w:tc>
      </w:tr>
      <w:tr w:rsidR="00663A02" w:rsidRPr="00663A02" w:rsidTr="006327AA">
        <w:tc>
          <w:tcPr>
            <w:tcW w:w="99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Язык и речевая практика</w:t>
            </w:r>
          </w:p>
        </w:tc>
        <w:tc>
          <w:tcPr>
            <w:tcW w:w="1465" w:type="pct"/>
            <w:gridSpan w:val="2"/>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Речь и альтернативная коммуникация</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w:t>
            </w:r>
          </w:p>
        </w:tc>
        <w:tc>
          <w:tcPr>
            <w:tcW w:w="26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w:t>
            </w:r>
          </w:p>
        </w:tc>
        <w:tc>
          <w:tcPr>
            <w:tcW w:w="42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15</w:t>
            </w:r>
          </w:p>
        </w:tc>
      </w:tr>
      <w:tr w:rsidR="00663A02" w:rsidRPr="00663A02" w:rsidTr="006327AA">
        <w:tc>
          <w:tcPr>
            <w:tcW w:w="99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Математика</w:t>
            </w:r>
          </w:p>
        </w:tc>
        <w:tc>
          <w:tcPr>
            <w:tcW w:w="1465" w:type="pct"/>
            <w:gridSpan w:val="2"/>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Математические представления</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tc>
        <w:tc>
          <w:tcPr>
            <w:tcW w:w="26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tc>
        <w:tc>
          <w:tcPr>
            <w:tcW w:w="42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10</w:t>
            </w:r>
          </w:p>
        </w:tc>
      </w:tr>
      <w:tr w:rsidR="00663A02" w:rsidRPr="00663A02" w:rsidTr="006327AA">
        <w:tc>
          <w:tcPr>
            <w:tcW w:w="995" w:type="pct"/>
            <w:vMerge w:val="restar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 Окружающий мир</w:t>
            </w:r>
          </w:p>
        </w:tc>
        <w:tc>
          <w:tcPr>
            <w:tcW w:w="1465" w:type="pct"/>
            <w:gridSpan w:val="2"/>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Окружающий природный мир</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tc>
        <w:tc>
          <w:tcPr>
            <w:tcW w:w="26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tc>
        <w:tc>
          <w:tcPr>
            <w:tcW w:w="42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10</w:t>
            </w:r>
          </w:p>
        </w:tc>
      </w:tr>
      <w:tr w:rsidR="00663A02" w:rsidRPr="00663A02" w:rsidTr="006327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63A02" w:rsidRPr="00663A02" w:rsidRDefault="00663A02" w:rsidP="00663A02">
            <w:pPr>
              <w:jc w:val="both"/>
              <w:rPr>
                <w:rFonts w:asciiTheme="majorBidi" w:hAnsiTheme="majorBidi" w:cstheme="majorBidi"/>
                <w:sz w:val="28"/>
                <w:szCs w:val="28"/>
                <w:lang w:eastAsia="ru-RU"/>
              </w:rPr>
            </w:pPr>
          </w:p>
        </w:tc>
        <w:tc>
          <w:tcPr>
            <w:tcW w:w="1465" w:type="pct"/>
            <w:gridSpan w:val="2"/>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Человек</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26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w:t>
            </w:r>
          </w:p>
        </w:tc>
        <w:tc>
          <w:tcPr>
            <w:tcW w:w="42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5</w:t>
            </w:r>
          </w:p>
        </w:tc>
      </w:tr>
      <w:tr w:rsidR="00663A02" w:rsidRPr="00663A02" w:rsidTr="006327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63A02" w:rsidRPr="00663A02" w:rsidRDefault="00663A02" w:rsidP="00663A02">
            <w:pPr>
              <w:jc w:val="both"/>
              <w:rPr>
                <w:rFonts w:asciiTheme="majorBidi" w:hAnsiTheme="majorBidi" w:cstheme="majorBidi"/>
                <w:sz w:val="28"/>
                <w:szCs w:val="28"/>
                <w:lang w:eastAsia="ru-RU"/>
              </w:rPr>
            </w:pPr>
          </w:p>
        </w:tc>
        <w:tc>
          <w:tcPr>
            <w:tcW w:w="1465" w:type="pct"/>
            <w:gridSpan w:val="2"/>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Домоводство</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5</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5</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5</w:t>
            </w:r>
          </w:p>
        </w:tc>
        <w:tc>
          <w:tcPr>
            <w:tcW w:w="26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5</w:t>
            </w:r>
          </w:p>
        </w:tc>
        <w:tc>
          <w:tcPr>
            <w:tcW w:w="42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23</w:t>
            </w:r>
          </w:p>
        </w:tc>
      </w:tr>
      <w:tr w:rsidR="00663A02" w:rsidRPr="00663A02" w:rsidTr="006327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63A02" w:rsidRPr="00663A02" w:rsidRDefault="00663A02" w:rsidP="00663A02">
            <w:pPr>
              <w:jc w:val="both"/>
              <w:rPr>
                <w:rFonts w:asciiTheme="majorBidi" w:hAnsiTheme="majorBidi" w:cstheme="majorBidi"/>
                <w:sz w:val="28"/>
                <w:szCs w:val="28"/>
                <w:lang w:eastAsia="ru-RU"/>
              </w:rPr>
            </w:pPr>
          </w:p>
        </w:tc>
        <w:tc>
          <w:tcPr>
            <w:tcW w:w="1465" w:type="pct"/>
            <w:gridSpan w:val="2"/>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Окружающий социальный мир</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w:t>
            </w:r>
          </w:p>
        </w:tc>
        <w:tc>
          <w:tcPr>
            <w:tcW w:w="26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w:t>
            </w:r>
          </w:p>
        </w:tc>
        <w:tc>
          <w:tcPr>
            <w:tcW w:w="42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12</w:t>
            </w:r>
          </w:p>
        </w:tc>
      </w:tr>
      <w:tr w:rsidR="00663A02" w:rsidRPr="00663A02" w:rsidTr="006327AA">
        <w:tc>
          <w:tcPr>
            <w:tcW w:w="995" w:type="pct"/>
            <w:vMerge w:val="restar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4. Искусство</w:t>
            </w:r>
          </w:p>
        </w:tc>
        <w:tc>
          <w:tcPr>
            <w:tcW w:w="1465" w:type="pct"/>
            <w:gridSpan w:val="2"/>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Музыка и движение</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tc>
        <w:tc>
          <w:tcPr>
            <w:tcW w:w="26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tc>
        <w:tc>
          <w:tcPr>
            <w:tcW w:w="42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11</w:t>
            </w:r>
          </w:p>
        </w:tc>
      </w:tr>
      <w:tr w:rsidR="00663A02" w:rsidRPr="00663A02" w:rsidTr="006327A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63A02" w:rsidRPr="00663A02" w:rsidRDefault="00663A02" w:rsidP="00663A02">
            <w:pPr>
              <w:jc w:val="both"/>
              <w:rPr>
                <w:rFonts w:asciiTheme="majorBidi" w:hAnsiTheme="majorBidi" w:cstheme="majorBidi"/>
                <w:sz w:val="28"/>
                <w:szCs w:val="28"/>
                <w:lang w:eastAsia="ru-RU"/>
              </w:rPr>
            </w:pPr>
          </w:p>
        </w:tc>
        <w:tc>
          <w:tcPr>
            <w:tcW w:w="1465" w:type="pct"/>
            <w:gridSpan w:val="2"/>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Изобразительная деятельность</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w:t>
            </w:r>
          </w:p>
        </w:tc>
        <w:tc>
          <w:tcPr>
            <w:tcW w:w="26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w:t>
            </w:r>
          </w:p>
        </w:tc>
        <w:tc>
          <w:tcPr>
            <w:tcW w:w="42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9</w:t>
            </w:r>
          </w:p>
        </w:tc>
      </w:tr>
      <w:tr w:rsidR="00663A02" w:rsidRPr="00663A02" w:rsidTr="006327AA">
        <w:tc>
          <w:tcPr>
            <w:tcW w:w="99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5. Физическая культура</w:t>
            </w:r>
          </w:p>
        </w:tc>
        <w:tc>
          <w:tcPr>
            <w:tcW w:w="1465" w:type="pct"/>
            <w:gridSpan w:val="2"/>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Адаптивная физкультура</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tc>
        <w:tc>
          <w:tcPr>
            <w:tcW w:w="26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tc>
        <w:tc>
          <w:tcPr>
            <w:tcW w:w="42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11</w:t>
            </w:r>
          </w:p>
        </w:tc>
      </w:tr>
      <w:tr w:rsidR="00663A02" w:rsidRPr="00663A02" w:rsidTr="006327AA">
        <w:tc>
          <w:tcPr>
            <w:tcW w:w="99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6. Технология</w:t>
            </w:r>
          </w:p>
        </w:tc>
        <w:tc>
          <w:tcPr>
            <w:tcW w:w="1465" w:type="pct"/>
            <w:gridSpan w:val="2"/>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Профильный труд</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4</w:t>
            </w:r>
          </w:p>
        </w:tc>
        <w:tc>
          <w:tcPr>
            <w:tcW w:w="26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5</w:t>
            </w:r>
          </w:p>
        </w:tc>
        <w:tc>
          <w:tcPr>
            <w:tcW w:w="42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13</w:t>
            </w:r>
          </w:p>
        </w:tc>
      </w:tr>
      <w:tr w:rsidR="00663A02" w:rsidRPr="00663A02" w:rsidTr="006327AA">
        <w:tc>
          <w:tcPr>
            <w:tcW w:w="2460" w:type="pct"/>
            <w:gridSpan w:val="3"/>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Итого</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23</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24</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24</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24</w:t>
            </w:r>
          </w:p>
        </w:tc>
        <w:tc>
          <w:tcPr>
            <w:tcW w:w="26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24</w:t>
            </w:r>
          </w:p>
        </w:tc>
        <w:tc>
          <w:tcPr>
            <w:tcW w:w="42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119</w:t>
            </w:r>
          </w:p>
        </w:tc>
      </w:tr>
      <w:tr w:rsidR="00663A02" w:rsidRPr="00663A02" w:rsidTr="006327AA">
        <w:tc>
          <w:tcPr>
            <w:tcW w:w="2460" w:type="pct"/>
            <w:gridSpan w:val="3"/>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Часть, формируемая участниками образовательных отношений</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-Домоводство</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-Человек</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-Математические представления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-Речь и альтернативная коммуникация</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-Окружающий природный мир</w:t>
            </w:r>
          </w:p>
          <w:p w:rsidR="00663A02" w:rsidRPr="00663A02" w:rsidRDefault="00663A02" w:rsidP="00663A02">
            <w:pPr>
              <w:jc w:val="both"/>
              <w:rPr>
                <w:rFonts w:asciiTheme="majorBidi" w:hAnsiTheme="majorBidi" w:cstheme="majorBidi"/>
                <w:sz w:val="28"/>
                <w:szCs w:val="28"/>
                <w:lang w:eastAsia="ru-RU"/>
              </w:rPr>
            </w:pP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6</w:t>
            </w:r>
          </w:p>
          <w:p w:rsidR="00663A02" w:rsidRPr="00663A02" w:rsidRDefault="00663A02" w:rsidP="00663A02">
            <w:pPr>
              <w:jc w:val="both"/>
              <w:rPr>
                <w:rFonts w:asciiTheme="majorBidi" w:hAnsiTheme="majorBidi" w:cstheme="majorBidi"/>
                <w:sz w:val="28"/>
                <w:szCs w:val="28"/>
                <w:lang w:eastAsia="ru-RU"/>
              </w:rPr>
            </w:pP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6</w:t>
            </w:r>
          </w:p>
          <w:p w:rsidR="00663A02" w:rsidRPr="00663A02" w:rsidRDefault="00663A02" w:rsidP="00663A02">
            <w:pPr>
              <w:jc w:val="both"/>
              <w:rPr>
                <w:rFonts w:asciiTheme="majorBidi" w:hAnsiTheme="majorBidi" w:cstheme="majorBidi"/>
                <w:sz w:val="28"/>
                <w:szCs w:val="28"/>
                <w:lang w:eastAsia="ru-RU"/>
              </w:rPr>
            </w:pP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6</w:t>
            </w:r>
          </w:p>
          <w:p w:rsidR="00663A02" w:rsidRPr="00663A02" w:rsidRDefault="00663A02" w:rsidP="00663A02">
            <w:pPr>
              <w:jc w:val="both"/>
              <w:rPr>
                <w:rFonts w:asciiTheme="majorBidi" w:hAnsiTheme="majorBidi" w:cstheme="majorBidi"/>
                <w:sz w:val="28"/>
                <w:szCs w:val="28"/>
                <w:lang w:eastAsia="ru-RU"/>
              </w:rPr>
            </w:pP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6</w:t>
            </w:r>
          </w:p>
          <w:p w:rsidR="00663A02" w:rsidRPr="00663A02" w:rsidRDefault="00663A02" w:rsidP="00663A02">
            <w:pPr>
              <w:jc w:val="both"/>
              <w:rPr>
                <w:rFonts w:asciiTheme="majorBidi" w:hAnsiTheme="majorBidi" w:cstheme="majorBidi"/>
                <w:sz w:val="28"/>
                <w:szCs w:val="28"/>
                <w:lang w:eastAsia="ru-RU"/>
              </w:rPr>
            </w:pP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26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6</w:t>
            </w:r>
          </w:p>
          <w:p w:rsidR="00663A02" w:rsidRPr="00663A02" w:rsidRDefault="00663A02" w:rsidP="00663A02">
            <w:pPr>
              <w:jc w:val="both"/>
              <w:rPr>
                <w:rFonts w:asciiTheme="majorBidi" w:hAnsiTheme="majorBidi" w:cstheme="majorBidi"/>
                <w:sz w:val="28"/>
                <w:szCs w:val="28"/>
                <w:lang w:eastAsia="ru-RU"/>
              </w:rPr>
            </w:pP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42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30</w:t>
            </w:r>
          </w:p>
        </w:tc>
      </w:tr>
      <w:tr w:rsidR="00663A02" w:rsidRPr="00663A02" w:rsidTr="006327AA">
        <w:tc>
          <w:tcPr>
            <w:tcW w:w="2460" w:type="pct"/>
            <w:gridSpan w:val="3"/>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Максимально допустимая недельная нагрузка (при 5-дневной учебной неделе)</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29</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30</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30</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30</w:t>
            </w:r>
          </w:p>
        </w:tc>
        <w:tc>
          <w:tcPr>
            <w:tcW w:w="26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30</w:t>
            </w:r>
          </w:p>
        </w:tc>
        <w:tc>
          <w:tcPr>
            <w:tcW w:w="42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149</w:t>
            </w:r>
          </w:p>
        </w:tc>
      </w:tr>
      <w:tr w:rsidR="00663A02" w:rsidRPr="00663A02" w:rsidTr="006327AA">
        <w:tc>
          <w:tcPr>
            <w:tcW w:w="2460" w:type="pct"/>
            <w:gridSpan w:val="3"/>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Внеурочная деятельность, в том числе</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10</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10</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10</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10</w:t>
            </w:r>
          </w:p>
        </w:tc>
        <w:tc>
          <w:tcPr>
            <w:tcW w:w="26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10</w:t>
            </w:r>
          </w:p>
        </w:tc>
        <w:tc>
          <w:tcPr>
            <w:tcW w:w="42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50</w:t>
            </w:r>
          </w:p>
        </w:tc>
      </w:tr>
      <w:tr w:rsidR="00663A02" w:rsidRPr="00663A02" w:rsidTr="006327AA">
        <w:tc>
          <w:tcPr>
            <w:tcW w:w="2460" w:type="pct"/>
            <w:gridSpan w:val="3"/>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Коррекционные курсы:</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4</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4</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4</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4</w:t>
            </w:r>
          </w:p>
        </w:tc>
        <w:tc>
          <w:tcPr>
            <w:tcW w:w="26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4</w:t>
            </w:r>
          </w:p>
        </w:tc>
        <w:tc>
          <w:tcPr>
            <w:tcW w:w="42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20</w:t>
            </w:r>
          </w:p>
        </w:tc>
      </w:tr>
      <w:tr w:rsidR="00663A02" w:rsidRPr="00663A02" w:rsidTr="006327AA">
        <w:tc>
          <w:tcPr>
            <w:tcW w:w="2460" w:type="pct"/>
            <w:gridSpan w:val="3"/>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 Сенсорное развитие</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26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42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5</w:t>
            </w:r>
          </w:p>
        </w:tc>
      </w:tr>
      <w:tr w:rsidR="00663A02" w:rsidRPr="00663A02" w:rsidTr="006327AA">
        <w:tc>
          <w:tcPr>
            <w:tcW w:w="2460" w:type="pct"/>
            <w:gridSpan w:val="3"/>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2. Предметно-практические действия</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26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42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5</w:t>
            </w:r>
          </w:p>
        </w:tc>
      </w:tr>
      <w:tr w:rsidR="00663A02" w:rsidRPr="00663A02" w:rsidTr="006327AA">
        <w:tc>
          <w:tcPr>
            <w:tcW w:w="2460" w:type="pct"/>
            <w:gridSpan w:val="3"/>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 Двигательное развитие</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26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42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5</w:t>
            </w:r>
          </w:p>
        </w:tc>
      </w:tr>
      <w:tr w:rsidR="00663A02" w:rsidRPr="00663A02" w:rsidTr="006327AA">
        <w:tc>
          <w:tcPr>
            <w:tcW w:w="2460" w:type="pct"/>
            <w:gridSpan w:val="3"/>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4. Альтернативная коммуникация</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26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1</w:t>
            </w:r>
          </w:p>
        </w:tc>
        <w:tc>
          <w:tcPr>
            <w:tcW w:w="42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5</w:t>
            </w:r>
          </w:p>
        </w:tc>
      </w:tr>
      <w:tr w:rsidR="00663A02" w:rsidRPr="00663A02" w:rsidTr="006B1EE8">
        <w:trPr>
          <w:trHeight w:val="2712"/>
        </w:trPr>
        <w:tc>
          <w:tcPr>
            <w:tcW w:w="2460" w:type="pct"/>
            <w:gridSpan w:val="3"/>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lastRenderedPageBreak/>
              <w:t>Внеурочная деятельность (по направлениям)</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--«Разговор о важном», «Россия-мои горизонты»</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-«Читайка»</w:t>
            </w:r>
          </w:p>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«Страна мастеров»</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6</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6</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6</w:t>
            </w:r>
          </w:p>
        </w:tc>
        <w:tc>
          <w:tcPr>
            <w:tcW w:w="26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6</w:t>
            </w:r>
          </w:p>
        </w:tc>
        <w:tc>
          <w:tcPr>
            <w:tcW w:w="265"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6</w:t>
            </w:r>
          </w:p>
        </w:tc>
        <w:tc>
          <w:tcPr>
            <w:tcW w:w="420" w:type="pct"/>
            <w:tcBorders>
              <w:top w:val="single" w:sz="6" w:space="0" w:color="000000"/>
              <w:left w:val="single" w:sz="6" w:space="0" w:color="000000"/>
              <w:bottom w:val="single" w:sz="6" w:space="0" w:color="000000"/>
              <w:right w:val="single" w:sz="6" w:space="0" w:color="000000"/>
            </w:tcBorders>
            <w:hideMark/>
          </w:tcPr>
          <w:p w:rsidR="00663A02" w:rsidRP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30</w:t>
            </w:r>
          </w:p>
        </w:tc>
      </w:tr>
    </w:tbl>
    <w:p w:rsidR="00663A02" w:rsidRDefault="00663A02" w:rsidP="00663A02">
      <w:pPr>
        <w:jc w:val="both"/>
        <w:rPr>
          <w:rFonts w:asciiTheme="majorBidi" w:hAnsiTheme="majorBidi" w:cstheme="majorBidi"/>
          <w:sz w:val="28"/>
          <w:szCs w:val="28"/>
          <w:lang w:eastAsia="ru-RU"/>
        </w:rPr>
      </w:pPr>
      <w:r w:rsidRPr="00663A02">
        <w:rPr>
          <w:rFonts w:asciiTheme="majorBidi" w:hAnsiTheme="majorBidi" w:cstheme="majorBidi"/>
          <w:sz w:val="28"/>
          <w:szCs w:val="28"/>
          <w:lang w:eastAsia="ru-RU"/>
        </w:rPr>
        <w:t>Общий объем учебной нагрузки составляет 5066 часов за 5 учебных лет при 5-дневной учебной неделе (34 учебных недели в году).</w:t>
      </w:r>
    </w:p>
    <w:p w:rsidR="000C0844" w:rsidRPr="00663A02" w:rsidRDefault="000C0844" w:rsidP="00663A02">
      <w:pPr>
        <w:jc w:val="both"/>
        <w:rPr>
          <w:rFonts w:asciiTheme="majorBidi" w:hAnsiTheme="majorBidi" w:cstheme="majorBidi"/>
          <w:sz w:val="28"/>
          <w:szCs w:val="28"/>
          <w:lang w:eastAsia="ru-RU"/>
        </w:rPr>
      </w:pPr>
      <w:r>
        <w:rPr>
          <w:rFonts w:asciiTheme="majorBidi" w:hAnsiTheme="majorBidi" w:cstheme="majorBidi"/>
          <w:sz w:val="28"/>
          <w:szCs w:val="28"/>
          <w:lang w:eastAsia="ru-RU"/>
        </w:rPr>
        <w:t xml:space="preserve">В качестве   промежуточной (годовой) аттестации выступает  оценка результатов </w:t>
      </w:r>
      <w:r w:rsidR="004E757A">
        <w:rPr>
          <w:rFonts w:asciiTheme="majorBidi" w:hAnsiTheme="majorBidi" w:cstheme="majorBidi"/>
          <w:sz w:val="28"/>
          <w:szCs w:val="28"/>
          <w:lang w:eastAsia="ru-RU"/>
        </w:rPr>
        <w:t>освоения СИПР и развитие жизненных компетенци</w:t>
      </w:r>
      <w:r w:rsidR="005F31E0">
        <w:rPr>
          <w:rFonts w:asciiTheme="majorBidi" w:hAnsiTheme="majorBidi" w:cstheme="majorBidi"/>
          <w:sz w:val="28"/>
          <w:szCs w:val="28"/>
          <w:lang w:eastAsia="ru-RU"/>
        </w:rPr>
        <w:t>.</w:t>
      </w:r>
    </w:p>
    <w:p w:rsidR="006B1EE8" w:rsidRDefault="006B1EE8" w:rsidP="00663A02">
      <w:pPr>
        <w:jc w:val="both"/>
        <w:rPr>
          <w:rFonts w:asciiTheme="majorBidi" w:hAnsiTheme="majorBidi" w:cstheme="majorBidi"/>
          <w:sz w:val="28"/>
          <w:szCs w:val="28"/>
          <w:lang w:eastAsia="ru-RU"/>
        </w:rPr>
      </w:pPr>
    </w:p>
    <w:p w:rsidR="006B1EE8" w:rsidRDefault="006B1EE8" w:rsidP="00663A02">
      <w:pPr>
        <w:jc w:val="both"/>
        <w:rPr>
          <w:rFonts w:asciiTheme="majorBidi" w:hAnsiTheme="majorBidi" w:cstheme="majorBidi"/>
          <w:sz w:val="28"/>
          <w:szCs w:val="28"/>
          <w:lang w:eastAsia="ru-RU"/>
        </w:rPr>
      </w:pPr>
    </w:p>
    <w:p w:rsidR="006B1EE8" w:rsidRDefault="006B1EE8" w:rsidP="00663A02">
      <w:pPr>
        <w:jc w:val="both"/>
        <w:rPr>
          <w:rFonts w:asciiTheme="majorBidi" w:hAnsiTheme="majorBidi" w:cstheme="majorBidi"/>
          <w:sz w:val="28"/>
          <w:szCs w:val="28"/>
          <w:lang w:eastAsia="ru-RU"/>
        </w:rPr>
      </w:pPr>
    </w:p>
    <w:p w:rsidR="006B1EE8" w:rsidRDefault="006B1EE8" w:rsidP="00663A02">
      <w:pPr>
        <w:jc w:val="both"/>
        <w:rPr>
          <w:rFonts w:asciiTheme="majorBidi" w:hAnsiTheme="majorBidi" w:cstheme="majorBidi"/>
          <w:sz w:val="28"/>
          <w:szCs w:val="28"/>
          <w:lang w:eastAsia="ru-RU"/>
        </w:rPr>
      </w:pPr>
    </w:p>
    <w:p w:rsidR="006B1EE8" w:rsidRDefault="006B1EE8" w:rsidP="00663A02">
      <w:pPr>
        <w:jc w:val="both"/>
        <w:rPr>
          <w:rFonts w:asciiTheme="majorBidi" w:hAnsiTheme="majorBidi" w:cstheme="majorBidi"/>
          <w:sz w:val="28"/>
          <w:szCs w:val="28"/>
          <w:lang w:eastAsia="ru-RU"/>
        </w:rPr>
      </w:pPr>
    </w:p>
    <w:p w:rsidR="006B1EE8" w:rsidRDefault="006B1EE8" w:rsidP="00663A02">
      <w:pPr>
        <w:jc w:val="both"/>
        <w:rPr>
          <w:rFonts w:asciiTheme="majorBidi" w:hAnsiTheme="majorBidi" w:cstheme="majorBidi"/>
          <w:sz w:val="28"/>
          <w:szCs w:val="28"/>
          <w:lang w:eastAsia="ru-RU"/>
        </w:rPr>
      </w:pPr>
    </w:p>
    <w:p w:rsidR="006B1EE8" w:rsidRDefault="006B1EE8" w:rsidP="00663A02">
      <w:pPr>
        <w:jc w:val="both"/>
        <w:rPr>
          <w:rFonts w:asciiTheme="majorBidi" w:hAnsiTheme="majorBidi" w:cstheme="majorBidi"/>
          <w:sz w:val="28"/>
          <w:szCs w:val="28"/>
          <w:lang w:eastAsia="ru-RU"/>
        </w:rPr>
      </w:pPr>
    </w:p>
    <w:p w:rsidR="006B1EE8" w:rsidRDefault="006B1EE8" w:rsidP="00663A02">
      <w:pPr>
        <w:jc w:val="both"/>
        <w:rPr>
          <w:rFonts w:asciiTheme="majorBidi" w:hAnsiTheme="majorBidi" w:cstheme="majorBidi"/>
          <w:sz w:val="28"/>
          <w:szCs w:val="28"/>
          <w:lang w:eastAsia="ru-RU"/>
        </w:rPr>
      </w:pPr>
    </w:p>
    <w:p w:rsidR="006B1EE8" w:rsidRDefault="006B1EE8" w:rsidP="00663A02">
      <w:pPr>
        <w:jc w:val="both"/>
        <w:rPr>
          <w:rFonts w:asciiTheme="majorBidi" w:hAnsiTheme="majorBidi" w:cstheme="majorBidi"/>
          <w:sz w:val="28"/>
          <w:szCs w:val="28"/>
          <w:lang w:eastAsia="ru-RU"/>
        </w:rPr>
      </w:pPr>
    </w:p>
    <w:p w:rsidR="006B1EE8" w:rsidRDefault="006B1EE8" w:rsidP="00663A02">
      <w:pPr>
        <w:jc w:val="both"/>
        <w:rPr>
          <w:rFonts w:asciiTheme="majorBidi" w:hAnsiTheme="majorBidi" w:cstheme="majorBidi"/>
          <w:sz w:val="28"/>
          <w:szCs w:val="28"/>
          <w:lang w:eastAsia="ru-RU"/>
        </w:rPr>
      </w:pPr>
    </w:p>
    <w:p w:rsidR="006B1EE8" w:rsidRDefault="006B1EE8" w:rsidP="00663A02">
      <w:pPr>
        <w:jc w:val="both"/>
        <w:rPr>
          <w:rFonts w:asciiTheme="majorBidi" w:hAnsiTheme="majorBidi" w:cstheme="majorBidi"/>
          <w:sz w:val="28"/>
          <w:szCs w:val="28"/>
          <w:lang w:eastAsia="ru-RU"/>
        </w:rPr>
      </w:pPr>
    </w:p>
    <w:p w:rsidR="006B1EE8" w:rsidRDefault="006B1EE8" w:rsidP="00663A02">
      <w:pPr>
        <w:jc w:val="both"/>
        <w:rPr>
          <w:rFonts w:asciiTheme="majorBidi" w:hAnsiTheme="majorBidi" w:cstheme="majorBidi"/>
          <w:sz w:val="28"/>
          <w:szCs w:val="28"/>
          <w:lang w:eastAsia="ru-RU"/>
        </w:rPr>
      </w:pPr>
    </w:p>
    <w:p w:rsidR="006B1EE8" w:rsidRDefault="006B1EE8" w:rsidP="00663A02">
      <w:pPr>
        <w:jc w:val="both"/>
        <w:rPr>
          <w:rFonts w:asciiTheme="majorBidi" w:hAnsiTheme="majorBidi" w:cstheme="majorBidi"/>
          <w:sz w:val="28"/>
          <w:szCs w:val="28"/>
          <w:lang w:eastAsia="ru-RU"/>
        </w:rPr>
      </w:pPr>
    </w:p>
    <w:p w:rsidR="006B1EE8" w:rsidRDefault="006B1EE8" w:rsidP="00663A02">
      <w:pPr>
        <w:jc w:val="both"/>
        <w:rPr>
          <w:rFonts w:asciiTheme="majorBidi" w:hAnsiTheme="majorBidi" w:cstheme="majorBidi"/>
          <w:sz w:val="28"/>
          <w:szCs w:val="28"/>
          <w:lang w:eastAsia="ru-RU"/>
        </w:rPr>
      </w:pPr>
    </w:p>
    <w:p w:rsidR="006B1EE8" w:rsidRDefault="006B1EE8" w:rsidP="00663A02">
      <w:pPr>
        <w:jc w:val="both"/>
        <w:rPr>
          <w:rFonts w:asciiTheme="majorBidi" w:hAnsiTheme="majorBidi" w:cstheme="majorBidi"/>
          <w:sz w:val="28"/>
          <w:szCs w:val="28"/>
          <w:lang w:eastAsia="ru-RU"/>
        </w:rPr>
      </w:pPr>
    </w:p>
    <w:p w:rsidR="00175E3D" w:rsidRDefault="00175E3D" w:rsidP="000C0844">
      <w:pPr>
        <w:jc w:val="both"/>
        <w:rPr>
          <w:rFonts w:asciiTheme="majorBidi" w:hAnsiTheme="majorBidi" w:cstheme="majorBidi"/>
          <w:b/>
          <w:bCs/>
          <w:sz w:val="28"/>
          <w:szCs w:val="28"/>
          <w:lang w:eastAsia="ru-RU"/>
        </w:rPr>
      </w:pPr>
    </w:p>
    <w:p w:rsidR="00175E3D" w:rsidRDefault="00175E3D" w:rsidP="000C0844">
      <w:pPr>
        <w:jc w:val="both"/>
        <w:rPr>
          <w:rFonts w:asciiTheme="majorBidi" w:hAnsiTheme="majorBidi" w:cstheme="majorBidi"/>
          <w:b/>
          <w:bCs/>
          <w:sz w:val="28"/>
          <w:szCs w:val="28"/>
          <w:lang w:eastAsia="ru-RU"/>
        </w:rPr>
      </w:pPr>
    </w:p>
    <w:p w:rsidR="000C0844" w:rsidRPr="000C0844" w:rsidRDefault="000C0844" w:rsidP="000C0844">
      <w:pPr>
        <w:jc w:val="both"/>
        <w:rPr>
          <w:rFonts w:asciiTheme="majorBidi" w:hAnsiTheme="majorBidi" w:cstheme="majorBidi"/>
          <w:b/>
          <w:bCs/>
          <w:sz w:val="28"/>
          <w:szCs w:val="28"/>
          <w:lang w:eastAsia="ru-RU"/>
        </w:rPr>
      </w:pPr>
      <w:r w:rsidRPr="000C0844">
        <w:rPr>
          <w:rFonts w:asciiTheme="majorBidi" w:hAnsiTheme="majorBidi" w:cstheme="majorBidi"/>
          <w:b/>
          <w:bCs/>
          <w:sz w:val="28"/>
          <w:szCs w:val="28"/>
          <w:lang w:eastAsia="ru-RU"/>
        </w:rPr>
        <w:lastRenderedPageBreak/>
        <w:t xml:space="preserve">3.2. </w:t>
      </w:r>
      <w:r w:rsidR="00663A02" w:rsidRPr="000C0844">
        <w:rPr>
          <w:rFonts w:asciiTheme="majorBidi" w:hAnsiTheme="majorBidi" w:cstheme="majorBidi"/>
          <w:b/>
          <w:bCs/>
          <w:sz w:val="28"/>
          <w:szCs w:val="28"/>
          <w:lang w:eastAsia="ru-RU"/>
        </w:rPr>
        <w:t xml:space="preserve"> Календарный учебный график  </w:t>
      </w:r>
    </w:p>
    <w:p w:rsidR="005F31E0" w:rsidRPr="005F31E0" w:rsidRDefault="005F31E0" w:rsidP="005F31E0">
      <w:pPr>
        <w:spacing w:after="0" w:line="240" w:lineRule="auto"/>
        <w:jc w:val="both"/>
        <w:rPr>
          <w:rFonts w:asciiTheme="majorBidi" w:eastAsia="Times New Roman" w:hAnsiTheme="majorBidi" w:cstheme="majorBidi"/>
          <w:color w:val="auto"/>
          <w:kern w:val="0"/>
          <w:sz w:val="28"/>
          <w:szCs w:val="28"/>
        </w:rPr>
      </w:pPr>
      <w:r w:rsidRPr="005F31E0">
        <w:rPr>
          <w:rFonts w:asciiTheme="majorBidi" w:eastAsia="Times New Roman" w:hAnsiTheme="majorBidi" w:cstheme="majorBidi"/>
          <w:color w:val="auto"/>
          <w:kern w:val="0"/>
          <w:sz w:val="28"/>
          <w:szCs w:val="28"/>
        </w:rPr>
        <w:t xml:space="preserve">Организация образовательной деятельности осуществляется по учебным четвертям. </w:t>
      </w:r>
    </w:p>
    <w:p w:rsidR="005F31E0" w:rsidRPr="005F31E0" w:rsidRDefault="005F31E0" w:rsidP="005F31E0">
      <w:pPr>
        <w:spacing w:after="0" w:line="240" w:lineRule="auto"/>
        <w:jc w:val="both"/>
        <w:rPr>
          <w:rFonts w:asciiTheme="majorBidi" w:eastAsia="Times New Roman" w:hAnsiTheme="majorBidi" w:cstheme="majorBidi"/>
          <w:color w:val="auto"/>
          <w:kern w:val="0"/>
          <w:sz w:val="28"/>
          <w:szCs w:val="28"/>
        </w:rPr>
      </w:pPr>
      <w:r w:rsidRPr="005F31E0">
        <w:rPr>
          <w:rFonts w:asciiTheme="majorBidi" w:eastAsia="Times New Roman" w:hAnsiTheme="majorBidi" w:cstheme="majorBidi"/>
          <w:color w:val="auto"/>
          <w:kern w:val="0"/>
          <w:sz w:val="28"/>
          <w:szCs w:val="28"/>
        </w:rPr>
        <w:t>Режим работы (5-дневная с учетом законодательства Российской Федерации.</w:t>
      </w:r>
    </w:p>
    <w:p w:rsidR="005F31E0" w:rsidRPr="005F31E0" w:rsidRDefault="005F31E0" w:rsidP="005F31E0">
      <w:pPr>
        <w:spacing w:after="0" w:line="240" w:lineRule="auto"/>
        <w:jc w:val="both"/>
        <w:rPr>
          <w:rFonts w:asciiTheme="majorBidi" w:eastAsia="Times New Roman" w:hAnsiTheme="majorBidi" w:cstheme="majorBidi"/>
          <w:color w:val="auto"/>
          <w:kern w:val="0"/>
          <w:sz w:val="28"/>
          <w:szCs w:val="28"/>
        </w:rPr>
      </w:pPr>
      <w:r w:rsidRPr="005F31E0">
        <w:rPr>
          <w:rFonts w:asciiTheme="majorBidi" w:eastAsia="Times New Roman" w:hAnsiTheme="majorBidi" w:cstheme="majorBidi"/>
          <w:color w:val="auto"/>
          <w:kern w:val="0"/>
          <w:sz w:val="28"/>
          <w:szCs w:val="28"/>
        </w:rPr>
        <w:t>Продолжительность учебного года при получении начального общего образования составляет 34 недели.</w:t>
      </w:r>
    </w:p>
    <w:p w:rsidR="005F31E0" w:rsidRPr="005F31E0" w:rsidRDefault="005F31E0" w:rsidP="005F31E0">
      <w:pPr>
        <w:spacing w:after="0" w:line="240" w:lineRule="auto"/>
        <w:jc w:val="both"/>
        <w:rPr>
          <w:rFonts w:asciiTheme="majorBidi" w:eastAsia="Times New Roman" w:hAnsiTheme="majorBidi" w:cstheme="majorBidi"/>
          <w:color w:val="auto"/>
          <w:kern w:val="0"/>
          <w:sz w:val="28"/>
          <w:szCs w:val="28"/>
        </w:rPr>
      </w:pPr>
      <w:r w:rsidRPr="005F31E0">
        <w:rPr>
          <w:rFonts w:asciiTheme="majorBidi" w:eastAsia="Times New Roman" w:hAnsiTheme="majorBidi" w:cstheme="majorBidi"/>
          <w:color w:val="auto"/>
          <w:kern w:val="0"/>
          <w:sz w:val="28"/>
          <w:szCs w:val="28"/>
        </w:rPr>
        <w:t>Учебный год в МБОУ «Нвазываевская СОШ №1»  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5F31E0" w:rsidRPr="005F31E0" w:rsidRDefault="005F31E0" w:rsidP="005F31E0">
      <w:pPr>
        <w:spacing w:after="0" w:line="240" w:lineRule="auto"/>
        <w:jc w:val="both"/>
        <w:rPr>
          <w:rFonts w:asciiTheme="majorBidi" w:eastAsia="Times New Roman" w:hAnsiTheme="majorBidi" w:cstheme="majorBidi"/>
          <w:color w:val="auto"/>
          <w:kern w:val="0"/>
          <w:sz w:val="28"/>
          <w:szCs w:val="28"/>
        </w:rPr>
      </w:pPr>
      <w:r w:rsidRPr="005F31E0">
        <w:rPr>
          <w:rFonts w:asciiTheme="majorBidi" w:eastAsia="Times New Roman" w:hAnsiTheme="majorBidi" w:cstheme="majorBidi"/>
          <w:color w:val="auto"/>
          <w:kern w:val="0"/>
          <w:sz w:val="28"/>
          <w:szCs w:val="28"/>
        </w:rPr>
        <w:t>Учебный год заканчивается  26  мая. Если этот день приходится на выходной день, то в этом случае учебный год заканчивается в предыдущий рабочий день.</w:t>
      </w:r>
    </w:p>
    <w:p w:rsidR="005F31E0" w:rsidRPr="005F31E0" w:rsidRDefault="005F31E0" w:rsidP="005F31E0">
      <w:pPr>
        <w:spacing w:after="0" w:line="240" w:lineRule="auto"/>
        <w:jc w:val="both"/>
        <w:rPr>
          <w:rFonts w:asciiTheme="majorBidi" w:eastAsia="Times New Roman" w:hAnsiTheme="majorBidi" w:cstheme="majorBidi"/>
          <w:color w:val="auto"/>
          <w:kern w:val="0"/>
          <w:sz w:val="28"/>
          <w:szCs w:val="28"/>
        </w:rPr>
      </w:pPr>
      <w:r w:rsidRPr="005F31E0">
        <w:rPr>
          <w:rFonts w:asciiTheme="majorBidi" w:eastAsia="Times New Roman" w:hAnsiTheme="majorBidi" w:cstheme="majorBidi"/>
          <w:color w:val="auto"/>
          <w:kern w:val="0"/>
          <w:sz w:val="28"/>
          <w:szCs w:val="28"/>
        </w:rPr>
        <w:t>С целью профилактики переутомления в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5F31E0" w:rsidRPr="005F31E0" w:rsidRDefault="005F31E0" w:rsidP="005F31E0">
      <w:pPr>
        <w:spacing w:after="0" w:line="240" w:lineRule="auto"/>
        <w:jc w:val="both"/>
        <w:rPr>
          <w:rFonts w:asciiTheme="majorBidi" w:eastAsia="Times New Roman" w:hAnsiTheme="majorBidi" w:cstheme="majorBidi"/>
          <w:color w:val="auto"/>
          <w:kern w:val="0"/>
          <w:sz w:val="28"/>
          <w:szCs w:val="28"/>
        </w:rPr>
      </w:pPr>
      <w:r w:rsidRPr="005F31E0">
        <w:rPr>
          <w:rFonts w:asciiTheme="majorBidi" w:eastAsia="Times New Roman" w:hAnsiTheme="majorBidi" w:cstheme="majorBidi"/>
          <w:color w:val="auto"/>
          <w:kern w:val="0"/>
          <w:sz w:val="28"/>
          <w:szCs w:val="28"/>
        </w:rPr>
        <w:t xml:space="preserve"> Продолжительность учебных четвертей составляет: I четверть - 8 учебных недель (для 5-9 классов); II четверть - 8 учебных недель (для 5-9 классов); III четверть - 10 учебных недель (для 5 - 9 классов), IV четверть - 7 учебных недель (для 5 - 9 классов).</w:t>
      </w:r>
    </w:p>
    <w:p w:rsidR="005F31E0" w:rsidRPr="005F31E0" w:rsidRDefault="005F31E0" w:rsidP="005F31E0">
      <w:pPr>
        <w:spacing w:after="0" w:line="240" w:lineRule="auto"/>
        <w:jc w:val="both"/>
        <w:rPr>
          <w:rFonts w:asciiTheme="majorBidi" w:eastAsia="Times New Roman" w:hAnsiTheme="majorBidi" w:cstheme="majorBidi"/>
          <w:color w:val="auto"/>
          <w:kern w:val="0"/>
          <w:sz w:val="28"/>
          <w:szCs w:val="28"/>
        </w:rPr>
      </w:pPr>
      <w:r w:rsidRPr="005F31E0">
        <w:rPr>
          <w:rFonts w:asciiTheme="majorBidi" w:eastAsia="Times New Roman" w:hAnsiTheme="majorBidi" w:cstheme="majorBidi"/>
          <w:color w:val="auto"/>
          <w:kern w:val="0"/>
          <w:sz w:val="28"/>
          <w:szCs w:val="28"/>
        </w:rPr>
        <w:t>Продолжительность каникул составляет:</w:t>
      </w:r>
    </w:p>
    <w:p w:rsidR="005F31E0" w:rsidRPr="005F31E0" w:rsidRDefault="005F31E0" w:rsidP="005F31E0">
      <w:pPr>
        <w:spacing w:after="0" w:line="240" w:lineRule="auto"/>
        <w:jc w:val="both"/>
        <w:rPr>
          <w:rFonts w:asciiTheme="majorBidi" w:eastAsia="Times New Roman" w:hAnsiTheme="majorBidi" w:cstheme="majorBidi"/>
          <w:color w:val="auto"/>
          <w:kern w:val="0"/>
          <w:sz w:val="28"/>
          <w:szCs w:val="28"/>
        </w:rPr>
      </w:pPr>
      <w:r w:rsidRPr="005F31E0">
        <w:rPr>
          <w:rFonts w:asciiTheme="majorBidi" w:eastAsia="Times New Roman" w:hAnsiTheme="majorBidi" w:cstheme="majorBidi"/>
          <w:color w:val="auto"/>
          <w:kern w:val="0"/>
          <w:sz w:val="28"/>
          <w:szCs w:val="28"/>
        </w:rPr>
        <w:t>по окончании I четверти (осенние каникулы) - 9 календарных дней (для 5-9 классов);</w:t>
      </w:r>
    </w:p>
    <w:p w:rsidR="005F31E0" w:rsidRPr="005F31E0" w:rsidRDefault="005F31E0" w:rsidP="005F31E0">
      <w:pPr>
        <w:spacing w:after="0" w:line="240" w:lineRule="auto"/>
        <w:jc w:val="both"/>
        <w:rPr>
          <w:rFonts w:asciiTheme="majorBidi" w:eastAsia="Times New Roman" w:hAnsiTheme="majorBidi" w:cstheme="majorBidi"/>
          <w:color w:val="auto"/>
          <w:kern w:val="0"/>
          <w:sz w:val="28"/>
          <w:szCs w:val="28"/>
        </w:rPr>
      </w:pPr>
      <w:r w:rsidRPr="005F31E0">
        <w:rPr>
          <w:rFonts w:asciiTheme="majorBidi" w:eastAsia="Times New Roman" w:hAnsiTheme="majorBidi" w:cstheme="majorBidi"/>
          <w:color w:val="auto"/>
          <w:kern w:val="0"/>
          <w:sz w:val="28"/>
          <w:szCs w:val="28"/>
        </w:rPr>
        <w:t>по окончании II четверти (зимние каникулы) - 9 календарных дней (для 5 - 9 классов);</w:t>
      </w:r>
    </w:p>
    <w:p w:rsidR="005F31E0" w:rsidRPr="005F31E0" w:rsidRDefault="005F31E0" w:rsidP="005F31E0">
      <w:pPr>
        <w:spacing w:after="0" w:line="240" w:lineRule="auto"/>
        <w:jc w:val="both"/>
        <w:rPr>
          <w:rFonts w:asciiTheme="majorBidi" w:eastAsia="Times New Roman" w:hAnsiTheme="majorBidi" w:cstheme="majorBidi"/>
          <w:color w:val="auto"/>
          <w:kern w:val="0"/>
          <w:sz w:val="28"/>
          <w:szCs w:val="28"/>
        </w:rPr>
      </w:pPr>
      <w:r w:rsidRPr="005F31E0">
        <w:rPr>
          <w:rFonts w:asciiTheme="majorBidi" w:eastAsia="Times New Roman" w:hAnsiTheme="majorBidi" w:cstheme="majorBidi"/>
          <w:color w:val="auto"/>
          <w:kern w:val="0"/>
          <w:sz w:val="28"/>
          <w:szCs w:val="28"/>
        </w:rPr>
        <w:t>по окончании III четверти (весенние каникулы) - 9 календарных дней (для 5-9  классов);</w:t>
      </w:r>
    </w:p>
    <w:p w:rsidR="005F31E0" w:rsidRPr="005F31E0" w:rsidRDefault="005F31E0" w:rsidP="005F31E0">
      <w:pPr>
        <w:spacing w:after="0" w:line="240" w:lineRule="auto"/>
        <w:jc w:val="both"/>
        <w:rPr>
          <w:rFonts w:asciiTheme="majorBidi" w:eastAsia="Times New Roman" w:hAnsiTheme="majorBidi" w:cstheme="majorBidi"/>
          <w:color w:val="auto"/>
          <w:kern w:val="0"/>
          <w:sz w:val="28"/>
          <w:szCs w:val="28"/>
        </w:rPr>
      </w:pPr>
      <w:r w:rsidRPr="005F31E0">
        <w:rPr>
          <w:rFonts w:asciiTheme="majorBidi" w:eastAsia="Times New Roman" w:hAnsiTheme="majorBidi" w:cstheme="majorBidi"/>
          <w:color w:val="auto"/>
          <w:kern w:val="0"/>
          <w:sz w:val="28"/>
          <w:szCs w:val="28"/>
        </w:rPr>
        <w:t>по окончании учебного года (летние каникулы) - не менее 8 недель.</w:t>
      </w:r>
    </w:p>
    <w:p w:rsidR="005F31E0" w:rsidRPr="005F31E0" w:rsidRDefault="005F31E0" w:rsidP="005F31E0">
      <w:pPr>
        <w:spacing w:after="0" w:line="240" w:lineRule="auto"/>
        <w:jc w:val="both"/>
        <w:rPr>
          <w:rFonts w:asciiTheme="majorBidi" w:eastAsia="Times New Roman" w:hAnsiTheme="majorBidi" w:cstheme="majorBidi"/>
          <w:color w:val="auto"/>
          <w:kern w:val="0"/>
          <w:sz w:val="28"/>
          <w:szCs w:val="28"/>
        </w:rPr>
      </w:pPr>
      <w:r w:rsidRPr="005F31E0">
        <w:rPr>
          <w:rFonts w:asciiTheme="majorBidi" w:eastAsia="Times New Roman" w:hAnsiTheme="majorBidi" w:cstheme="majorBidi"/>
          <w:color w:val="auto"/>
          <w:kern w:val="0"/>
          <w:sz w:val="28"/>
          <w:szCs w:val="28"/>
        </w:rPr>
        <w:t>Продолжительность урока не должна превышать 40 минут.</w:t>
      </w:r>
    </w:p>
    <w:p w:rsidR="005F31E0" w:rsidRPr="005F31E0" w:rsidRDefault="005F31E0" w:rsidP="005F31E0">
      <w:pPr>
        <w:spacing w:after="0" w:line="240" w:lineRule="auto"/>
        <w:jc w:val="both"/>
        <w:rPr>
          <w:rFonts w:asciiTheme="majorBidi" w:eastAsia="Times New Roman" w:hAnsiTheme="majorBidi" w:cstheme="majorBidi"/>
          <w:color w:val="auto"/>
          <w:kern w:val="0"/>
          <w:sz w:val="28"/>
          <w:szCs w:val="28"/>
        </w:rPr>
      </w:pPr>
      <w:r w:rsidRPr="005F31E0">
        <w:rPr>
          <w:rFonts w:asciiTheme="majorBidi" w:eastAsia="Times New Roman" w:hAnsiTheme="majorBidi" w:cstheme="majorBidi"/>
          <w:color w:val="auto"/>
          <w:kern w:val="0"/>
          <w:sz w:val="28"/>
          <w:szCs w:val="28"/>
        </w:rPr>
        <w:t>Продолжительность перемен между уроками составляет не менее 10 минут, большой перемены (после 2 или 3 урока) - 20  минут.</w:t>
      </w:r>
    </w:p>
    <w:p w:rsidR="005F31E0" w:rsidRPr="005F31E0" w:rsidRDefault="005F31E0" w:rsidP="005F31E0">
      <w:pPr>
        <w:spacing w:after="0" w:line="240" w:lineRule="auto"/>
        <w:jc w:val="both"/>
        <w:rPr>
          <w:rFonts w:asciiTheme="majorBidi" w:eastAsia="Times New Roman" w:hAnsiTheme="majorBidi" w:cstheme="majorBidi"/>
          <w:color w:val="auto"/>
          <w:kern w:val="0"/>
          <w:sz w:val="28"/>
          <w:szCs w:val="28"/>
        </w:rPr>
      </w:pPr>
      <w:r w:rsidRPr="005F31E0">
        <w:rPr>
          <w:rFonts w:asciiTheme="majorBidi" w:eastAsia="Times New Roman" w:hAnsiTheme="majorBidi" w:cstheme="majorBidi"/>
          <w:color w:val="auto"/>
          <w:kern w:val="0"/>
          <w:sz w:val="28"/>
          <w:szCs w:val="28"/>
        </w:rPr>
        <w:t xml:space="preserve"> Продолжительность перемены между урочной и внеурочной деятельностью составляет не менее 20 минут, за исключением обучающихся с ограниченными возможностями здоровья, обучение которых осуществляется по специальной индивидуальной программе развития.</w:t>
      </w:r>
    </w:p>
    <w:p w:rsidR="005F31E0" w:rsidRPr="005F31E0" w:rsidRDefault="005F31E0" w:rsidP="005F31E0">
      <w:pPr>
        <w:spacing w:after="0" w:line="240" w:lineRule="auto"/>
        <w:jc w:val="both"/>
        <w:rPr>
          <w:rFonts w:asciiTheme="majorBidi" w:eastAsia="Times New Roman" w:hAnsiTheme="majorBidi" w:cstheme="majorBidi"/>
          <w:color w:val="auto"/>
          <w:kern w:val="0"/>
          <w:sz w:val="28"/>
          <w:szCs w:val="28"/>
        </w:rPr>
      </w:pPr>
      <w:r w:rsidRPr="005F31E0">
        <w:rPr>
          <w:rFonts w:asciiTheme="majorBidi" w:eastAsia="Times New Roman" w:hAnsiTheme="majorBidi" w:cstheme="majorBidi"/>
          <w:color w:val="auto"/>
          <w:kern w:val="0"/>
          <w:sz w:val="28"/>
          <w:szCs w:val="28"/>
        </w:rPr>
        <w:t xml:space="preserve">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5F31E0" w:rsidRPr="005F31E0" w:rsidRDefault="005F31E0" w:rsidP="005F31E0">
      <w:pPr>
        <w:spacing w:after="0" w:line="240" w:lineRule="auto"/>
        <w:jc w:val="both"/>
        <w:rPr>
          <w:rFonts w:asciiTheme="majorBidi" w:eastAsia="Times New Roman" w:hAnsiTheme="majorBidi" w:cstheme="majorBidi"/>
          <w:color w:val="auto"/>
          <w:kern w:val="0"/>
          <w:sz w:val="28"/>
          <w:szCs w:val="28"/>
        </w:rPr>
      </w:pPr>
      <w:r w:rsidRPr="005F31E0">
        <w:rPr>
          <w:rFonts w:asciiTheme="majorBidi" w:eastAsia="Times New Roman" w:hAnsiTheme="majorBidi" w:cstheme="majorBidi"/>
          <w:color w:val="auto"/>
          <w:kern w:val="0"/>
          <w:sz w:val="28"/>
          <w:szCs w:val="28"/>
        </w:rPr>
        <w:t xml:space="preserve"> Занятия начинаются не ранее 8 часов утра и заканчиваются не позднее 19 часов.</w:t>
      </w:r>
    </w:p>
    <w:p w:rsidR="005F31E0" w:rsidRPr="005F31E0" w:rsidRDefault="005F31E0" w:rsidP="005F31E0">
      <w:pPr>
        <w:spacing w:after="0" w:line="240" w:lineRule="auto"/>
        <w:jc w:val="both"/>
        <w:rPr>
          <w:rFonts w:asciiTheme="majorBidi" w:eastAsia="Times New Roman" w:hAnsiTheme="majorBidi" w:cstheme="majorBidi"/>
          <w:color w:val="auto"/>
          <w:kern w:val="0"/>
          <w:sz w:val="28"/>
          <w:szCs w:val="28"/>
        </w:rPr>
      </w:pPr>
      <w:r w:rsidRPr="005F31E0">
        <w:rPr>
          <w:rFonts w:asciiTheme="majorBidi" w:eastAsia="Times New Roman" w:hAnsiTheme="majorBidi" w:cstheme="majorBidi"/>
          <w:color w:val="auto"/>
          <w:kern w:val="0"/>
          <w:sz w:val="28"/>
          <w:szCs w:val="28"/>
        </w:rPr>
        <w:t xml:space="preserve">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w:t>
      </w:r>
      <w:r w:rsidRPr="005F31E0">
        <w:rPr>
          <w:rFonts w:asciiTheme="majorBidi" w:eastAsia="Times New Roman" w:hAnsiTheme="majorBidi" w:cstheme="majorBidi"/>
          <w:color w:val="auto"/>
          <w:kern w:val="0"/>
          <w:sz w:val="28"/>
          <w:szCs w:val="28"/>
        </w:rPr>
        <w:lastRenderedPageBreak/>
        <w:t>последним уроком организован перерыв продолжительностью не менее 20 минут.</w:t>
      </w:r>
    </w:p>
    <w:p w:rsidR="005F31E0" w:rsidRPr="005F31E0" w:rsidRDefault="005F31E0" w:rsidP="005F31E0">
      <w:pPr>
        <w:spacing w:after="0" w:line="240" w:lineRule="auto"/>
        <w:jc w:val="both"/>
        <w:rPr>
          <w:rFonts w:asciiTheme="majorBidi" w:eastAsia="Times New Roman" w:hAnsiTheme="majorBidi" w:cstheme="majorBidi"/>
          <w:color w:val="auto"/>
          <w:kern w:val="0"/>
          <w:sz w:val="28"/>
          <w:szCs w:val="28"/>
        </w:rPr>
      </w:pPr>
      <w:r w:rsidRPr="005F31E0">
        <w:rPr>
          <w:rFonts w:asciiTheme="majorBidi" w:eastAsia="Times New Roman" w:hAnsiTheme="majorBidi" w:cstheme="majorBidi"/>
          <w:color w:val="auto"/>
          <w:kern w:val="0"/>
          <w:sz w:val="28"/>
          <w:szCs w:val="28"/>
        </w:rPr>
        <w:t>Календарный учебный график составлен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5F31E0" w:rsidRPr="005F31E0" w:rsidRDefault="005F31E0" w:rsidP="005F31E0">
      <w:pPr>
        <w:spacing w:after="0" w:line="240" w:lineRule="auto"/>
        <w:rPr>
          <w:rFonts w:asciiTheme="majorBidi" w:eastAsia="Times New Roman" w:hAnsiTheme="majorBidi" w:cstheme="majorBidi"/>
          <w:color w:val="auto"/>
          <w:kern w:val="0"/>
          <w:sz w:val="28"/>
          <w:szCs w:val="28"/>
          <w:lang w:eastAsia="en-US"/>
        </w:rPr>
      </w:pPr>
    </w:p>
    <w:p w:rsidR="005F31E0" w:rsidRPr="005F31E0" w:rsidRDefault="005F31E0" w:rsidP="00D37D38">
      <w:pPr>
        <w:spacing w:after="0" w:line="240" w:lineRule="auto"/>
        <w:rPr>
          <w:rFonts w:asciiTheme="majorBidi" w:eastAsiaTheme="minorEastAsia" w:hAnsiTheme="majorBidi" w:cstheme="majorBidi"/>
          <w:b/>
          <w:bCs/>
          <w:color w:val="auto"/>
          <w:kern w:val="0"/>
          <w:sz w:val="28"/>
          <w:szCs w:val="28"/>
          <w:lang w:eastAsia="ru-RU"/>
        </w:rPr>
      </w:pPr>
      <w:r w:rsidRPr="005F31E0">
        <w:rPr>
          <w:rFonts w:asciiTheme="majorBidi" w:eastAsia="Times New Roman" w:hAnsiTheme="majorBidi" w:cstheme="majorBidi"/>
          <w:bCs/>
          <w:color w:val="auto"/>
          <w:kern w:val="0"/>
          <w:sz w:val="28"/>
          <w:szCs w:val="28"/>
        </w:rPr>
        <w:t xml:space="preserve"> Сроки проведения промежуточной  аттестации   в </w:t>
      </w:r>
      <w:r w:rsidR="00D37D38">
        <w:rPr>
          <w:rFonts w:asciiTheme="majorBidi" w:eastAsia="Times New Roman" w:hAnsiTheme="majorBidi" w:cstheme="majorBidi"/>
          <w:bCs/>
          <w:color w:val="auto"/>
          <w:kern w:val="0"/>
          <w:sz w:val="28"/>
          <w:szCs w:val="28"/>
        </w:rPr>
        <w:t>мае текущего учебного года (за 2 недели до окончания  учебного года).</w:t>
      </w:r>
    </w:p>
    <w:p w:rsidR="005F31E0" w:rsidRPr="005F31E0" w:rsidRDefault="005F31E0" w:rsidP="005F31E0">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5F31E0" w:rsidRDefault="005F31E0" w:rsidP="00663A02">
      <w:pPr>
        <w:jc w:val="both"/>
        <w:rPr>
          <w:rFonts w:asciiTheme="majorBidi" w:hAnsiTheme="majorBidi" w:cstheme="majorBidi"/>
          <w:sz w:val="28"/>
          <w:szCs w:val="28"/>
          <w:lang w:eastAsia="ru-RU"/>
        </w:rPr>
      </w:pPr>
    </w:p>
    <w:p w:rsidR="005F31E0" w:rsidRDefault="005F31E0" w:rsidP="00663A02">
      <w:pPr>
        <w:jc w:val="both"/>
        <w:rPr>
          <w:rFonts w:asciiTheme="majorBidi" w:hAnsiTheme="majorBidi" w:cstheme="majorBidi"/>
          <w:sz w:val="28"/>
          <w:szCs w:val="28"/>
          <w:lang w:eastAsia="ru-RU"/>
        </w:rPr>
      </w:pPr>
    </w:p>
    <w:p w:rsidR="005F31E0" w:rsidRDefault="005F31E0" w:rsidP="00663A02">
      <w:pPr>
        <w:jc w:val="both"/>
        <w:rPr>
          <w:rFonts w:asciiTheme="majorBidi" w:hAnsiTheme="majorBidi" w:cstheme="majorBidi"/>
          <w:sz w:val="28"/>
          <w:szCs w:val="28"/>
          <w:lang w:eastAsia="ru-RU"/>
        </w:rPr>
      </w:pPr>
    </w:p>
    <w:p w:rsidR="005F31E0" w:rsidRDefault="005F31E0" w:rsidP="00663A02">
      <w:pPr>
        <w:jc w:val="both"/>
        <w:rPr>
          <w:rFonts w:asciiTheme="majorBidi" w:hAnsiTheme="majorBidi" w:cstheme="majorBidi"/>
          <w:sz w:val="28"/>
          <w:szCs w:val="28"/>
          <w:lang w:eastAsia="ru-RU"/>
        </w:rPr>
      </w:pPr>
    </w:p>
    <w:p w:rsidR="005F31E0" w:rsidRDefault="005F31E0" w:rsidP="00663A02">
      <w:pPr>
        <w:jc w:val="both"/>
        <w:rPr>
          <w:rFonts w:asciiTheme="majorBidi" w:hAnsiTheme="majorBidi" w:cstheme="majorBidi"/>
          <w:sz w:val="28"/>
          <w:szCs w:val="28"/>
          <w:lang w:eastAsia="ru-RU"/>
        </w:rPr>
      </w:pPr>
    </w:p>
    <w:p w:rsidR="005F31E0" w:rsidRDefault="005F31E0" w:rsidP="00663A02">
      <w:pPr>
        <w:jc w:val="both"/>
        <w:rPr>
          <w:rFonts w:asciiTheme="majorBidi" w:hAnsiTheme="majorBidi" w:cstheme="majorBidi"/>
          <w:sz w:val="28"/>
          <w:szCs w:val="28"/>
          <w:lang w:eastAsia="ru-RU"/>
        </w:rPr>
      </w:pPr>
    </w:p>
    <w:p w:rsidR="005F31E0" w:rsidRDefault="005F31E0" w:rsidP="00663A02">
      <w:pPr>
        <w:jc w:val="both"/>
        <w:rPr>
          <w:rFonts w:asciiTheme="majorBidi" w:hAnsiTheme="majorBidi" w:cstheme="majorBidi"/>
          <w:sz w:val="28"/>
          <w:szCs w:val="28"/>
          <w:lang w:eastAsia="ru-RU"/>
        </w:rPr>
      </w:pPr>
    </w:p>
    <w:p w:rsidR="005F31E0" w:rsidRDefault="005F31E0" w:rsidP="00663A02">
      <w:pPr>
        <w:jc w:val="both"/>
        <w:rPr>
          <w:rFonts w:asciiTheme="majorBidi" w:hAnsiTheme="majorBidi" w:cstheme="majorBidi"/>
          <w:sz w:val="28"/>
          <w:szCs w:val="28"/>
          <w:lang w:eastAsia="ru-RU"/>
        </w:rPr>
      </w:pPr>
    </w:p>
    <w:p w:rsidR="005F31E0" w:rsidRDefault="005F31E0" w:rsidP="00663A02">
      <w:pPr>
        <w:jc w:val="both"/>
        <w:rPr>
          <w:rFonts w:asciiTheme="majorBidi" w:hAnsiTheme="majorBidi" w:cstheme="majorBidi"/>
          <w:sz w:val="28"/>
          <w:szCs w:val="28"/>
          <w:lang w:eastAsia="ru-RU"/>
        </w:rPr>
      </w:pPr>
    </w:p>
    <w:p w:rsidR="005F31E0" w:rsidRDefault="005F31E0" w:rsidP="00663A02">
      <w:pPr>
        <w:jc w:val="both"/>
        <w:rPr>
          <w:rFonts w:asciiTheme="majorBidi" w:hAnsiTheme="majorBidi" w:cstheme="majorBidi"/>
          <w:sz w:val="28"/>
          <w:szCs w:val="28"/>
          <w:lang w:eastAsia="ru-RU"/>
        </w:rPr>
      </w:pPr>
    </w:p>
    <w:p w:rsidR="005F31E0" w:rsidRDefault="005F31E0" w:rsidP="00663A02">
      <w:pPr>
        <w:jc w:val="both"/>
        <w:rPr>
          <w:rFonts w:asciiTheme="majorBidi" w:hAnsiTheme="majorBidi" w:cstheme="majorBidi"/>
          <w:sz w:val="28"/>
          <w:szCs w:val="28"/>
          <w:lang w:eastAsia="ru-RU"/>
        </w:rPr>
      </w:pPr>
    </w:p>
    <w:p w:rsidR="005F31E0" w:rsidRDefault="005F31E0" w:rsidP="00663A02">
      <w:pPr>
        <w:jc w:val="both"/>
        <w:rPr>
          <w:rFonts w:asciiTheme="majorBidi" w:hAnsiTheme="majorBidi" w:cstheme="majorBidi"/>
          <w:sz w:val="28"/>
          <w:szCs w:val="28"/>
          <w:lang w:eastAsia="ru-RU"/>
        </w:rPr>
      </w:pPr>
    </w:p>
    <w:p w:rsidR="005F31E0" w:rsidRDefault="005F31E0" w:rsidP="00663A02">
      <w:pPr>
        <w:jc w:val="both"/>
        <w:rPr>
          <w:rFonts w:asciiTheme="majorBidi" w:hAnsiTheme="majorBidi" w:cstheme="majorBidi"/>
          <w:sz w:val="28"/>
          <w:szCs w:val="28"/>
          <w:lang w:eastAsia="ru-RU"/>
        </w:rPr>
      </w:pPr>
    </w:p>
    <w:p w:rsidR="005F31E0" w:rsidRDefault="005F31E0" w:rsidP="00663A02">
      <w:pPr>
        <w:jc w:val="both"/>
        <w:rPr>
          <w:rFonts w:asciiTheme="majorBidi" w:hAnsiTheme="majorBidi" w:cstheme="majorBidi"/>
          <w:sz w:val="28"/>
          <w:szCs w:val="28"/>
          <w:lang w:eastAsia="ru-RU"/>
        </w:rPr>
      </w:pPr>
    </w:p>
    <w:p w:rsidR="00D37D38" w:rsidRDefault="00D37D38" w:rsidP="00663A02">
      <w:pPr>
        <w:jc w:val="both"/>
        <w:rPr>
          <w:rFonts w:asciiTheme="majorBidi" w:hAnsiTheme="majorBidi" w:cstheme="majorBidi"/>
          <w:sz w:val="28"/>
          <w:szCs w:val="28"/>
          <w:lang w:eastAsia="ru-RU"/>
        </w:rPr>
      </w:pPr>
    </w:p>
    <w:p w:rsidR="00D37D38" w:rsidRDefault="00D37D38" w:rsidP="00663A02">
      <w:pPr>
        <w:jc w:val="both"/>
        <w:rPr>
          <w:rFonts w:asciiTheme="majorBidi" w:hAnsiTheme="majorBidi" w:cstheme="majorBidi"/>
          <w:sz w:val="28"/>
          <w:szCs w:val="28"/>
          <w:lang w:eastAsia="ru-RU"/>
        </w:rPr>
      </w:pPr>
    </w:p>
    <w:p w:rsidR="00D37D38" w:rsidRDefault="00D37D38" w:rsidP="00663A02">
      <w:pPr>
        <w:jc w:val="both"/>
        <w:rPr>
          <w:rFonts w:asciiTheme="majorBidi" w:hAnsiTheme="majorBidi" w:cstheme="majorBidi"/>
          <w:sz w:val="28"/>
          <w:szCs w:val="28"/>
          <w:lang w:eastAsia="ru-RU"/>
        </w:rPr>
      </w:pPr>
    </w:p>
    <w:p w:rsidR="00062B4D" w:rsidRDefault="00062B4D" w:rsidP="00062B4D">
      <w:pPr>
        <w:jc w:val="both"/>
        <w:rPr>
          <w:rFonts w:asciiTheme="majorBidi" w:hAnsiTheme="majorBidi" w:cstheme="majorBidi"/>
          <w:b/>
          <w:bCs/>
          <w:sz w:val="28"/>
          <w:szCs w:val="28"/>
          <w:lang w:eastAsia="ru-RU"/>
        </w:rPr>
      </w:pPr>
    </w:p>
    <w:p w:rsidR="00062B4D" w:rsidRDefault="00D37D38" w:rsidP="00062B4D">
      <w:pPr>
        <w:jc w:val="both"/>
        <w:rPr>
          <w:rFonts w:asciiTheme="majorBidi" w:hAnsiTheme="majorBidi" w:cstheme="majorBidi"/>
          <w:b/>
          <w:bCs/>
          <w:sz w:val="28"/>
          <w:szCs w:val="28"/>
          <w:lang w:eastAsia="ru-RU"/>
        </w:rPr>
      </w:pPr>
      <w:r w:rsidRPr="00D37D38">
        <w:rPr>
          <w:rFonts w:asciiTheme="majorBidi" w:hAnsiTheme="majorBidi" w:cstheme="majorBidi"/>
          <w:b/>
          <w:bCs/>
          <w:sz w:val="28"/>
          <w:szCs w:val="28"/>
          <w:lang w:eastAsia="ru-RU"/>
        </w:rPr>
        <w:lastRenderedPageBreak/>
        <w:t>3.3.</w:t>
      </w:r>
      <w:r w:rsidR="00663A02" w:rsidRPr="00D37D38">
        <w:rPr>
          <w:rFonts w:asciiTheme="majorBidi" w:hAnsiTheme="majorBidi" w:cstheme="majorBidi"/>
          <w:b/>
          <w:bCs/>
          <w:sz w:val="28"/>
          <w:szCs w:val="28"/>
          <w:lang w:eastAsia="ru-RU"/>
        </w:rPr>
        <w:t>План внеурочной деятельности</w:t>
      </w:r>
      <w:r w:rsidR="00062B4D">
        <w:rPr>
          <w:rFonts w:asciiTheme="majorBidi" w:hAnsiTheme="majorBidi" w:cstheme="majorBidi"/>
          <w:b/>
          <w:bCs/>
          <w:sz w:val="28"/>
          <w:szCs w:val="28"/>
          <w:lang w:eastAsia="ru-RU"/>
        </w:rPr>
        <w:t xml:space="preserve"> (вариант 2) </w:t>
      </w:r>
    </w:p>
    <w:p w:rsidR="00663A02" w:rsidRPr="00062B4D" w:rsidRDefault="00663A02" w:rsidP="00062B4D">
      <w:pPr>
        <w:jc w:val="both"/>
        <w:rPr>
          <w:rFonts w:asciiTheme="majorBidi" w:hAnsiTheme="majorBidi" w:cstheme="majorBidi"/>
          <w:b/>
          <w:bCs/>
          <w:sz w:val="28"/>
          <w:szCs w:val="28"/>
          <w:lang w:eastAsia="ru-RU"/>
        </w:rPr>
      </w:pPr>
      <w:r w:rsidRPr="00062B4D">
        <w:rPr>
          <w:rFonts w:asciiTheme="majorBidi" w:hAnsiTheme="majorBidi" w:cstheme="majorBidi"/>
          <w:b/>
          <w:bCs/>
          <w:sz w:val="28"/>
          <w:szCs w:val="28"/>
          <w:lang w:eastAsia="ru-RU"/>
        </w:rPr>
        <w:t>Пояснительная записка.</w:t>
      </w:r>
    </w:p>
    <w:p w:rsidR="00062B4D" w:rsidRDefault="00062B4D" w:rsidP="00663A02">
      <w:pPr>
        <w:jc w:val="both"/>
        <w:rPr>
          <w:rFonts w:asciiTheme="majorBidi" w:hAnsiTheme="majorBidi" w:cstheme="majorBidi"/>
          <w:sz w:val="28"/>
          <w:szCs w:val="28"/>
          <w:lang w:eastAsia="ru-RU"/>
        </w:rPr>
      </w:pPr>
      <w:r>
        <w:rPr>
          <w:rFonts w:asciiTheme="majorBidi" w:hAnsiTheme="majorBidi" w:cstheme="majorBidi"/>
          <w:sz w:val="28"/>
          <w:szCs w:val="28"/>
          <w:lang w:eastAsia="ru-RU"/>
        </w:rPr>
        <w:t>План  внеурочной  деятельности  соотносится с Планом ВУД (вариант1)</w:t>
      </w:r>
    </w:p>
    <w:p w:rsidR="006679F3" w:rsidRPr="006679F3" w:rsidRDefault="006679F3" w:rsidP="006679F3">
      <w:pPr>
        <w:spacing w:after="0" w:line="240" w:lineRule="auto"/>
        <w:jc w:val="center"/>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Пояснительная записка.</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План внеурочной деятельности формируется образовательной организацией с учетом особенностей развития и особых образовательных потребностей обучающихся с умственной отсталостью. Участникам образовательных отношений предоставляется право выбора направления и содержания учебных курсов.</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Основными задачами организации внеурочной деятельности являются следующие:</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1) поддержка учебной деятельности обучающихся в достижении планируемых результатов освоения программы общего образования;</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2) развитие навыков общения со сверстниками и коммуникативных умений в разновозрастной школьной среде;</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3) формирование навыков организации своей жизнедеятельности с учетом правил безопасного образа жизни;</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4) повышение общей культуры обучающихся, углубление их интереса к познавательной и деятельности с учетом возрастных и индивидуальных особенностей участников;</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5) развитие навыков совместной деятельности со взрослыми и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6) формирование культуры поведения в информационной среде.</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Внеурочная деятельность организуется по направлениям развития личности обучающихся с учетом намеченных задач внеурочной деятельности и воспитательного процесса. Все ее формы представляются в деятельностных формулировках, что подчеркивает их практико-ориентированные характеристики. При выборе направлений и отборе содержания обучения образовательная организация учитывает:</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-особенности образовательной организации (условия функционирования, тип образовательной организации, особенности, в том числе нозологические характеристики контингента, кадровый состав);</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-результаты диагностики успеваемости и уровня развития обучающихся, проблемы и трудности их учебной деятельности;</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-возможность обеспечить условия для организации разнообразных внеурочных занятий и их содержательная связь с урочной деятельностью;</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rsidR="006679F3" w:rsidRPr="006679F3" w:rsidRDefault="006679F3" w:rsidP="006679F3">
      <w:pPr>
        <w:spacing w:after="0" w:line="240" w:lineRule="auto"/>
        <w:jc w:val="both"/>
        <w:rPr>
          <w:rFonts w:asciiTheme="majorBidi" w:eastAsiaTheme="minorEastAsia" w:hAnsiTheme="majorBidi" w:cstheme="majorBidi"/>
          <w:b/>
          <w:bCs/>
          <w:color w:val="auto"/>
          <w:kern w:val="0"/>
          <w:sz w:val="28"/>
          <w:szCs w:val="28"/>
          <w:lang w:eastAsia="ru-RU"/>
        </w:rPr>
      </w:pPr>
      <w:r w:rsidRPr="006679F3">
        <w:rPr>
          <w:rFonts w:asciiTheme="majorBidi" w:eastAsiaTheme="minorEastAsia" w:hAnsiTheme="majorBidi" w:cstheme="majorBidi"/>
          <w:b/>
          <w:bCs/>
          <w:color w:val="auto"/>
          <w:kern w:val="0"/>
          <w:sz w:val="28"/>
          <w:szCs w:val="28"/>
          <w:lang w:eastAsia="ru-RU"/>
        </w:rPr>
        <w:lastRenderedPageBreak/>
        <w:t xml:space="preserve"> Направления внеурочной деятельности и их содержательное наполнение.</w:t>
      </w:r>
    </w:p>
    <w:p w:rsidR="006679F3" w:rsidRPr="006679F3" w:rsidRDefault="006679F3" w:rsidP="006679F3">
      <w:pPr>
        <w:spacing w:after="0" w:line="240" w:lineRule="auto"/>
        <w:jc w:val="both"/>
        <w:rPr>
          <w:rFonts w:asciiTheme="majorBidi" w:eastAsiaTheme="minorEastAsia" w:hAnsiTheme="majorBidi" w:cstheme="majorBidi"/>
          <w:b/>
          <w:bCs/>
          <w:color w:val="auto"/>
          <w:kern w:val="0"/>
          <w:sz w:val="28"/>
          <w:szCs w:val="28"/>
          <w:lang w:eastAsia="ru-RU"/>
        </w:rPr>
      </w:pPr>
      <w:r w:rsidRPr="006679F3">
        <w:rPr>
          <w:rFonts w:asciiTheme="majorBidi" w:eastAsiaTheme="minorEastAsia" w:hAnsiTheme="majorBidi" w:cstheme="majorBidi"/>
          <w:b/>
          <w:bCs/>
          <w:color w:val="auto"/>
          <w:kern w:val="0"/>
          <w:sz w:val="28"/>
          <w:szCs w:val="28"/>
          <w:lang w:eastAsia="ru-RU"/>
        </w:rPr>
        <w:t>Направления и цели внеурочной деятельности:</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1. Спортивно-оздоровительная деятельность направлена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2. Проектная деятельность организуется в доступных для обучающихся формах в процессе совместной деятельности по выполнению проектов.</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3. Коммуникативная деятельность направлена на совершенствование функциональной коммуникативной грамотности, культуры общения.</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4. Художественно-эстетическая творческая деятельность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деятельности.</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5. Информационная культура предполагает учебные курсы в рамках внеурочной деятельности, которые формируют представления обучающихся о разнообразных современных информационных средствах и навыки выполнения разных видов работ на компьютере.</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6. "Учение с увлечением!" включает систему занятий в зоне ближайшего развития, когда педагогический работник непосредственно помогает обучающемуся преодолеть трудности, возникшие при изучении разных предметов.</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7. Реабилитационная (абилитационная) деятельность направлена на преодоление ограничений жизнедеятельности обучающихся с умеренной, тяжелой, глубокой умственной отсталостью, тяжелыми и множественными нарушениями развития.</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8. Деятельность по развитию навыков самообслуживания и независимости в быту.</w:t>
      </w:r>
    </w:p>
    <w:p w:rsidR="006679F3" w:rsidRPr="006679F3" w:rsidRDefault="006679F3" w:rsidP="006679F3">
      <w:pPr>
        <w:spacing w:after="0" w:line="240" w:lineRule="auto"/>
        <w:jc w:val="both"/>
        <w:rPr>
          <w:rFonts w:asciiTheme="majorBidi" w:eastAsiaTheme="minorEastAsia" w:hAnsiTheme="majorBidi" w:cstheme="majorBidi"/>
          <w:b/>
          <w:bCs/>
          <w:color w:val="auto"/>
          <w:kern w:val="0"/>
          <w:sz w:val="28"/>
          <w:szCs w:val="28"/>
          <w:lang w:eastAsia="ru-RU"/>
        </w:rPr>
      </w:pPr>
      <w:r w:rsidRPr="006679F3">
        <w:rPr>
          <w:rFonts w:asciiTheme="majorBidi" w:eastAsiaTheme="minorEastAsia" w:hAnsiTheme="majorBidi" w:cstheme="majorBidi"/>
          <w:b/>
          <w:bCs/>
          <w:color w:val="auto"/>
          <w:kern w:val="0"/>
          <w:sz w:val="28"/>
          <w:szCs w:val="28"/>
          <w:lang w:eastAsia="ru-RU"/>
        </w:rPr>
        <w:t>Выбор форм организации внеурочной деятельности подчиняется следующим требованиям:</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-целесообразность использования данной формы для решения поставленных задач конкретного направления;</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-преобладание практико-ориентированных форм, обеспечивающих непосредственное активное участие обучающегося в практической деятельности, в том числе совместной (парной, групповой, коллективной);</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-учет специфики коммуникативной деятельности, которая сопровождает то или иное направление внеучебной деятельности;</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-использование форм организации, предполагающих использование средств ИКТ.</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b/>
          <w:bCs/>
          <w:color w:val="auto"/>
          <w:kern w:val="0"/>
          <w:sz w:val="28"/>
          <w:szCs w:val="28"/>
          <w:lang w:eastAsia="ru-RU"/>
        </w:rPr>
        <w:t>Формами</w:t>
      </w:r>
      <w:r w:rsidRPr="006679F3">
        <w:rPr>
          <w:rFonts w:asciiTheme="majorBidi" w:eastAsiaTheme="minorEastAsia" w:hAnsiTheme="majorBidi" w:cstheme="majorBidi"/>
          <w:color w:val="auto"/>
          <w:kern w:val="0"/>
          <w:sz w:val="28"/>
          <w:szCs w:val="28"/>
          <w:lang w:eastAsia="ru-RU"/>
        </w:rPr>
        <w:t xml:space="preserve"> организации внеурочной деятельности могут быть следующие: учебные курсы и факультативы; художественные, музыкальные и спортивные студии; соревновательные мероприятия, дискуссионные клубы, </w:t>
      </w:r>
      <w:r w:rsidRPr="006679F3">
        <w:rPr>
          <w:rFonts w:asciiTheme="majorBidi" w:eastAsiaTheme="minorEastAsia" w:hAnsiTheme="majorBidi" w:cstheme="majorBidi"/>
          <w:color w:val="auto"/>
          <w:kern w:val="0"/>
          <w:sz w:val="28"/>
          <w:szCs w:val="28"/>
          <w:lang w:eastAsia="ru-RU"/>
        </w:rPr>
        <w:lastRenderedPageBreak/>
        <w:t>секции, экскурсии, мини-исследования; общественно полезные практики, реабилитационные мероприятия.</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К участию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 Это может быть, например, спортивный комплекс, музей, Школа искусств.</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 (учителя, социальные педагоги, педагоги-психологи, учитель-дефектолог, учитель-логопед, воспитатели, библиотекарь).</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Внеурочная деятельность тесно связана с дополнительным образованием обучающихся в части создания условий для развития творческих интересов обучающихся,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Координирующую роль в организации внеурочной деятельности выполняет, как правило, основной педагогический работник, ведущий класс, завуч, заместитель директора по учебно-воспитательной работе.</w:t>
      </w:r>
    </w:p>
    <w:p w:rsidR="006679F3" w:rsidRPr="006679F3" w:rsidRDefault="006679F3" w:rsidP="006679F3">
      <w:pPr>
        <w:spacing w:after="0" w:line="240" w:lineRule="auto"/>
        <w:jc w:val="both"/>
        <w:rPr>
          <w:rFonts w:asciiTheme="majorBidi" w:eastAsiaTheme="minorEastAsia" w:hAnsiTheme="majorBidi" w:cstheme="majorBidi"/>
          <w:b/>
          <w:bCs/>
          <w:color w:val="auto"/>
          <w:kern w:val="0"/>
          <w:sz w:val="28"/>
          <w:szCs w:val="28"/>
          <w:lang w:eastAsia="ru-RU"/>
        </w:rPr>
      </w:pPr>
      <w:r w:rsidRPr="006679F3">
        <w:rPr>
          <w:rFonts w:asciiTheme="majorBidi" w:eastAsiaTheme="minorEastAsia" w:hAnsiTheme="majorBidi" w:cstheme="majorBidi"/>
          <w:b/>
          <w:bCs/>
          <w:color w:val="auto"/>
          <w:kern w:val="0"/>
          <w:sz w:val="28"/>
          <w:szCs w:val="28"/>
          <w:lang w:eastAsia="ru-RU"/>
        </w:rPr>
        <w:t xml:space="preserve"> Основные направления внеурочной деятельности:</w:t>
      </w:r>
    </w:p>
    <w:p w:rsidR="006679F3" w:rsidRPr="006679F3" w:rsidRDefault="006679F3" w:rsidP="006679F3">
      <w:pPr>
        <w:spacing w:after="0" w:line="240" w:lineRule="auto"/>
        <w:jc w:val="both"/>
        <w:rPr>
          <w:rFonts w:asciiTheme="majorBidi" w:eastAsiaTheme="minorEastAsia" w:hAnsiTheme="majorBidi" w:cstheme="majorBidi"/>
          <w:b/>
          <w:bCs/>
          <w:color w:val="auto"/>
          <w:kern w:val="0"/>
          <w:sz w:val="28"/>
          <w:szCs w:val="28"/>
          <w:lang w:eastAsia="ru-RU"/>
        </w:rPr>
      </w:pPr>
      <w:r w:rsidRPr="006679F3">
        <w:rPr>
          <w:rFonts w:asciiTheme="majorBidi" w:eastAsiaTheme="minorEastAsia" w:hAnsiTheme="majorBidi" w:cstheme="majorBidi"/>
          <w:b/>
          <w:bCs/>
          <w:color w:val="auto"/>
          <w:kern w:val="0"/>
          <w:sz w:val="28"/>
          <w:szCs w:val="28"/>
          <w:lang w:eastAsia="ru-RU"/>
        </w:rPr>
        <w:t>1. Спортивно-оздоровительная деятельность</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Цель: формирование представлений обучающихся о здоровом образе жизни, развитие физической активности и двигательных навыков Форма организации: спортивная студия: учебный курс физической культуры.</w:t>
      </w:r>
    </w:p>
    <w:p w:rsidR="006679F3" w:rsidRPr="006679F3" w:rsidRDefault="006679F3" w:rsidP="006679F3">
      <w:pPr>
        <w:spacing w:after="0" w:line="240" w:lineRule="auto"/>
        <w:jc w:val="both"/>
        <w:rPr>
          <w:rFonts w:asciiTheme="majorBidi" w:eastAsiaTheme="minorEastAsia" w:hAnsiTheme="majorBidi" w:cstheme="majorBidi"/>
          <w:b/>
          <w:bCs/>
          <w:color w:val="auto"/>
          <w:kern w:val="0"/>
          <w:sz w:val="28"/>
          <w:szCs w:val="28"/>
          <w:lang w:eastAsia="ru-RU"/>
        </w:rPr>
      </w:pPr>
      <w:r w:rsidRPr="006679F3">
        <w:rPr>
          <w:rFonts w:asciiTheme="majorBidi" w:eastAsiaTheme="minorEastAsia" w:hAnsiTheme="majorBidi" w:cstheme="majorBidi"/>
          <w:b/>
          <w:bCs/>
          <w:color w:val="auto"/>
          <w:kern w:val="0"/>
          <w:sz w:val="28"/>
          <w:szCs w:val="28"/>
          <w:lang w:eastAsia="ru-RU"/>
        </w:rPr>
        <w:t>2. Проектная деятельность</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Возможные темы проектов:</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"История родного края"</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Цель: расширение знаний обучающихся об истории родного края, формирование умения работать с разными источниками информации; развитие познавательной активности и интереса к истории, культуре родного края; воспитание чувства патриотизма, любви к "малой Родине".</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Форма организации: факультативный курс краеведения; творческие проекты "Достопримечательности родного края".</w:t>
      </w:r>
    </w:p>
    <w:p w:rsidR="006679F3" w:rsidRPr="006679F3" w:rsidRDefault="006679F3" w:rsidP="006679F3">
      <w:pPr>
        <w:spacing w:after="0" w:line="240" w:lineRule="auto"/>
        <w:jc w:val="both"/>
        <w:rPr>
          <w:rFonts w:asciiTheme="majorBidi" w:eastAsiaTheme="minorEastAsia" w:hAnsiTheme="majorBidi" w:cstheme="majorBidi"/>
          <w:b/>
          <w:bCs/>
          <w:color w:val="auto"/>
          <w:kern w:val="0"/>
          <w:sz w:val="28"/>
          <w:szCs w:val="28"/>
          <w:lang w:eastAsia="ru-RU"/>
        </w:rPr>
      </w:pPr>
      <w:r w:rsidRPr="006679F3">
        <w:rPr>
          <w:rFonts w:asciiTheme="majorBidi" w:eastAsiaTheme="minorEastAsia" w:hAnsiTheme="majorBidi" w:cstheme="majorBidi"/>
          <w:b/>
          <w:bCs/>
          <w:color w:val="auto"/>
          <w:kern w:val="0"/>
          <w:sz w:val="28"/>
          <w:szCs w:val="28"/>
          <w:lang w:eastAsia="ru-RU"/>
        </w:rPr>
        <w:t>"История письменности в России: от Древней Руси до современности"</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Цель: развитие общей культуры обучающихся; расширение знаний об истории письменности (от кириллицы до современного языка, от пергамента, берестяных грамот и первых книг до современных электронных книг); углубление их интереса к истории становления культуры, к самостоятельной познавательной и проектной деятельности.</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 xml:space="preserve">Форма организации: факультатив "История письменности в России: от Древней Руси до современности"; выполнение и защита мини-проектов, связанных с темой, например: "На чем писали в Древней Руси", "Берестяные </w:t>
      </w:r>
      <w:r w:rsidRPr="006679F3">
        <w:rPr>
          <w:rFonts w:asciiTheme="majorBidi" w:eastAsiaTheme="minorEastAsia" w:hAnsiTheme="majorBidi" w:cstheme="majorBidi"/>
          <w:color w:val="auto"/>
          <w:kern w:val="0"/>
          <w:sz w:val="28"/>
          <w:szCs w:val="28"/>
          <w:lang w:eastAsia="ru-RU"/>
        </w:rPr>
        <w:lastRenderedPageBreak/>
        <w:t>грамоты и современные смс-сообщения: в чем сходство и различия", "Первый русский букварь", "Русские летописи".</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"Экологический поиск: исследование качества воды в водоемах родного края".</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Цель: углубление знаний и представлений о сочетании химического и биологического состава и физических свойств воды, формирование исследовательских умений в процессе экспериментальной работы по изучению качества воды, развитие познавательной активности и интереса в процессе исследовательской работы, воспитание экологической культуры, эстетического и нравственного отношения к природным объектам, ответственного отношения к природе.</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Форма организации: экологическая лаборатория; исследовательские проекты.</w:t>
      </w:r>
    </w:p>
    <w:p w:rsidR="006679F3" w:rsidRPr="006679F3" w:rsidRDefault="006679F3" w:rsidP="006679F3">
      <w:pPr>
        <w:spacing w:after="0" w:line="240" w:lineRule="auto"/>
        <w:jc w:val="both"/>
        <w:rPr>
          <w:rFonts w:asciiTheme="majorBidi" w:eastAsiaTheme="minorEastAsia" w:hAnsiTheme="majorBidi" w:cstheme="majorBidi"/>
          <w:b/>
          <w:bCs/>
          <w:color w:val="auto"/>
          <w:kern w:val="0"/>
          <w:sz w:val="28"/>
          <w:szCs w:val="28"/>
          <w:lang w:eastAsia="ru-RU"/>
        </w:rPr>
      </w:pPr>
      <w:r w:rsidRPr="006679F3">
        <w:rPr>
          <w:rFonts w:asciiTheme="majorBidi" w:eastAsiaTheme="minorEastAsia" w:hAnsiTheme="majorBidi" w:cstheme="majorBidi"/>
          <w:b/>
          <w:bCs/>
          <w:color w:val="auto"/>
          <w:kern w:val="0"/>
          <w:sz w:val="28"/>
          <w:szCs w:val="28"/>
          <w:lang w:eastAsia="ru-RU"/>
        </w:rPr>
        <w:t>3. Коммуникативная деятельность.</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Цель: развитие языковой и коммуникативной грамотности, культуры диалогического общения и словесного творчества; развитие способности работать в команде.</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Цель: расширение знаний о важности для жизни и развития человека речевого общения с другими людьми; формирование коммуникативной культуры диалога, правил ведения дискуссии.</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"Становлюсь грамотным читателем: читаю, думаю, понимаю".</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Цель: совершенствование читательской грамотности обучающихся, формирование текстовой деятельности с необычными формами представления информации (туристические буклеты; программы выставок; маршруты путешествий; объявления и реклама); давать необычные тексты.</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Форма организации: учебный курс в форме факультатива; лаборатория текстов (система практических занятий).</w:t>
      </w:r>
    </w:p>
    <w:p w:rsidR="006679F3" w:rsidRPr="006679F3" w:rsidRDefault="006679F3" w:rsidP="006679F3">
      <w:pPr>
        <w:spacing w:after="0" w:line="240" w:lineRule="auto"/>
        <w:jc w:val="both"/>
        <w:rPr>
          <w:rFonts w:asciiTheme="majorBidi" w:eastAsiaTheme="minorEastAsia" w:hAnsiTheme="majorBidi" w:cstheme="majorBidi"/>
          <w:b/>
          <w:bCs/>
          <w:color w:val="auto"/>
          <w:kern w:val="0"/>
          <w:sz w:val="28"/>
          <w:szCs w:val="28"/>
          <w:lang w:eastAsia="ru-RU"/>
        </w:rPr>
      </w:pPr>
      <w:r w:rsidRPr="006679F3">
        <w:rPr>
          <w:rFonts w:asciiTheme="majorBidi" w:eastAsiaTheme="minorEastAsia" w:hAnsiTheme="majorBidi" w:cstheme="majorBidi"/>
          <w:b/>
          <w:bCs/>
          <w:color w:val="auto"/>
          <w:kern w:val="0"/>
          <w:sz w:val="28"/>
          <w:szCs w:val="28"/>
          <w:lang w:eastAsia="ru-RU"/>
        </w:rPr>
        <w:t>4. Художественно-эстетическая творческая деятельность.</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"Рукотворный мир".</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Цель: расширение знаний обучающихся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Форма организации: творческие мастерские ("Природа и творчество", "Куклы своими руками", "Юные художники"); выставки творческих работ.</w:t>
      </w:r>
    </w:p>
    <w:p w:rsidR="006679F3" w:rsidRPr="006679F3" w:rsidRDefault="006679F3" w:rsidP="006679F3">
      <w:pPr>
        <w:spacing w:after="0" w:line="240" w:lineRule="auto"/>
        <w:jc w:val="both"/>
        <w:rPr>
          <w:rFonts w:asciiTheme="majorBidi" w:eastAsiaTheme="minorEastAsia" w:hAnsiTheme="majorBidi" w:cstheme="majorBidi"/>
          <w:b/>
          <w:bCs/>
          <w:color w:val="auto"/>
          <w:kern w:val="0"/>
          <w:sz w:val="28"/>
          <w:szCs w:val="28"/>
          <w:lang w:eastAsia="ru-RU"/>
        </w:rPr>
      </w:pPr>
      <w:r w:rsidRPr="006679F3">
        <w:rPr>
          <w:rFonts w:asciiTheme="majorBidi" w:eastAsiaTheme="minorEastAsia" w:hAnsiTheme="majorBidi" w:cstheme="majorBidi"/>
          <w:b/>
          <w:bCs/>
          <w:color w:val="auto"/>
          <w:kern w:val="0"/>
          <w:sz w:val="28"/>
          <w:szCs w:val="28"/>
          <w:lang w:eastAsia="ru-RU"/>
        </w:rPr>
        <w:t>"Ритмика".</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Цель: формирование движений, свойственных ритмике; развитие культуры движений под музыку; способность к импровизации и творчеству.</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Форма организации: студия ритмики и пластики, конкурс пластических образов, постановка концертных номеров.</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b/>
          <w:bCs/>
          <w:color w:val="auto"/>
          <w:kern w:val="0"/>
          <w:sz w:val="28"/>
          <w:szCs w:val="28"/>
          <w:lang w:eastAsia="ru-RU"/>
        </w:rPr>
        <w:t>"</w:t>
      </w:r>
      <w:r w:rsidRPr="006679F3">
        <w:rPr>
          <w:rFonts w:asciiTheme="majorBidi" w:eastAsiaTheme="minorEastAsia" w:hAnsiTheme="majorBidi" w:cstheme="majorBidi"/>
          <w:color w:val="auto"/>
          <w:kern w:val="0"/>
          <w:sz w:val="28"/>
          <w:szCs w:val="28"/>
          <w:lang w:eastAsia="ru-RU"/>
        </w:rPr>
        <w:t xml:space="preserve"> Цель: расширение представлений о театральном творчестве, формирование умений импровизировать, вступать в ролевые отношения, перевоплощаться; развитие творческих способностей, интереса к театральному искусству и театрализованной деятельности.</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Форма организации: театральная студия, спектакли по мотивам сказок.</w:t>
      </w:r>
    </w:p>
    <w:p w:rsidR="006679F3" w:rsidRPr="006679F3" w:rsidRDefault="006679F3" w:rsidP="006679F3">
      <w:pPr>
        <w:spacing w:after="0" w:line="240" w:lineRule="auto"/>
        <w:jc w:val="both"/>
        <w:rPr>
          <w:rFonts w:asciiTheme="majorBidi" w:eastAsiaTheme="minorEastAsia" w:hAnsiTheme="majorBidi" w:cstheme="majorBidi"/>
          <w:b/>
          <w:bCs/>
          <w:color w:val="auto"/>
          <w:kern w:val="0"/>
          <w:sz w:val="28"/>
          <w:szCs w:val="28"/>
          <w:lang w:eastAsia="ru-RU"/>
        </w:rPr>
      </w:pPr>
      <w:r w:rsidRPr="006679F3">
        <w:rPr>
          <w:rFonts w:asciiTheme="majorBidi" w:eastAsiaTheme="minorEastAsia" w:hAnsiTheme="majorBidi" w:cstheme="majorBidi"/>
          <w:b/>
          <w:bCs/>
          <w:color w:val="auto"/>
          <w:kern w:val="0"/>
          <w:sz w:val="28"/>
          <w:szCs w:val="28"/>
          <w:lang w:eastAsia="ru-RU"/>
        </w:rPr>
        <w:lastRenderedPageBreak/>
        <w:t>"Выразительное чтение".</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Цель: расширение знаний о литературно-художественном творчестве, развитие навыка выразительного чтения произведений поэзии и прозы; воспитание литературного вкуса, интереса к художественной литературе разных жанров.</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Форма организации: литературный клуб, творческая студия.</w:t>
      </w:r>
    </w:p>
    <w:p w:rsidR="006679F3" w:rsidRPr="006679F3" w:rsidRDefault="006679F3" w:rsidP="006679F3">
      <w:pPr>
        <w:spacing w:after="0" w:line="240" w:lineRule="auto"/>
        <w:jc w:val="both"/>
        <w:rPr>
          <w:rFonts w:asciiTheme="majorBidi" w:eastAsiaTheme="minorEastAsia" w:hAnsiTheme="majorBidi" w:cstheme="majorBidi"/>
          <w:b/>
          <w:bCs/>
          <w:color w:val="auto"/>
          <w:kern w:val="0"/>
          <w:sz w:val="28"/>
          <w:szCs w:val="28"/>
          <w:lang w:eastAsia="ru-RU"/>
        </w:rPr>
      </w:pPr>
      <w:r w:rsidRPr="006679F3">
        <w:rPr>
          <w:rFonts w:asciiTheme="majorBidi" w:eastAsiaTheme="minorEastAsia" w:hAnsiTheme="majorBidi" w:cstheme="majorBidi"/>
          <w:b/>
          <w:bCs/>
          <w:color w:val="auto"/>
          <w:kern w:val="0"/>
          <w:sz w:val="28"/>
          <w:szCs w:val="28"/>
          <w:lang w:eastAsia="ru-RU"/>
        </w:rPr>
        <w:t>"Искусство иллюстрации".</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Цель: развитие у обучающихся творческих способностей, интереса к изобразительной деятельности, желания передавать свое отношение к художественным произведениям средствами книжной иллюстрации.</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Форма организации: творческая мастерская иллюстраций к книге; конкурсы рисунков; выставки работ участников.</w:t>
      </w:r>
    </w:p>
    <w:p w:rsidR="006679F3" w:rsidRPr="006679F3" w:rsidRDefault="006679F3" w:rsidP="006679F3">
      <w:pPr>
        <w:spacing w:after="0" w:line="240" w:lineRule="auto"/>
        <w:jc w:val="both"/>
        <w:rPr>
          <w:rFonts w:asciiTheme="majorBidi" w:eastAsiaTheme="minorEastAsia" w:hAnsiTheme="majorBidi" w:cstheme="majorBidi"/>
          <w:b/>
          <w:bCs/>
          <w:color w:val="auto"/>
          <w:kern w:val="0"/>
          <w:sz w:val="28"/>
          <w:szCs w:val="28"/>
          <w:lang w:eastAsia="ru-RU"/>
        </w:rPr>
      </w:pPr>
      <w:r w:rsidRPr="006679F3">
        <w:rPr>
          <w:rFonts w:asciiTheme="majorBidi" w:eastAsiaTheme="minorEastAsia" w:hAnsiTheme="majorBidi" w:cstheme="majorBidi"/>
          <w:b/>
          <w:bCs/>
          <w:color w:val="auto"/>
          <w:kern w:val="0"/>
          <w:sz w:val="28"/>
          <w:szCs w:val="28"/>
          <w:lang w:eastAsia="ru-RU"/>
        </w:rPr>
        <w:t>"В мире музыкальных звуков".</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Цель: расширение музыкального кругозора, знаний обучающихся о музыкальном творчестве, произведениях народной и авторской музыки, развитие воображения, способности передавать свои впечатления от прослушивания музыки разных форм и жанровых особенностей, формировать эстетические вкусы и идеалы.</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Форма организации: музыкальный салон; концертные программы, хоровая студия, студия народных инструментов.</w:t>
      </w:r>
    </w:p>
    <w:p w:rsidR="006679F3" w:rsidRPr="006679F3" w:rsidRDefault="006679F3" w:rsidP="006679F3">
      <w:pPr>
        <w:spacing w:after="0" w:line="240" w:lineRule="auto"/>
        <w:jc w:val="both"/>
        <w:rPr>
          <w:rFonts w:asciiTheme="majorBidi" w:eastAsiaTheme="minorEastAsia" w:hAnsiTheme="majorBidi" w:cstheme="majorBidi"/>
          <w:b/>
          <w:bCs/>
          <w:color w:val="auto"/>
          <w:kern w:val="0"/>
          <w:sz w:val="28"/>
          <w:szCs w:val="28"/>
          <w:lang w:eastAsia="ru-RU"/>
        </w:rPr>
      </w:pPr>
      <w:r w:rsidRPr="006679F3">
        <w:rPr>
          <w:rFonts w:asciiTheme="majorBidi" w:eastAsiaTheme="minorEastAsia" w:hAnsiTheme="majorBidi" w:cstheme="majorBidi"/>
          <w:b/>
          <w:bCs/>
          <w:color w:val="auto"/>
          <w:kern w:val="0"/>
          <w:sz w:val="28"/>
          <w:szCs w:val="28"/>
          <w:lang w:eastAsia="ru-RU"/>
        </w:rPr>
        <w:t>5. Информационная культура.</w:t>
      </w:r>
    </w:p>
    <w:p w:rsidR="006679F3" w:rsidRPr="006679F3" w:rsidRDefault="006679F3" w:rsidP="006679F3">
      <w:pPr>
        <w:spacing w:after="0" w:line="240" w:lineRule="auto"/>
        <w:jc w:val="both"/>
        <w:rPr>
          <w:rFonts w:asciiTheme="majorBidi" w:eastAsiaTheme="minorEastAsia" w:hAnsiTheme="majorBidi" w:cstheme="majorBidi"/>
          <w:b/>
          <w:bCs/>
          <w:color w:val="auto"/>
          <w:kern w:val="0"/>
          <w:sz w:val="28"/>
          <w:szCs w:val="28"/>
          <w:lang w:eastAsia="ru-RU"/>
        </w:rPr>
      </w:pPr>
      <w:r w:rsidRPr="006679F3">
        <w:rPr>
          <w:rFonts w:asciiTheme="majorBidi" w:eastAsiaTheme="minorEastAsia" w:hAnsiTheme="majorBidi" w:cstheme="majorBidi"/>
          <w:b/>
          <w:bCs/>
          <w:color w:val="auto"/>
          <w:kern w:val="0"/>
          <w:sz w:val="28"/>
          <w:szCs w:val="28"/>
          <w:lang w:eastAsia="ru-RU"/>
        </w:rPr>
        <w:t>"Моя информационная культура".</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Цель: знакомство с миром современных технических устройств и культурой их использования.</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Форма организации: система практических занятий с использованием компьютеров, смартфонов, планшетов, смарт-часов, наушников, технических устройств.</w:t>
      </w:r>
    </w:p>
    <w:p w:rsidR="006679F3" w:rsidRPr="006679F3" w:rsidRDefault="006679F3" w:rsidP="006679F3">
      <w:pPr>
        <w:spacing w:after="0" w:line="240" w:lineRule="auto"/>
        <w:jc w:val="both"/>
        <w:rPr>
          <w:rFonts w:asciiTheme="majorBidi" w:eastAsiaTheme="minorEastAsia" w:hAnsiTheme="majorBidi" w:cstheme="majorBidi"/>
          <w:b/>
          <w:bCs/>
          <w:color w:val="auto"/>
          <w:kern w:val="0"/>
          <w:sz w:val="28"/>
          <w:szCs w:val="28"/>
          <w:lang w:eastAsia="ru-RU"/>
        </w:rPr>
      </w:pPr>
      <w:r w:rsidRPr="006679F3">
        <w:rPr>
          <w:rFonts w:asciiTheme="majorBidi" w:eastAsiaTheme="minorEastAsia" w:hAnsiTheme="majorBidi" w:cstheme="majorBidi"/>
          <w:b/>
          <w:bCs/>
          <w:color w:val="auto"/>
          <w:kern w:val="0"/>
          <w:sz w:val="28"/>
          <w:szCs w:val="28"/>
          <w:lang w:eastAsia="ru-RU"/>
        </w:rPr>
        <w:t>6. Марафоны знаний.</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Возможные темы марафонов:</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"Заповедники России".</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Цель: расширение и уточнение знаний об особо охраняемых территориях в России, истории возникновения заповедников и заказников; воспитание отношения к природе как к ценности; развитие способности работать в условиях командных соревнований.</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Форма организации: дискуссионный клуб, мероприятия-соревнования.</w:t>
      </w:r>
    </w:p>
    <w:p w:rsidR="006679F3" w:rsidRPr="006679F3" w:rsidRDefault="006679F3" w:rsidP="006679F3">
      <w:pPr>
        <w:spacing w:after="0" w:line="240" w:lineRule="auto"/>
        <w:jc w:val="both"/>
        <w:rPr>
          <w:rFonts w:asciiTheme="majorBidi" w:eastAsiaTheme="minorEastAsia" w:hAnsiTheme="majorBidi" w:cstheme="majorBidi"/>
          <w:b/>
          <w:bCs/>
          <w:color w:val="auto"/>
          <w:kern w:val="0"/>
          <w:sz w:val="28"/>
          <w:szCs w:val="28"/>
          <w:lang w:eastAsia="ru-RU"/>
        </w:rPr>
      </w:pPr>
      <w:r w:rsidRPr="006679F3">
        <w:rPr>
          <w:rFonts w:asciiTheme="majorBidi" w:eastAsiaTheme="minorEastAsia" w:hAnsiTheme="majorBidi" w:cstheme="majorBidi"/>
          <w:b/>
          <w:bCs/>
          <w:color w:val="auto"/>
          <w:kern w:val="0"/>
          <w:sz w:val="28"/>
          <w:szCs w:val="28"/>
          <w:lang w:eastAsia="ru-RU"/>
        </w:rPr>
        <w:t>"Я - путешественник (Путешествуем по России, миру)".</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Цель: расширение знаний и представлений о географических объектах, формирование умений понимать информацию, представленную на географической карте; развитие навыков работы в условиях командных соревнований.</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Форма организации: игры-путешествия, видео-экскурсии соревновательной направленности.</w:t>
      </w:r>
    </w:p>
    <w:p w:rsidR="006679F3" w:rsidRPr="006679F3" w:rsidRDefault="006679F3" w:rsidP="006679F3">
      <w:pPr>
        <w:spacing w:after="0" w:line="240" w:lineRule="auto"/>
        <w:jc w:val="both"/>
        <w:rPr>
          <w:rFonts w:asciiTheme="majorBidi" w:eastAsiaTheme="minorEastAsia" w:hAnsiTheme="majorBidi" w:cstheme="majorBidi"/>
          <w:b/>
          <w:bCs/>
          <w:color w:val="auto"/>
          <w:kern w:val="0"/>
          <w:sz w:val="28"/>
          <w:szCs w:val="28"/>
          <w:lang w:eastAsia="ru-RU"/>
        </w:rPr>
      </w:pPr>
      <w:r w:rsidRPr="006679F3">
        <w:rPr>
          <w:rFonts w:asciiTheme="majorBidi" w:eastAsiaTheme="minorEastAsia" w:hAnsiTheme="majorBidi" w:cstheme="majorBidi"/>
          <w:b/>
          <w:bCs/>
          <w:color w:val="auto"/>
          <w:kern w:val="0"/>
          <w:sz w:val="28"/>
          <w:szCs w:val="28"/>
          <w:lang w:eastAsia="ru-RU"/>
        </w:rPr>
        <w:t>7. "Учение с увлечением!".</w:t>
      </w:r>
    </w:p>
    <w:p w:rsidR="006679F3" w:rsidRPr="006679F3" w:rsidRDefault="006679F3" w:rsidP="006679F3">
      <w:pPr>
        <w:spacing w:after="0" w:line="240" w:lineRule="auto"/>
        <w:jc w:val="both"/>
        <w:rPr>
          <w:rFonts w:asciiTheme="majorBidi" w:eastAsiaTheme="minorEastAsia" w:hAnsiTheme="majorBidi" w:cstheme="majorBidi"/>
          <w:b/>
          <w:bCs/>
          <w:color w:val="auto"/>
          <w:kern w:val="0"/>
          <w:sz w:val="28"/>
          <w:szCs w:val="28"/>
          <w:lang w:eastAsia="ru-RU"/>
        </w:rPr>
      </w:pPr>
      <w:r w:rsidRPr="006679F3">
        <w:rPr>
          <w:rFonts w:asciiTheme="majorBidi" w:eastAsiaTheme="minorEastAsia" w:hAnsiTheme="majorBidi" w:cstheme="majorBidi"/>
          <w:b/>
          <w:bCs/>
          <w:color w:val="auto"/>
          <w:kern w:val="0"/>
          <w:sz w:val="28"/>
          <w:szCs w:val="28"/>
          <w:lang w:eastAsia="ru-RU"/>
        </w:rPr>
        <w:t>"Читаю в поисках смысла".</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lastRenderedPageBreak/>
        <w:t>Цель: развитие читательской грамотности обучающихся, поддержка обучающихся, испытывающих затруднения в достижении планируемых результатов, связанных с овладением чтением как предметным результатом.</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Форма организации: учебный курс-факультатив; учебная лаборатория.</w:t>
      </w:r>
    </w:p>
    <w:p w:rsidR="006679F3" w:rsidRPr="006679F3" w:rsidRDefault="006679F3" w:rsidP="006679F3">
      <w:pPr>
        <w:spacing w:after="0" w:line="240" w:lineRule="auto"/>
        <w:jc w:val="both"/>
        <w:rPr>
          <w:rFonts w:asciiTheme="majorBidi" w:eastAsiaTheme="minorEastAsia" w:hAnsiTheme="majorBidi" w:cstheme="majorBidi"/>
          <w:b/>
          <w:bCs/>
          <w:color w:val="auto"/>
          <w:kern w:val="0"/>
          <w:sz w:val="28"/>
          <w:szCs w:val="28"/>
          <w:lang w:eastAsia="ru-RU"/>
        </w:rPr>
      </w:pPr>
      <w:r w:rsidRPr="006679F3">
        <w:rPr>
          <w:rFonts w:asciiTheme="majorBidi" w:eastAsiaTheme="minorEastAsia" w:hAnsiTheme="majorBidi" w:cstheme="majorBidi"/>
          <w:b/>
          <w:bCs/>
          <w:color w:val="auto"/>
          <w:kern w:val="0"/>
          <w:sz w:val="28"/>
          <w:szCs w:val="28"/>
          <w:lang w:eastAsia="ru-RU"/>
        </w:rPr>
        <w:t>"Легко ли писать без ошибок?".</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Цель: развитие письменной речи обучающихся, поддержка обучающихся, испытывающих затруднения в достижении планируемых результатов, связанных с правописанием.</w:t>
      </w:r>
    </w:p>
    <w:p w:rsidR="006679F3" w:rsidRPr="006679F3" w:rsidRDefault="006679F3" w:rsidP="006679F3">
      <w:pPr>
        <w:spacing w:after="0" w:line="240" w:lineRule="auto"/>
        <w:jc w:val="both"/>
        <w:rPr>
          <w:rFonts w:asciiTheme="majorBidi" w:eastAsiaTheme="minorEastAsia" w:hAnsiTheme="majorBidi" w:cstheme="majorBidi"/>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Форма организации: учебный курс - факультатив по разделу "Орфография"; учебная лаборатория.</w:t>
      </w:r>
    </w:p>
    <w:p w:rsidR="006679F3" w:rsidRPr="006679F3" w:rsidRDefault="006679F3" w:rsidP="006679F3">
      <w:pPr>
        <w:spacing w:after="0" w:line="240" w:lineRule="auto"/>
        <w:jc w:val="both"/>
        <w:rPr>
          <w:rFonts w:asciiTheme="majorBidi" w:eastAsiaTheme="minorEastAsia" w:hAnsiTheme="majorBidi" w:cstheme="majorBidi"/>
          <w:b/>
          <w:bCs/>
          <w:color w:val="auto"/>
          <w:kern w:val="0"/>
          <w:sz w:val="28"/>
          <w:szCs w:val="28"/>
          <w:lang w:eastAsia="ru-RU"/>
        </w:rPr>
      </w:pPr>
      <w:r w:rsidRPr="006679F3">
        <w:rPr>
          <w:rFonts w:asciiTheme="majorBidi" w:eastAsiaTheme="minorEastAsia" w:hAnsiTheme="majorBidi" w:cstheme="majorBidi"/>
          <w:color w:val="auto"/>
          <w:kern w:val="0"/>
          <w:sz w:val="28"/>
          <w:szCs w:val="28"/>
          <w:lang w:eastAsia="ru-RU"/>
        </w:rPr>
        <w:t xml:space="preserve">Содержание и виды деятельности обучающихся по всем направлениям плана адаптируется с учетом их особенностей и особых образовательных потребностей, реализуются в доступной для обучающихся с умственной отсталостью форме. </w:t>
      </w:r>
      <w:r w:rsidRPr="006679F3">
        <w:rPr>
          <w:rFonts w:asciiTheme="majorBidi" w:eastAsiaTheme="minorEastAsia" w:hAnsiTheme="majorBidi" w:cstheme="majorBidi"/>
          <w:b/>
          <w:bCs/>
          <w:color w:val="auto"/>
          <w:kern w:val="0"/>
          <w:sz w:val="28"/>
          <w:szCs w:val="28"/>
          <w:lang w:eastAsia="ru-RU"/>
        </w:rPr>
        <w:t>(таблица №1)</w:t>
      </w:r>
    </w:p>
    <w:tbl>
      <w:tblPr>
        <w:tblW w:w="0" w:type="auto"/>
        <w:tblInd w:w="-709" w:type="dxa"/>
        <w:tblLayout w:type="fixed"/>
        <w:tblCellMar>
          <w:left w:w="10" w:type="dxa"/>
          <w:right w:w="10" w:type="dxa"/>
        </w:tblCellMar>
        <w:tblLook w:val="0000" w:firstRow="0" w:lastRow="0" w:firstColumn="0" w:lastColumn="0" w:noHBand="0" w:noVBand="0"/>
      </w:tblPr>
      <w:tblGrid>
        <w:gridCol w:w="1985"/>
        <w:gridCol w:w="7958"/>
      </w:tblGrid>
      <w:tr w:rsidR="006679F3" w:rsidRPr="006679F3" w:rsidTr="00090716">
        <w:tc>
          <w:tcPr>
            <w:tcW w:w="1985" w:type="dxa"/>
            <w:tcBorders>
              <w:top w:val="single" w:sz="4" w:space="0" w:color="000000"/>
              <w:left w:val="single" w:sz="4" w:space="0" w:color="000000"/>
              <w:bottom w:val="single" w:sz="4" w:space="0" w:color="000000"/>
            </w:tcBorders>
            <w:shd w:val="clear" w:color="auto" w:fill="auto"/>
          </w:tcPr>
          <w:p w:rsidR="006679F3" w:rsidRPr="006679F3" w:rsidRDefault="006679F3" w:rsidP="006679F3">
            <w:pPr>
              <w:shd w:val="clear" w:color="auto" w:fill="FFFFFF"/>
              <w:snapToGrid w:val="0"/>
              <w:spacing w:line="100" w:lineRule="atLeast"/>
              <w:rPr>
                <w:rFonts w:ascii="Times New Roman" w:hAnsi="Times New Roman"/>
                <w:color w:val="auto"/>
                <w:sz w:val="28"/>
                <w:szCs w:val="28"/>
              </w:rPr>
            </w:pPr>
            <w:r w:rsidRPr="006679F3">
              <w:rPr>
                <w:rFonts w:ascii="Times New Roman" w:hAnsi="Times New Roman"/>
                <w:color w:val="auto"/>
                <w:sz w:val="28"/>
                <w:szCs w:val="28"/>
              </w:rPr>
              <w:t>Направление</w:t>
            </w:r>
            <w:r w:rsidRPr="006679F3">
              <w:rPr>
                <w:rFonts w:ascii="Baskerville Old Face" w:hAnsi="Baskerville Old Face" w:cs="Tahoma"/>
                <w:color w:val="auto"/>
                <w:sz w:val="28"/>
                <w:szCs w:val="28"/>
              </w:rPr>
              <w:t xml:space="preserve"> </w:t>
            </w:r>
            <w:r w:rsidRPr="006679F3">
              <w:rPr>
                <w:rFonts w:ascii="Times New Roman" w:hAnsi="Times New Roman"/>
                <w:color w:val="auto"/>
                <w:sz w:val="28"/>
                <w:szCs w:val="28"/>
              </w:rPr>
              <w:t>внеурочной</w:t>
            </w:r>
            <w:r w:rsidRPr="006679F3">
              <w:rPr>
                <w:rFonts w:ascii="Baskerville Old Face" w:hAnsi="Baskerville Old Face" w:cs="Tahoma"/>
                <w:color w:val="auto"/>
                <w:sz w:val="28"/>
                <w:szCs w:val="28"/>
              </w:rPr>
              <w:t xml:space="preserve"> </w:t>
            </w:r>
            <w:r w:rsidRPr="006679F3">
              <w:rPr>
                <w:rFonts w:ascii="Times New Roman" w:hAnsi="Times New Roman"/>
                <w:color w:val="auto"/>
                <w:sz w:val="28"/>
                <w:szCs w:val="28"/>
              </w:rPr>
              <w:t>деятельности</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6679F3" w:rsidRPr="006679F3" w:rsidRDefault="006679F3" w:rsidP="006679F3">
            <w:pPr>
              <w:shd w:val="clear" w:color="auto" w:fill="FFFFFF"/>
              <w:snapToGrid w:val="0"/>
              <w:spacing w:line="100" w:lineRule="atLeast"/>
              <w:jc w:val="center"/>
              <w:rPr>
                <w:rFonts w:ascii="Times New Roman" w:hAnsi="Times New Roman"/>
                <w:color w:val="auto"/>
                <w:sz w:val="28"/>
                <w:szCs w:val="28"/>
              </w:rPr>
            </w:pPr>
            <w:r w:rsidRPr="006679F3">
              <w:rPr>
                <w:rFonts w:ascii="Times New Roman" w:hAnsi="Times New Roman"/>
                <w:color w:val="auto"/>
                <w:sz w:val="28"/>
                <w:szCs w:val="28"/>
              </w:rPr>
              <w:t>Формы  реализации</w:t>
            </w:r>
          </w:p>
        </w:tc>
      </w:tr>
      <w:tr w:rsidR="006679F3" w:rsidRPr="006679F3" w:rsidTr="00090716">
        <w:trPr>
          <w:trHeight w:val="435"/>
        </w:trPr>
        <w:tc>
          <w:tcPr>
            <w:tcW w:w="1985" w:type="dxa"/>
            <w:tcBorders>
              <w:top w:val="single" w:sz="4" w:space="0" w:color="000000"/>
              <w:left w:val="single" w:sz="4" w:space="0" w:color="000000"/>
              <w:bottom w:val="single" w:sz="4" w:space="0" w:color="000000"/>
            </w:tcBorders>
            <w:shd w:val="clear" w:color="auto" w:fill="auto"/>
          </w:tcPr>
          <w:p w:rsidR="006679F3" w:rsidRPr="006679F3" w:rsidRDefault="006679F3" w:rsidP="006679F3">
            <w:pPr>
              <w:shd w:val="clear" w:color="auto" w:fill="FFFFFF"/>
              <w:snapToGrid w:val="0"/>
              <w:spacing w:after="0" w:line="100" w:lineRule="atLeast"/>
              <w:rPr>
                <w:rFonts w:ascii="Times New Roman" w:hAnsi="Times New Roman"/>
                <w:color w:val="auto"/>
                <w:sz w:val="28"/>
                <w:szCs w:val="28"/>
              </w:rPr>
            </w:pPr>
            <w:r w:rsidRPr="006679F3">
              <w:rPr>
                <w:rFonts w:ascii="Times New Roman" w:hAnsi="Times New Roman"/>
                <w:color w:val="auto"/>
                <w:sz w:val="28"/>
                <w:szCs w:val="28"/>
              </w:rPr>
              <w:t>Коммуникативное</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6679F3" w:rsidRPr="006679F3" w:rsidRDefault="006679F3" w:rsidP="006679F3">
            <w:pPr>
              <w:shd w:val="clear" w:color="auto" w:fill="FFFFFF"/>
              <w:snapToGrid w:val="0"/>
              <w:spacing w:after="0" w:line="100" w:lineRule="atLeast"/>
              <w:jc w:val="both"/>
              <w:rPr>
                <w:rFonts w:asciiTheme="minorHAnsi" w:hAnsiTheme="minorHAnsi" w:cs="Tahoma"/>
                <w:color w:val="auto"/>
                <w:sz w:val="28"/>
                <w:szCs w:val="28"/>
              </w:rPr>
            </w:pPr>
            <w:r w:rsidRPr="006679F3">
              <w:rPr>
                <w:rFonts w:ascii="Baskerville Old Face" w:hAnsi="Baskerville Old Face" w:cs="Tahoma"/>
                <w:color w:val="auto"/>
                <w:sz w:val="28"/>
                <w:szCs w:val="28"/>
              </w:rPr>
              <w:t>1.</w:t>
            </w:r>
            <w:r w:rsidRPr="006679F3">
              <w:rPr>
                <w:rFonts w:ascii="Times New Roman" w:hAnsi="Times New Roman" w:cs="Times New Roman"/>
                <w:color w:val="auto"/>
                <w:sz w:val="28"/>
                <w:szCs w:val="28"/>
              </w:rPr>
              <w:t xml:space="preserve">Деятельность </w:t>
            </w:r>
            <w:r w:rsidRPr="006679F3">
              <w:rPr>
                <w:rFonts w:ascii="Times New Roman" w:hAnsi="Times New Roman"/>
                <w:color w:val="auto"/>
                <w:sz w:val="28"/>
                <w:szCs w:val="28"/>
              </w:rPr>
              <w:t>кружков (ДОП «Навигатор»)</w:t>
            </w:r>
          </w:p>
          <w:p w:rsidR="006679F3" w:rsidRPr="006679F3" w:rsidRDefault="006679F3" w:rsidP="006679F3">
            <w:pPr>
              <w:shd w:val="clear" w:color="auto" w:fill="FFFFFF"/>
              <w:snapToGrid w:val="0"/>
              <w:spacing w:after="0" w:line="100" w:lineRule="atLeast"/>
              <w:jc w:val="both"/>
              <w:rPr>
                <w:rFonts w:ascii="Times New Roman" w:hAnsi="Times New Roman"/>
                <w:color w:val="auto"/>
                <w:sz w:val="28"/>
                <w:szCs w:val="28"/>
              </w:rPr>
            </w:pPr>
            <w:r w:rsidRPr="006679F3">
              <w:rPr>
                <w:rFonts w:ascii="Baskerville Old Face" w:hAnsi="Baskerville Old Face" w:cs="Tahoma"/>
                <w:color w:val="auto"/>
                <w:sz w:val="28"/>
                <w:szCs w:val="28"/>
              </w:rPr>
              <w:t xml:space="preserve">2. </w:t>
            </w:r>
            <w:r w:rsidRPr="006679F3">
              <w:rPr>
                <w:rFonts w:ascii="Times New Roman" w:hAnsi="Times New Roman"/>
                <w:color w:val="auto"/>
                <w:sz w:val="28"/>
                <w:szCs w:val="28"/>
              </w:rPr>
              <w:t>Участие</w:t>
            </w:r>
            <w:r w:rsidRPr="006679F3">
              <w:rPr>
                <w:rFonts w:ascii="Baskerville Old Face" w:hAnsi="Baskerville Old Face" w:cs="Tahoma"/>
                <w:color w:val="auto"/>
                <w:sz w:val="28"/>
                <w:szCs w:val="28"/>
              </w:rPr>
              <w:t xml:space="preserve"> </w:t>
            </w:r>
            <w:r w:rsidRPr="006679F3">
              <w:rPr>
                <w:rFonts w:ascii="Times New Roman" w:hAnsi="Times New Roman"/>
                <w:color w:val="auto"/>
                <w:sz w:val="28"/>
                <w:szCs w:val="28"/>
              </w:rPr>
              <w:t>в</w:t>
            </w:r>
            <w:r w:rsidRPr="006679F3">
              <w:rPr>
                <w:rFonts w:ascii="Baskerville Old Face" w:hAnsi="Baskerville Old Face" w:cs="Tahoma"/>
                <w:color w:val="auto"/>
                <w:sz w:val="28"/>
                <w:szCs w:val="28"/>
              </w:rPr>
              <w:t xml:space="preserve"> </w:t>
            </w:r>
            <w:r w:rsidRPr="006679F3">
              <w:rPr>
                <w:rFonts w:ascii="Times New Roman" w:hAnsi="Times New Roman"/>
                <w:color w:val="auto"/>
                <w:sz w:val="28"/>
                <w:szCs w:val="28"/>
              </w:rPr>
              <w:t>акции</w:t>
            </w:r>
            <w:r w:rsidRPr="006679F3">
              <w:rPr>
                <w:rFonts w:ascii="Baskerville Old Face" w:hAnsi="Baskerville Old Face" w:cs="Tahoma"/>
                <w:color w:val="auto"/>
                <w:sz w:val="28"/>
                <w:szCs w:val="28"/>
              </w:rPr>
              <w:t xml:space="preserve"> «</w:t>
            </w:r>
            <w:r w:rsidRPr="006679F3">
              <w:rPr>
                <w:rFonts w:ascii="Times New Roman" w:hAnsi="Times New Roman"/>
                <w:color w:val="auto"/>
                <w:sz w:val="28"/>
                <w:szCs w:val="28"/>
              </w:rPr>
              <w:t>Неделя добра», других социальных акциях</w:t>
            </w:r>
          </w:p>
        </w:tc>
      </w:tr>
      <w:tr w:rsidR="006679F3" w:rsidRPr="006679F3" w:rsidTr="00090716">
        <w:trPr>
          <w:trHeight w:val="360"/>
        </w:trPr>
        <w:tc>
          <w:tcPr>
            <w:tcW w:w="1985" w:type="dxa"/>
            <w:tcBorders>
              <w:top w:val="single" w:sz="4" w:space="0" w:color="000000"/>
              <w:left w:val="single" w:sz="4" w:space="0" w:color="000000"/>
              <w:bottom w:val="single" w:sz="4" w:space="0" w:color="000000"/>
            </w:tcBorders>
            <w:shd w:val="clear" w:color="auto" w:fill="auto"/>
          </w:tcPr>
          <w:p w:rsidR="006679F3" w:rsidRPr="006679F3" w:rsidRDefault="006679F3" w:rsidP="006679F3">
            <w:pPr>
              <w:snapToGrid w:val="0"/>
              <w:spacing w:after="0" w:line="240" w:lineRule="auto"/>
              <w:jc w:val="both"/>
              <w:rPr>
                <w:rFonts w:ascii="Times New Roman" w:eastAsia="Times New Roman" w:hAnsi="Times New Roman"/>
                <w:color w:val="auto"/>
                <w:kern w:val="0"/>
                <w:sz w:val="28"/>
                <w:szCs w:val="28"/>
              </w:rPr>
            </w:pPr>
            <w:r w:rsidRPr="006679F3">
              <w:rPr>
                <w:rFonts w:ascii="Times New Roman" w:eastAsia="Times New Roman" w:hAnsi="Times New Roman"/>
                <w:color w:val="auto"/>
                <w:kern w:val="0"/>
                <w:sz w:val="28"/>
                <w:szCs w:val="28"/>
              </w:rPr>
              <w:t>Деятельность  по развитию навыков самообслуживания и независимости в быту</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6679F3" w:rsidRPr="006679F3" w:rsidRDefault="006679F3" w:rsidP="006679F3">
            <w:pPr>
              <w:snapToGrid w:val="0"/>
              <w:spacing w:after="0" w:line="240" w:lineRule="auto"/>
              <w:jc w:val="both"/>
              <w:rPr>
                <w:rFonts w:asciiTheme="minorHAnsi" w:eastAsia="Times New Roman" w:hAnsiTheme="minorHAnsi"/>
                <w:color w:val="auto"/>
                <w:kern w:val="0"/>
                <w:sz w:val="28"/>
                <w:szCs w:val="28"/>
              </w:rPr>
            </w:pPr>
            <w:r w:rsidRPr="006679F3">
              <w:rPr>
                <w:rFonts w:ascii="Baskerville Old Face" w:eastAsia="Times New Roman" w:hAnsi="Baskerville Old Face"/>
                <w:color w:val="auto"/>
                <w:kern w:val="0"/>
                <w:sz w:val="28"/>
                <w:szCs w:val="28"/>
              </w:rPr>
              <w:t>1.</w:t>
            </w:r>
            <w:r w:rsidRPr="006679F3">
              <w:rPr>
                <w:color w:val="auto"/>
                <w:sz w:val="28"/>
                <w:szCs w:val="28"/>
              </w:rPr>
              <w:t xml:space="preserve"> </w:t>
            </w:r>
            <w:r w:rsidRPr="006679F3">
              <w:rPr>
                <w:rFonts w:ascii="Times New Roman" w:eastAsia="Times New Roman" w:hAnsi="Times New Roman" w:cs="Times New Roman"/>
                <w:color w:val="auto"/>
                <w:kern w:val="0"/>
                <w:sz w:val="28"/>
                <w:szCs w:val="28"/>
              </w:rPr>
              <w:t>Деятельность</w:t>
            </w:r>
            <w:r w:rsidRPr="006679F3">
              <w:rPr>
                <w:rFonts w:ascii="Baskerville Old Face" w:eastAsia="Times New Roman" w:hAnsi="Baskerville Old Face"/>
                <w:color w:val="auto"/>
                <w:kern w:val="0"/>
                <w:sz w:val="28"/>
                <w:szCs w:val="28"/>
              </w:rPr>
              <w:t xml:space="preserve"> </w:t>
            </w:r>
            <w:r w:rsidRPr="006679F3">
              <w:rPr>
                <w:rFonts w:ascii="Times New Roman" w:eastAsia="Times New Roman" w:hAnsi="Times New Roman" w:cs="Times New Roman"/>
                <w:color w:val="auto"/>
                <w:kern w:val="0"/>
                <w:sz w:val="28"/>
                <w:szCs w:val="28"/>
              </w:rPr>
              <w:t>кружков</w:t>
            </w:r>
            <w:r w:rsidRPr="006679F3">
              <w:rPr>
                <w:rFonts w:ascii="Baskerville Old Face" w:eastAsia="Times New Roman" w:hAnsi="Baskerville Old Face"/>
                <w:color w:val="auto"/>
                <w:kern w:val="0"/>
                <w:sz w:val="28"/>
                <w:szCs w:val="28"/>
              </w:rPr>
              <w:t xml:space="preserve"> (</w:t>
            </w:r>
            <w:r w:rsidRPr="006679F3">
              <w:rPr>
                <w:rFonts w:ascii="Times New Roman" w:eastAsia="Times New Roman" w:hAnsi="Times New Roman" w:cs="Times New Roman"/>
                <w:color w:val="auto"/>
                <w:kern w:val="0"/>
                <w:sz w:val="28"/>
                <w:szCs w:val="28"/>
              </w:rPr>
              <w:t>ДОП</w:t>
            </w:r>
            <w:r w:rsidRPr="006679F3">
              <w:rPr>
                <w:rFonts w:ascii="Baskerville Old Face" w:eastAsia="Times New Roman" w:hAnsi="Baskerville Old Face"/>
                <w:color w:val="auto"/>
                <w:kern w:val="0"/>
                <w:sz w:val="28"/>
                <w:szCs w:val="28"/>
              </w:rPr>
              <w:t xml:space="preserve"> </w:t>
            </w:r>
            <w:r w:rsidRPr="006679F3">
              <w:rPr>
                <w:rFonts w:ascii="Baskerville Old Face" w:eastAsia="Times New Roman" w:hAnsi="Baskerville Old Face" w:cs="Baskerville Old Face"/>
                <w:color w:val="auto"/>
                <w:kern w:val="0"/>
                <w:sz w:val="28"/>
                <w:szCs w:val="28"/>
              </w:rPr>
              <w:t>«</w:t>
            </w:r>
            <w:r w:rsidRPr="006679F3">
              <w:rPr>
                <w:rFonts w:ascii="Times New Roman" w:eastAsia="Times New Roman" w:hAnsi="Times New Roman" w:cs="Times New Roman"/>
                <w:color w:val="auto"/>
                <w:kern w:val="0"/>
                <w:sz w:val="28"/>
                <w:szCs w:val="28"/>
              </w:rPr>
              <w:t>Навигатор</w:t>
            </w:r>
            <w:r w:rsidRPr="006679F3">
              <w:rPr>
                <w:rFonts w:ascii="Baskerville Old Face" w:eastAsia="Times New Roman" w:hAnsi="Baskerville Old Face" w:cs="Baskerville Old Face"/>
                <w:color w:val="auto"/>
                <w:kern w:val="0"/>
                <w:sz w:val="28"/>
                <w:szCs w:val="28"/>
              </w:rPr>
              <w:t>»</w:t>
            </w:r>
            <w:r w:rsidRPr="006679F3">
              <w:rPr>
                <w:rFonts w:ascii="Baskerville Old Face" w:eastAsia="Times New Roman" w:hAnsi="Baskerville Old Face"/>
                <w:color w:val="auto"/>
                <w:kern w:val="0"/>
                <w:sz w:val="28"/>
                <w:szCs w:val="28"/>
              </w:rPr>
              <w:t>)</w:t>
            </w:r>
          </w:p>
          <w:p w:rsidR="006679F3" w:rsidRPr="006679F3" w:rsidRDefault="006679F3" w:rsidP="006679F3">
            <w:pPr>
              <w:snapToGrid w:val="0"/>
              <w:spacing w:after="0" w:line="240" w:lineRule="auto"/>
              <w:jc w:val="both"/>
              <w:rPr>
                <w:rFonts w:ascii="Baskerville Old Face" w:eastAsia="Times New Roman" w:hAnsi="Baskerville Old Face" w:cs="Baskerville Old Face"/>
                <w:color w:val="auto"/>
                <w:kern w:val="0"/>
                <w:sz w:val="28"/>
                <w:szCs w:val="28"/>
              </w:rPr>
            </w:pPr>
            <w:r w:rsidRPr="006679F3">
              <w:rPr>
                <w:rFonts w:ascii="Baskerville Old Face" w:eastAsia="Times New Roman" w:hAnsi="Baskerville Old Face" w:cs="Baskerville Old Face"/>
                <w:color w:val="auto"/>
                <w:kern w:val="0"/>
                <w:sz w:val="28"/>
                <w:szCs w:val="28"/>
              </w:rPr>
              <w:t>2.</w:t>
            </w:r>
            <w:r w:rsidRPr="006679F3">
              <w:rPr>
                <w:rFonts w:ascii="Times New Roman" w:eastAsia="Times New Roman" w:hAnsi="Times New Roman"/>
                <w:color w:val="auto"/>
                <w:kern w:val="0"/>
                <w:sz w:val="28"/>
                <w:szCs w:val="28"/>
              </w:rPr>
              <w:t>Проведение</w:t>
            </w:r>
            <w:r w:rsidRPr="006679F3">
              <w:rPr>
                <w:rFonts w:ascii="Baskerville Old Face" w:eastAsia="Times New Roman" w:hAnsi="Baskerville Old Face" w:cs="Baskerville Old Face"/>
                <w:color w:val="auto"/>
                <w:kern w:val="0"/>
                <w:sz w:val="28"/>
                <w:szCs w:val="28"/>
              </w:rPr>
              <w:t xml:space="preserve"> </w:t>
            </w:r>
            <w:r w:rsidRPr="006679F3">
              <w:rPr>
                <w:rFonts w:ascii="Times New Roman" w:eastAsia="Times New Roman" w:hAnsi="Times New Roman"/>
                <w:color w:val="auto"/>
                <w:kern w:val="0"/>
                <w:sz w:val="28"/>
                <w:szCs w:val="28"/>
              </w:rPr>
              <w:t>классных</w:t>
            </w:r>
            <w:r w:rsidRPr="006679F3">
              <w:rPr>
                <w:rFonts w:ascii="Baskerville Old Face" w:eastAsia="Times New Roman" w:hAnsi="Baskerville Old Face" w:cs="Baskerville Old Face"/>
                <w:color w:val="auto"/>
                <w:kern w:val="0"/>
                <w:sz w:val="28"/>
                <w:szCs w:val="28"/>
              </w:rPr>
              <w:t xml:space="preserve"> </w:t>
            </w:r>
            <w:r w:rsidRPr="006679F3">
              <w:rPr>
                <w:rFonts w:ascii="Times New Roman" w:eastAsia="Times New Roman" w:hAnsi="Times New Roman"/>
                <w:color w:val="auto"/>
                <w:kern w:val="0"/>
                <w:sz w:val="28"/>
                <w:szCs w:val="28"/>
              </w:rPr>
              <w:t>часов</w:t>
            </w:r>
            <w:r w:rsidRPr="006679F3">
              <w:rPr>
                <w:rFonts w:ascii="Baskerville Old Face" w:eastAsia="Times New Roman" w:hAnsi="Baskerville Old Face" w:cs="Baskerville Old Face"/>
                <w:color w:val="auto"/>
                <w:kern w:val="0"/>
                <w:sz w:val="28"/>
                <w:szCs w:val="28"/>
              </w:rPr>
              <w:t xml:space="preserve">, </w:t>
            </w:r>
            <w:r w:rsidRPr="006679F3">
              <w:rPr>
                <w:rFonts w:ascii="Times New Roman" w:eastAsia="Times New Roman" w:hAnsi="Times New Roman"/>
                <w:color w:val="auto"/>
                <w:kern w:val="0"/>
                <w:sz w:val="28"/>
                <w:szCs w:val="28"/>
              </w:rPr>
              <w:t>бесед</w:t>
            </w:r>
            <w:r w:rsidRPr="006679F3">
              <w:rPr>
                <w:rFonts w:ascii="Baskerville Old Face" w:eastAsia="Times New Roman" w:hAnsi="Baskerville Old Face" w:cs="Baskerville Old Face"/>
                <w:color w:val="auto"/>
                <w:kern w:val="0"/>
                <w:sz w:val="28"/>
                <w:szCs w:val="28"/>
              </w:rPr>
              <w:t xml:space="preserve">, </w:t>
            </w:r>
            <w:r w:rsidRPr="006679F3">
              <w:rPr>
                <w:rFonts w:ascii="Times New Roman" w:eastAsia="Times New Roman" w:hAnsi="Times New Roman"/>
                <w:color w:val="auto"/>
                <w:kern w:val="0"/>
                <w:sz w:val="28"/>
                <w:szCs w:val="28"/>
              </w:rPr>
              <w:t>экскурсий</w:t>
            </w:r>
            <w:r w:rsidRPr="006679F3">
              <w:rPr>
                <w:rFonts w:ascii="Baskerville Old Face" w:eastAsia="Times New Roman" w:hAnsi="Baskerville Old Face" w:cs="Baskerville Old Face"/>
                <w:color w:val="auto"/>
                <w:kern w:val="0"/>
                <w:sz w:val="28"/>
                <w:szCs w:val="28"/>
              </w:rPr>
              <w:t xml:space="preserve">, </w:t>
            </w:r>
            <w:r w:rsidRPr="006679F3">
              <w:rPr>
                <w:rFonts w:ascii="Times New Roman" w:eastAsia="Times New Roman" w:hAnsi="Times New Roman"/>
                <w:color w:val="auto"/>
                <w:kern w:val="0"/>
                <w:sz w:val="28"/>
                <w:szCs w:val="28"/>
              </w:rPr>
              <w:t>создание</w:t>
            </w:r>
            <w:r w:rsidRPr="006679F3">
              <w:rPr>
                <w:rFonts w:ascii="Baskerville Old Face" w:eastAsia="Times New Roman" w:hAnsi="Baskerville Old Face" w:cs="Baskerville Old Face"/>
                <w:color w:val="auto"/>
                <w:kern w:val="0"/>
                <w:sz w:val="28"/>
                <w:szCs w:val="28"/>
              </w:rPr>
              <w:t xml:space="preserve"> </w:t>
            </w:r>
            <w:r w:rsidRPr="006679F3">
              <w:rPr>
                <w:rFonts w:ascii="Times New Roman" w:eastAsia="Times New Roman" w:hAnsi="Times New Roman"/>
                <w:color w:val="auto"/>
                <w:kern w:val="0"/>
                <w:sz w:val="28"/>
                <w:szCs w:val="28"/>
              </w:rPr>
              <w:t>проектов</w:t>
            </w:r>
            <w:r w:rsidRPr="006679F3">
              <w:rPr>
                <w:rFonts w:ascii="Baskerville Old Face" w:eastAsia="Times New Roman" w:hAnsi="Baskerville Old Face" w:cs="Baskerville Old Face"/>
                <w:color w:val="auto"/>
                <w:kern w:val="0"/>
                <w:sz w:val="28"/>
                <w:szCs w:val="28"/>
              </w:rPr>
              <w:t>.</w:t>
            </w:r>
          </w:p>
        </w:tc>
      </w:tr>
      <w:tr w:rsidR="006679F3" w:rsidRPr="006679F3" w:rsidTr="00090716">
        <w:trPr>
          <w:trHeight w:val="480"/>
        </w:trPr>
        <w:tc>
          <w:tcPr>
            <w:tcW w:w="1985" w:type="dxa"/>
            <w:tcBorders>
              <w:top w:val="single" w:sz="4" w:space="0" w:color="000000"/>
              <w:left w:val="single" w:sz="4" w:space="0" w:color="000000"/>
              <w:bottom w:val="single" w:sz="4" w:space="0" w:color="000000"/>
            </w:tcBorders>
            <w:shd w:val="clear" w:color="auto" w:fill="auto"/>
          </w:tcPr>
          <w:p w:rsidR="006679F3" w:rsidRPr="006679F3" w:rsidRDefault="006679F3" w:rsidP="006679F3">
            <w:pPr>
              <w:shd w:val="clear" w:color="auto" w:fill="FFFFFF"/>
              <w:snapToGrid w:val="0"/>
              <w:spacing w:after="0" w:line="100" w:lineRule="atLeast"/>
              <w:rPr>
                <w:rFonts w:ascii="Times New Roman" w:hAnsi="Times New Roman"/>
                <w:color w:val="auto"/>
                <w:sz w:val="28"/>
                <w:szCs w:val="28"/>
              </w:rPr>
            </w:pPr>
            <w:r w:rsidRPr="006679F3">
              <w:rPr>
                <w:rFonts w:ascii="Times New Roman" w:hAnsi="Times New Roman"/>
                <w:color w:val="auto"/>
                <w:sz w:val="28"/>
                <w:szCs w:val="28"/>
              </w:rPr>
              <w:t>Спортивно</w:t>
            </w:r>
            <w:r w:rsidRPr="006679F3">
              <w:rPr>
                <w:rFonts w:ascii="Baskerville Old Face" w:hAnsi="Baskerville Old Face" w:cs="Tahoma"/>
                <w:color w:val="auto"/>
                <w:sz w:val="28"/>
                <w:szCs w:val="28"/>
              </w:rPr>
              <w:t>-</w:t>
            </w:r>
            <w:r w:rsidRPr="006679F3">
              <w:rPr>
                <w:rFonts w:ascii="Times New Roman" w:hAnsi="Times New Roman"/>
                <w:color w:val="auto"/>
                <w:sz w:val="28"/>
                <w:szCs w:val="28"/>
              </w:rPr>
              <w:t>оздоровительное</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6679F3" w:rsidRPr="006679F3" w:rsidRDefault="006679F3" w:rsidP="006679F3">
            <w:pPr>
              <w:shd w:val="clear" w:color="auto" w:fill="FFFFFF"/>
              <w:snapToGrid w:val="0"/>
              <w:spacing w:after="0" w:line="100" w:lineRule="atLeast"/>
              <w:jc w:val="both"/>
              <w:rPr>
                <w:rFonts w:ascii="Baskerville Old Face" w:hAnsi="Baskerville Old Face" w:cs="Baskerville Old Face"/>
                <w:color w:val="auto"/>
                <w:sz w:val="28"/>
                <w:szCs w:val="28"/>
              </w:rPr>
            </w:pPr>
            <w:r w:rsidRPr="006679F3">
              <w:rPr>
                <w:rFonts w:ascii="Baskerville Old Face" w:hAnsi="Baskerville Old Face" w:cs="Tahoma"/>
                <w:color w:val="auto"/>
                <w:sz w:val="28"/>
                <w:szCs w:val="28"/>
              </w:rPr>
              <w:t xml:space="preserve">1. </w:t>
            </w:r>
            <w:r w:rsidRPr="006679F3">
              <w:rPr>
                <w:rFonts w:ascii="Times New Roman" w:hAnsi="Times New Roman" w:cs="Times New Roman"/>
                <w:color w:val="auto"/>
                <w:sz w:val="28"/>
                <w:szCs w:val="28"/>
              </w:rPr>
              <w:t>Деятельность</w:t>
            </w:r>
            <w:r w:rsidRPr="006679F3">
              <w:rPr>
                <w:rFonts w:ascii="Baskerville Old Face" w:hAnsi="Baskerville Old Face" w:cs="Tahoma"/>
                <w:color w:val="auto"/>
                <w:sz w:val="28"/>
                <w:szCs w:val="28"/>
              </w:rPr>
              <w:t xml:space="preserve"> </w:t>
            </w:r>
            <w:r w:rsidRPr="006679F3">
              <w:rPr>
                <w:rFonts w:ascii="Times New Roman" w:hAnsi="Times New Roman" w:cs="Times New Roman"/>
                <w:color w:val="auto"/>
                <w:sz w:val="28"/>
                <w:szCs w:val="28"/>
              </w:rPr>
              <w:t>кружков</w:t>
            </w:r>
            <w:r w:rsidRPr="006679F3">
              <w:rPr>
                <w:rFonts w:ascii="Baskerville Old Face" w:hAnsi="Baskerville Old Face" w:cs="Tahoma"/>
                <w:color w:val="auto"/>
                <w:sz w:val="28"/>
                <w:szCs w:val="28"/>
              </w:rPr>
              <w:t xml:space="preserve"> (</w:t>
            </w:r>
            <w:r w:rsidRPr="006679F3">
              <w:rPr>
                <w:rFonts w:ascii="Times New Roman" w:hAnsi="Times New Roman" w:cs="Times New Roman"/>
                <w:color w:val="auto"/>
                <w:sz w:val="28"/>
                <w:szCs w:val="28"/>
              </w:rPr>
              <w:t>ДОП</w:t>
            </w:r>
            <w:r w:rsidRPr="006679F3">
              <w:rPr>
                <w:rFonts w:ascii="Baskerville Old Face" w:hAnsi="Baskerville Old Face" w:cs="Tahoma"/>
                <w:color w:val="auto"/>
                <w:sz w:val="28"/>
                <w:szCs w:val="28"/>
              </w:rPr>
              <w:t xml:space="preserve"> </w:t>
            </w:r>
            <w:r w:rsidRPr="006679F3">
              <w:rPr>
                <w:rFonts w:ascii="Baskerville Old Face" w:hAnsi="Baskerville Old Face" w:cs="Baskerville Old Face"/>
                <w:color w:val="auto"/>
                <w:sz w:val="28"/>
                <w:szCs w:val="28"/>
              </w:rPr>
              <w:t>«</w:t>
            </w:r>
            <w:r w:rsidRPr="006679F3">
              <w:rPr>
                <w:rFonts w:ascii="Times New Roman" w:hAnsi="Times New Roman" w:cs="Times New Roman"/>
                <w:color w:val="auto"/>
                <w:sz w:val="28"/>
                <w:szCs w:val="28"/>
              </w:rPr>
              <w:t>Навигатор</w:t>
            </w:r>
            <w:r w:rsidRPr="006679F3">
              <w:rPr>
                <w:rFonts w:ascii="Baskerville Old Face" w:hAnsi="Baskerville Old Face" w:cs="Baskerville Old Face"/>
                <w:color w:val="auto"/>
                <w:sz w:val="28"/>
                <w:szCs w:val="28"/>
              </w:rPr>
              <w:t>»</w:t>
            </w:r>
            <w:r w:rsidRPr="006679F3">
              <w:rPr>
                <w:rFonts w:ascii="Baskerville Old Face" w:hAnsi="Baskerville Old Face" w:cs="Tahoma"/>
                <w:color w:val="auto"/>
                <w:sz w:val="28"/>
                <w:szCs w:val="28"/>
              </w:rPr>
              <w:t>)</w:t>
            </w:r>
          </w:p>
          <w:p w:rsidR="006679F3" w:rsidRPr="006679F3" w:rsidRDefault="006679F3" w:rsidP="006679F3">
            <w:pPr>
              <w:shd w:val="clear" w:color="auto" w:fill="FFFFFF"/>
              <w:spacing w:after="0" w:line="100" w:lineRule="atLeast"/>
              <w:jc w:val="both"/>
              <w:rPr>
                <w:rFonts w:ascii="Baskerville Old Face" w:hAnsi="Baskerville Old Face" w:cs="Baskerville Old Face"/>
                <w:color w:val="auto"/>
                <w:sz w:val="28"/>
                <w:szCs w:val="28"/>
              </w:rPr>
            </w:pPr>
            <w:r w:rsidRPr="006679F3">
              <w:rPr>
                <w:rFonts w:ascii="Baskerville Old Face" w:hAnsi="Baskerville Old Face" w:cs="Baskerville Old Face"/>
                <w:color w:val="auto"/>
                <w:sz w:val="28"/>
                <w:szCs w:val="28"/>
              </w:rPr>
              <w:t>2.</w:t>
            </w:r>
            <w:r w:rsidRPr="006679F3">
              <w:rPr>
                <w:rFonts w:ascii="Times New Roman" w:hAnsi="Times New Roman"/>
                <w:color w:val="auto"/>
                <w:sz w:val="28"/>
                <w:szCs w:val="28"/>
              </w:rPr>
              <w:t>Организация</w:t>
            </w:r>
            <w:r w:rsidRPr="006679F3">
              <w:rPr>
                <w:rFonts w:ascii="Baskerville Old Face" w:hAnsi="Baskerville Old Face" w:cs="Baskerville Old Face"/>
                <w:color w:val="auto"/>
                <w:sz w:val="28"/>
                <w:szCs w:val="28"/>
              </w:rPr>
              <w:t xml:space="preserve"> </w:t>
            </w:r>
            <w:r w:rsidRPr="006679F3">
              <w:rPr>
                <w:rFonts w:ascii="Times New Roman" w:hAnsi="Times New Roman"/>
                <w:color w:val="auto"/>
                <w:sz w:val="28"/>
                <w:szCs w:val="28"/>
              </w:rPr>
              <w:t>спортивных</w:t>
            </w:r>
            <w:r w:rsidRPr="006679F3">
              <w:rPr>
                <w:rFonts w:ascii="Baskerville Old Face" w:hAnsi="Baskerville Old Face" w:cs="Baskerville Old Face"/>
                <w:color w:val="auto"/>
                <w:sz w:val="28"/>
                <w:szCs w:val="28"/>
              </w:rPr>
              <w:t xml:space="preserve"> </w:t>
            </w:r>
            <w:r w:rsidRPr="006679F3">
              <w:rPr>
                <w:rFonts w:ascii="Times New Roman" w:hAnsi="Times New Roman"/>
                <w:color w:val="auto"/>
                <w:sz w:val="28"/>
                <w:szCs w:val="28"/>
              </w:rPr>
              <w:t>соревнований</w:t>
            </w:r>
            <w:r w:rsidRPr="006679F3">
              <w:rPr>
                <w:rFonts w:ascii="Baskerville Old Face" w:hAnsi="Baskerville Old Face" w:cs="Baskerville Old Face"/>
                <w:color w:val="auto"/>
                <w:sz w:val="28"/>
                <w:szCs w:val="28"/>
              </w:rPr>
              <w:t xml:space="preserve">. </w:t>
            </w:r>
            <w:r w:rsidRPr="006679F3">
              <w:rPr>
                <w:rFonts w:ascii="Times New Roman" w:hAnsi="Times New Roman"/>
                <w:color w:val="auto"/>
                <w:sz w:val="28"/>
                <w:szCs w:val="28"/>
              </w:rPr>
              <w:t>День</w:t>
            </w:r>
            <w:r w:rsidRPr="006679F3">
              <w:rPr>
                <w:rFonts w:ascii="Baskerville Old Face" w:hAnsi="Baskerville Old Face" w:cs="Baskerville Old Face"/>
                <w:color w:val="auto"/>
                <w:sz w:val="28"/>
                <w:szCs w:val="28"/>
              </w:rPr>
              <w:t xml:space="preserve"> </w:t>
            </w:r>
            <w:r w:rsidRPr="006679F3">
              <w:rPr>
                <w:rFonts w:ascii="Times New Roman" w:hAnsi="Times New Roman"/>
                <w:color w:val="auto"/>
                <w:sz w:val="28"/>
                <w:szCs w:val="28"/>
              </w:rPr>
              <w:t>Здоровья</w:t>
            </w:r>
            <w:r w:rsidRPr="006679F3">
              <w:rPr>
                <w:rFonts w:ascii="Baskerville Old Face" w:hAnsi="Baskerville Old Face" w:cs="Baskerville Old Face"/>
                <w:color w:val="auto"/>
                <w:sz w:val="28"/>
                <w:szCs w:val="28"/>
              </w:rPr>
              <w:t>. «</w:t>
            </w:r>
            <w:r w:rsidRPr="006679F3">
              <w:rPr>
                <w:rFonts w:ascii="Times New Roman" w:hAnsi="Times New Roman"/>
                <w:color w:val="auto"/>
                <w:sz w:val="28"/>
                <w:szCs w:val="28"/>
              </w:rPr>
              <w:t>Зарница</w:t>
            </w:r>
            <w:r w:rsidRPr="006679F3">
              <w:rPr>
                <w:rFonts w:ascii="Baskerville Old Face" w:hAnsi="Baskerville Old Face" w:cs="Baskerville Old Face"/>
                <w:color w:val="auto"/>
                <w:sz w:val="28"/>
                <w:szCs w:val="28"/>
              </w:rPr>
              <w:t xml:space="preserve">». </w:t>
            </w:r>
            <w:r w:rsidRPr="006679F3">
              <w:rPr>
                <w:rFonts w:ascii="Times New Roman" w:hAnsi="Times New Roman"/>
                <w:color w:val="auto"/>
                <w:sz w:val="28"/>
                <w:szCs w:val="28"/>
              </w:rPr>
              <w:t>Беседы</w:t>
            </w:r>
            <w:r w:rsidRPr="006679F3">
              <w:rPr>
                <w:rFonts w:ascii="Baskerville Old Face" w:hAnsi="Baskerville Old Face" w:cs="Baskerville Old Face"/>
                <w:color w:val="auto"/>
                <w:sz w:val="28"/>
                <w:szCs w:val="28"/>
              </w:rPr>
              <w:t xml:space="preserve"> </w:t>
            </w:r>
            <w:r w:rsidRPr="006679F3">
              <w:rPr>
                <w:rFonts w:ascii="Times New Roman" w:hAnsi="Times New Roman"/>
                <w:color w:val="auto"/>
                <w:sz w:val="28"/>
                <w:szCs w:val="28"/>
              </w:rPr>
              <w:t>о</w:t>
            </w:r>
            <w:r w:rsidRPr="006679F3">
              <w:rPr>
                <w:rFonts w:ascii="Baskerville Old Face" w:hAnsi="Baskerville Old Face" w:cs="Baskerville Old Face"/>
                <w:color w:val="auto"/>
                <w:sz w:val="28"/>
                <w:szCs w:val="28"/>
              </w:rPr>
              <w:t xml:space="preserve"> </w:t>
            </w:r>
            <w:r w:rsidRPr="006679F3">
              <w:rPr>
                <w:rFonts w:ascii="Times New Roman" w:hAnsi="Times New Roman"/>
                <w:color w:val="auto"/>
                <w:sz w:val="28"/>
                <w:szCs w:val="28"/>
              </w:rPr>
              <w:t>здоровом</w:t>
            </w:r>
            <w:r w:rsidRPr="006679F3">
              <w:rPr>
                <w:rFonts w:ascii="Baskerville Old Face" w:hAnsi="Baskerville Old Face" w:cs="Baskerville Old Face"/>
                <w:color w:val="auto"/>
                <w:sz w:val="28"/>
                <w:szCs w:val="28"/>
              </w:rPr>
              <w:t xml:space="preserve"> </w:t>
            </w:r>
            <w:r w:rsidRPr="006679F3">
              <w:rPr>
                <w:rFonts w:ascii="Times New Roman" w:hAnsi="Times New Roman"/>
                <w:color w:val="auto"/>
                <w:sz w:val="28"/>
                <w:szCs w:val="28"/>
              </w:rPr>
              <w:t>образе</w:t>
            </w:r>
            <w:r w:rsidRPr="006679F3">
              <w:rPr>
                <w:rFonts w:ascii="Baskerville Old Face" w:hAnsi="Baskerville Old Face" w:cs="Baskerville Old Face"/>
                <w:color w:val="auto"/>
                <w:sz w:val="28"/>
                <w:szCs w:val="28"/>
              </w:rPr>
              <w:t xml:space="preserve"> </w:t>
            </w:r>
            <w:r w:rsidRPr="006679F3">
              <w:rPr>
                <w:rFonts w:ascii="Times New Roman" w:hAnsi="Times New Roman"/>
                <w:color w:val="auto"/>
                <w:sz w:val="28"/>
                <w:szCs w:val="28"/>
              </w:rPr>
              <w:t>жизни</w:t>
            </w:r>
            <w:r w:rsidRPr="006679F3">
              <w:rPr>
                <w:rFonts w:ascii="Baskerville Old Face" w:hAnsi="Baskerville Old Face" w:cs="Baskerville Old Face"/>
                <w:color w:val="auto"/>
                <w:sz w:val="28"/>
                <w:szCs w:val="28"/>
              </w:rPr>
              <w:t xml:space="preserve">. </w:t>
            </w:r>
            <w:r w:rsidRPr="006679F3">
              <w:rPr>
                <w:rFonts w:ascii="Times New Roman" w:hAnsi="Times New Roman"/>
                <w:color w:val="auto"/>
                <w:sz w:val="28"/>
                <w:szCs w:val="28"/>
              </w:rPr>
              <w:t>Классные</w:t>
            </w:r>
            <w:r w:rsidRPr="006679F3">
              <w:rPr>
                <w:rFonts w:ascii="Baskerville Old Face" w:hAnsi="Baskerville Old Face" w:cs="Baskerville Old Face"/>
                <w:color w:val="auto"/>
                <w:sz w:val="28"/>
                <w:szCs w:val="28"/>
              </w:rPr>
              <w:t xml:space="preserve"> </w:t>
            </w:r>
            <w:r w:rsidRPr="006679F3">
              <w:rPr>
                <w:rFonts w:ascii="Times New Roman" w:hAnsi="Times New Roman"/>
                <w:color w:val="auto"/>
                <w:sz w:val="28"/>
                <w:szCs w:val="28"/>
              </w:rPr>
              <w:t>часы</w:t>
            </w:r>
            <w:r w:rsidRPr="006679F3">
              <w:rPr>
                <w:rFonts w:ascii="Baskerville Old Face" w:hAnsi="Baskerville Old Face" w:cs="Baskerville Old Face"/>
                <w:color w:val="auto"/>
                <w:sz w:val="28"/>
                <w:szCs w:val="28"/>
              </w:rPr>
              <w:t>.</w:t>
            </w:r>
          </w:p>
          <w:p w:rsidR="006679F3" w:rsidRPr="006679F3" w:rsidRDefault="006679F3" w:rsidP="006679F3">
            <w:pPr>
              <w:shd w:val="clear" w:color="auto" w:fill="FFFFFF"/>
              <w:spacing w:after="0" w:line="100" w:lineRule="atLeast"/>
              <w:jc w:val="both"/>
              <w:rPr>
                <w:rFonts w:ascii="Baskerville Old Face" w:hAnsi="Baskerville Old Face" w:cs="Tahoma"/>
                <w:color w:val="auto"/>
                <w:sz w:val="28"/>
                <w:szCs w:val="28"/>
              </w:rPr>
            </w:pPr>
          </w:p>
        </w:tc>
      </w:tr>
      <w:tr w:rsidR="006679F3" w:rsidRPr="006679F3" w:rsidTr="00090716">
        <w:trPr>
          <w:trHeight w:val="480"/>
        </w:trPr>
        <w:tc>
          <w:tcPr>
            <w:tcW w:w="1985" w:type="dxa"/>
            <w:tcBorders>
              <w:top w:val="single" w:sz="4" w:space="0" w:color="000000"/>
              <w:left w:val="single" w:sz="4" w:space="0" w:color="000000"/>
              <w:bottom w:val="single" w:sz="4" w:space="0" w:color="000000"/>
            </w:tcBorders>
            <w:shd w:val="clear" w:color="auto" w:fill="auto"/>
          </w:tcPr>
          <w:p w:rsidR="006679F3" w:rsidRPr="006679F3" w:rsidRDefault="006679F3" w:rsidP="006679F3">
            <w:pPr>
              <w:shd w:val="clear" w:color="auto" w:fill="FFFFFF"/>
              <w:snapToGrid w:val="0"/>
              <w:spacing w:after="0" w:line="100" w:lineRule="atLeast"/>
              <w:rPr>
                <w:rFonts w:ascii="Times New Roman" w:hAnsi="Times New Roman"/>
                <w:color w:val="auto"/>
                <w:sz w:val="28"/>
                <w:szCs w:val="28"/>
              </w:rPr>
            </w:pPr>
            <w:r w:rsidRPr="006679F3">
              <w:rPr>
                <w:rFonts w:ascii="Times New Roman" w:hAnsi="Times New Roman"/>
                <w:color w:val="auto"/>
                <w:sz w:val="28"/>
                <w:szCs w:val="28"/>
              </w:rPr>
              <w:t>Художественно-эстетическая  творческая деятельность</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6679F3" w:rsidRPr="006679F3" w:rsidRDefault="006679F3" w:rsidP="006679F3">
            <w:pPr>
              <w:shd w:val="clear" w:color="auto" w:fill="FFFFFF"/>
              <w:snapToGrid w:val="0"/>
              <w:spacing w:after="0" w:line="100" w:lineRule="atLeast"/>
              <w:jc w:val="both"/>
              <w:rPr>
                <w:rFonts w:asciiTheme="minorHAnsi" w:hAnsiTheme="minorHAnsi"/>
                <w:color w:val="auto"/>
                <w:sz w:val="28"/>
                <w:szCs w:val="28"/>
              </w:rPr>
            </w:pPr>
            <w:r w:rsidRPr="006679F3">
              <w:rPr>
                <w:rFonts w:ascii="Baskerville Old Face" w:hAnsi="Baskerville Old Face"/>
                <w:color w:val="auto"/>
                <w:sz w:val="28"/>
                <w:szCs w:val="28"/>
              </w:rPr>
              <w:t>1.</w:t>
            </w:r>
            <w:r w:rsidRPr="006679F3">
              <w:rPr>
                <w:color w:val="auto"/>
                <w:sz w:val="28"/>
                <w:szCs w:val="28"/>
              </w:rPr>
              <w:t xml:space="preserve"> </w:t>
            </w:r>
            <w:r w:rsidRPr="006679F3">
              <w:rPr>
                <w:rFonts w:ascii="Times New Roman" w:hAnsi="Times New Roman" w:cs="Times New Roman"/>
                <w:color w:val="auto"/>
                <w:sz w:val="28"/>
                <w:szCs w:val="28"/>
              </w:rPr>
              <w:t>Деятельность</w:t>
            </w:r>
            <w:r w:rsidRPr="006679F3">
              <w:rPr>
                <w:rFonts w:ascii="Baskerville Old Face" w:hAnsi="Baskerville Old Face"/>
                <w:color w:val="auto"/>
                <w:sz w:val="28"/>
                <w:szCs w:val="28"/>
              </w:rPr>
              <w:t xml:space="preserve"> </w:t>
            </w:r>
            <w:r w:rsidRPr="006679F3">
              <w:rPr>
                <w:rFonts w:ascii="Times New Roman" w:hAnsi="Times New Roman" w:cs="Times New Roman"/>
                <w:color w:val="auto"/>
                <w:sz w:val="28"/>
                <w:szCs w:val="28"/>
              </w:rPr>
              <w:t>кружков</w:t>
            </w:r>
            <w:r w:rsidRPr="006679F3">
              <w:rPr>
                <w:rFonts w:ascii="Baskerville Old Face" w:hAnsi="Baskerville Old Face"/>
                <w:color w:val="auto"/>
                <w:sz w:val="28"/>
                <w:szCs w:val="28"/>
              </w:rPr>
              <w:t xml:space="preserve"> (</w:t>
            </w:r>
            <w:r w:rsidRPr="006679F3">
              <w:rPr>
                <w:rFonts w:ascii="Times New Roman" w:hAnsi="Times New Roman" w:cs="Times New Roman"/>
                <w:color w:val="auto"/>
                <w:sz w:val="28"/>
                <w:szCs w:val="28"/>
              </w:rPr>
              <w:t>ДОП</w:t>
            </w:r>
            <w:r w:rsidRPr="006679F3">
              <w:rPr>
                <w:rFonts w:ascii="Baskerville Old Face" w:hAnsi="Baskerville Old Face"/>
                <w:color w:val="auto"/>
                <w:sz w:val="28"/>
                <w:szCs w:val="28"/>
              </w:rPr>
              <w:t xml:space="preserve"> </w:t>
            </w:r>
            <w:r w:rsidRPr="006679F3">
              <w:rPr>
                <w:rFonts w:ascii="Baskerville Old Face" w:hAnsi="Baskerville Old Face" w:cs="Baskerville Old Face"/>
                <w:color w:val="auto"/>
                <w:sz w:val="28"/>
                <w:szCs w:val="28"/>
              </w:rPr>
              <w:t>«</w:t>
            </w:r>
            <w:r w:rsidRPr="006679F3">
              <w:rPr>
                <w:rFonts w:ascii="Times New Roman" w:hAnsi="Times New Roman" w:cs="Times New Roman"/>
                <w:color w:val="auto"/>
                <w:sz w:val="28"/>
                <w:szCs w:val="28"/>
              </w:rPr>
              <w:t>Навигатор</w:t>
            </w:r>
            <w:r w:rsidRPr="006679F3">
              <w:rPr>
                <w:rFonts w:ascii="Baskerville Old Face" w:hAnsi="Baskerville Old Face" w:cs="Baskerville Old Face"/>
                <w:color w:val="auto"/>
                <w:sz w:val="28"/>
                <w:szCs w:val="28"/>
              </w:rPr>
              <w:t>»</w:t>
            </w:r>
            <w:r w:rsidRPr="006679F3">
              <w:rPr>
                <w:rFonts w:asciiTheme="minorHAnsi" w:hAnsiTheme="minorHAnsi"/>
                <w:color w:val="auto"/>
                <w:sz w:val="28"/>
                <w:szCs w:val="28"/>
              </w:rPr>
              <w:t>)</w:t>
            </w:r>
          </w:p>
          <w:p w:rsidR="006679F3" w:rsidRPr="006679F3" w:rsidRDefault="006679F3" w:rsidP="006679F3">
            <w:pPr>
              <w:shd w:val="clear" w:color="auto" w:fill="FFFFFF"/>
              <w:snapToGrid w:val="0"/>
              <w:spacing w:after="0" w:line="100" w:lineRule="atLeast"/>
              <w:jc w:val="both"/>
              <w:rPr>
                <w:rFonts w:asciiTheme="minorHAnsi" w:hAnsiTheme="minorHAnsi" w:cs="Tahoma"/>
                <w:color w:val="auto"/>
                <w:sz w:val="28"/>
                <w:szCs w:val="28"/>
              </w:rPr>
            </w:pPr>
            <w:r w:rsidRPr="006679F3">
              <w:rPr>
                <w:rFonts w:ascii="Times New Roman" w:hAnsi="Times New Roman"/>
                <w:color w:val="auto"/>
                <w:sz w:val="28"/>
                <w:szCs w:val="28"/>
              </w:rPr>
              <w:t xml:space="preserve"> 2. Проведение</w:t>
            </w:r>
            <w:r w:rsidRPr="006679F3">
              <w:rPr>
                <w:rFonts w:ascii="Baskerville Old Face" w:hAnsi="Baskerville Old Face" w:cs="Tahoma"/>
                <w:color w:val="auto"/>
                <w:sz w:val="28"/>
                <w:szCs w:val="28"/>
              </w:rPr>
              <w:t xml:space="preserve"> </w:t>
            </w:r>
            <w:r w:rsidRPr="006679F3">
              <w:rPr>
                <w:rFonts w:ascii="Times New Roman" w:hAnsi="Times New Roman"/>
                <w:color w:val="auto"/>
                <w:sz w:val="28"/>
                <w:szCs w:val="28"/>
              </w:rPr>
              <w:t>тематических</w:t>
            </w:r>
            <w:r w:rsidRPr="006679F3">
              <w:rPr>
                <w:rFonts w:ascii="Baskerville Old Face" w:hAnsi="Baskerville Old Face" w:cs="Tahoma"/>
                <w:color w:val="auto"/>
                <w:sz w:val="28"/>
                <w:szCs w:val="28"/>
              </w:rPr>
              <w:t xml:space="preserve"> </w:t>
            </w:r>
            <w:r w:rsidRPr="006679F3">
              <w:rPr>
                <w:rFonts w:ascii="Times New Roman" w:hAnsi="Times New Roman"/>
                <w:color w:val="auto"/>
                <w:sz w:val="28"/>
                <w:szCs w:val="28"/>
              </w:rPr>
              <w:t>классных</w:t>
            </w:r>
            <w:r w:rsidRPr="006679F3">
              <w:rPr>
                <w:rFonts w:ascii="Baskerville Old Face" w:hAnsi="Baskerville Old Face" w:cs="Tahoma"/>
                <w:color w:val="auto"/>
                <w:sz w:val="28"/>
                <w:szCs w:val="28"/>
              </w:rPr>
              <w:t xml:space="preserve"> </w:t>
            </w:r>
            <w:r w:rsidRPr="006679F3">
              <w:rPr>
                <w:rFonts w:ascii="Times New Roman" w:hAnsi="Times New Roman"/>
                <w:color w:val="auto"/>
                <w:sz w:val="28"/>
                <w:szCs w:val="28"/>
              </w:rPr>
              <w:t>часов</w:t>
            </w:r>
            <w:r w:rsidRPr="006679F3">
              <w:rPr>
                <w:rFonts w:asciiTheme="minorHAnsi" w:hAnsiTheme="minorHAnsi" w:cs="Tahoma"/>
                <w:color w:val="auto"/>
                <w:sz w:val="28"/>
                <w:szCs w:val="28"/>
              </w:rPr>
              <w:t>, бесед</w:t>
            </w:r>
          </w:p>
          <w:p w:rsidR="006679F3" w:rsidRPr="006679F3" w:rsidRDefault="006679F3" w:rsidP="006679F3">
            <w:pPr>
              <w:shd w:val="clear" w:color="auto" w:fill="FFFFFF"/>
              <w:snapToGrid w:val="0"/>
              <w:spacing w:after="0" w:line="100" w:lineRule="atLeast"/>
              <w:jc w:val="both"/>
              <w:rPr>
                <w:rFonts w:ascii="Times New Roman" w:hAnsi="Times New Roman"/>
                <w:color w:val="auto"/>
                <w:sz w:val="28"/>
                <w:szCs w:val="28"/>
              </w:rPr>
            </w:pPr>
            <w:r w:rsidRPr="006679F3">
              <w:rPr>
                <w:rFonts w:ascii="Times New Roman" w:hAnsi="Times New Roman"/>
                <w:color w:val="auto"/>
                <w:sz w:val="28"/>
                <w:szCs w:val="28"/>
              </w:rPr>
              <w:t>Участие в общешкольных мероприятиях.</w:t>
            </w:r>
          </w:p>
        </w:tc>
      </w:tr>
      <w:tr w:rsidR="006679F3" w:rsidRPr="006679F3" w:rsidTr="00090716">
        <w:trPr>
          <w:trHeight w:val="480"/>
        </w:trPr>
        <w:tc>
          <w:tcPr>
            <w:tcW w:w="1985" w:type="dxa"/>
            <w:tcBorders>
              <w:top w:val="single" w:sz="4" w:space="0" w:color="000000"/>
              <w:left w:val="single" w:sz="4" w:space="0" w:color="000000"/>
              <w:bottom w:val="single" w:sz="4" w:space="0" w:color="000000"/>
            </w:tcBorders>
            <w:shd w:val="clear" w:color="auto" w:fill="auto"/>
          </w:tcPr>
          <w:p w:rsidR="006679F3" w:rsidRPr="006679F3" w:rsidRDefault="006679F3" w:rsidP="006679F3">
            <w:pPr>
              <w:shd w:val="clear" w:color="auto" w:fill="FFFFFF"/>
              <w:snapToGrid w:val="0"/>
              <w:spacing w:after="0" w:line="100" w:lineRule="atLeast"/>
              <w:rPr>
                <w:rFonts w:ascii="Times New Roman" w:hAnsi="Times New Roman"/>
                <w:color w:val="auto"/>
                <w:sz w:val="28"/>
                <w:szCs w:val="28"/>
              </w:rPr>
            </w:pPr>
            <w:r w:rsidRPr="006679F3">
              <w:rPr>
                <w:rFonts w:ascii="Times New Roman" w:hAnsi="Times New Roman"/>
                <w:color w:val="auto"/>
                <w:sz w:val="28"/>
                <w:szCs w:val="28"/>
              </w:rPr>
              <w:t>Проектная деятельность</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6679F3" w:rsidRPr="006679F3" w:rsidRDefault="006679F3" w:rsidP="006679F3">
            <w:pPr>
              <w:shd w:val="clear" w:color="auto" w:fill="FFFFFF"/>
              <w:snapToGrid w:val="0"/>
              <w:spacing w:after="0" w:line="100" w:lineRule="atLeast"/>
              <w:jc w:val="both"/>
              <w:rPr>
                <w:rFonts w:asciiTheme="majorBidi" w:hAnsiTheme="majorBidi" w:cstheme="majorBidi"/>
                <w:color w:val="auto"/>
                <w:sz w:val="28"/>
                <w:szCs w:val="28"/>
              </w:rPr>
            </w:pPr>
            <w:r w:rsidRPr="006679F3">
              <w:rPr>
                <w:rFonts w:asciiTheme="majorBidi" w:hAnsiTheme="majorBidi" w:cstheme="majorBidi"/>
                <w:color w:val="auto"/>
                <w:sz w:val="28"/>
                <w:szCs w:val="28"/>
              </w:rPr>
              <w:t>1.Групповые и индивидуальные  проекты</w:t>
            </w:r>
          </w:p>
        </w:tc>
      </w:tr>
      <w:tr w:rsidR="006679F3" w:rsidRPr="006679F3" w:rsidTr="00090716">
        <w:trPr>
          <w:trHeight w:val="480"/>
        </w:trPr>
        <w:tc>
          <w:tcPr>
            <w:tcW w:w="1985" w:type="dxa"/>
            <w:tcBorders>
              <w:top w:val="single" w:sz="4" w:space="0" w:color="000000"/>
              <w:left w:val="single" w:sz="4" w:space="0" w:color="000000"/>
              <w:bottom w:val="single" w:sz="4" w:space="0" w:color="000000"/>
            </w:tcBorders>
            <w:shd w:val="clear" w:color="auto" w:fill="auto"/>
          </w:tcPr>
          <w:p w:rsidR="006679F3" w:rsidRPr="006679F3" w:rsidRDefault="006679F3" w:rsidP="006679F3">
            <w:pPr>
              <w:shd w:val="clear" w:color="auto" w:fill="FFFFFF"/>
              <w:snapToGrid w:val="0"/>
              <w:spacing w:after="0" w:line="100" w:lineRule="atLeast"/>
              <w:rPr>
                <w:rFonts w:ascii="Times New Roman" w:hAnsi="Times New Roman"/>
                <w:color w:val="auto"/>
                <w:sz w:val="28"/>
                <w:szCs w:val="28"/>
              </w:rPr>
            </w:pPr>
            <w:r w:rsidRPr="006679F3">
              <w:rPr>
                <w:rFonts w:ascii="Times New Roman" w:hAnsi="Times New Roman"/>
                <w:color w:val="auto"/>
                <w:sz w:val="28"/>
                <w:szCs w:val="28"/>
              </w:rPr>
              <w:t>Информационная культура</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6679F3" w:rsidRPr="006679F3" w:rsidRDefault="006679F3" w:rsidP="006679F3">
            <w:pPr>
              <w:shd w:val="clear" w:color="auto" w:fill="FFFFFF"/>
              <w:snapToGrid w:val="0"/>
              <w:spacing w:after="0" w:line="100" w:lineRule="atLeast"/>
              <w:jc w:val="both"/>
              <w:rPr>
                <w:rFonts w:ascii="Times New Roman" w:hAnsi="Times New Roman" w:cs="Times New Roman"/>
                <w:color w:val="auto"/>
                <w:sz w:val="28"/>
                <w:szCs w:val="28"/>
              </w:rPr>
            </w:pPr>
            <w:r w:rsidRPr="006679F3">
              <w:rPr>
                <w:rFonts w:ascii="Times New Roman" w:hAnsi="Times New Roman" w:cs="Times New Roman"/>
                <w:color w:val="auto"/>
                <w:sz w:val="28"/>
                <w:szCs w:val="28"/>
              </w:rPr>
              <w:t>Участие  в олимпиаде «Безопасный  интернет»</w:t>
            </w:r>
          </w:p>
        </w:tc>
      </w:tr>
      <w:tr w:rsidR="006679F3" w:rsidRPr="006679F3" w:rsidTr="00090716">
        <w:trPr>
          <w:trHeight w:val="480"/>
        </w:trPr>
        <w:tc>
          <w:tcPr>
            <w:tcW w:w="1985" w:type="dxa"/>
            <w:tcBorders>
              <w:top w:val="single" w:sz="4" w:space="0" w:color="000000"/>
              <w:left w:val="single" w:sz="4" w:space="0" w:color="000000"/>
              <w:bottom w:val="single" w:sz="4" w:space="0" w:color="000000"/>
            </w:tcBorders>
            <w:shd w:val="clear" w:color="auto" w:fill="auto"/>
          </w:tcPr>
          <w:p w:rsidR="006679F3" w:rsidRPr="006679F3" w:rsidRDefault="006679F3" w:rsidP="006679F3">
            <w:pPr>
              <w:shd w:val="clear" w:color="auto" w:fill="FFFFFF"/>
              <w:snapToGrid w:val="0"/>
              <w:spacing w:after="0" w:line="100" w:lineRule="atLeast"/>
              <w:rPr>
                <w:rFonts w:ascii="Times New Roman" w:hAnsi="Times New Roman"/>
                <w:color w:val="auto"/>
                <w:sz w:val="28"/>
                <w:szCs w:val="28"/>
              </w:rPr>
            </w:pPr>
            <w:r w:rsidRPr="006679F3">
              <w:rPr>
                <w:rFonts w:ascii="Times New Roman" w:hAnsi="Times New Roman"/>
                <w:color w:val="auto"/>
                <w:sz w:val="28"/>
                <w:szCs w:val="28"/>
              </w:rPr>
              <w:t>«Учение с  увлечением»</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6679F3" w:rsidRPr="006679F3" w:rsidRDefault="006679F3" w:rsidP="006679F3">
            <w:pPr>
              <w:shd w:val="clear" w:color="auto" w:fill="FFFFFF"/>
              <w:snapToGrid w:val="0"/>
              <w:spacing w:after="0" w:line="100" w:lineRule="atLeast"/>
              <w:jc w:val="both"/>
              <w:rPr>
                <w:rFonts w:ascii="Baskerville Old Face" w:hAnsi="Baskerville Old Face"/>
                <w:color w:val="auto"/>
                <w:sz w:val="28"/>
                <w:szCs w:val="28"/>
              </w:rPr>
            </w:pPr>
            <w:r w:rsidRPr="006679F3">
              <w:rPr>
                <w:rFonts w:ascii="Baskerville Old Face" w:hAnsi="Baskerville Old Face"/>
                <w:color w:val="auto"/>
                <w:sz w:val="28"/>
                <w:szCs w:val="28"/>
              </w:rPr>
              <w:t xml:space="preserve">1. </w:t>
            </w:r>
            <w:r w:rsidRPr="006679F3">
              <w:rPr>
                <w:rFonts w:ascii="Times New Roman" w:hAnsi="Times New Roman" w:cs="Times New Roman"/>
                <w:color w:val="auto"/>
                <w:sz w:val="28"/>
                <w:szCs w:val="28"/>
              </w:rPr>
              <w:t>Деятельность</w:t>
            </w:r>
            <w:r w:rsidRPr="006679F3">
              <w:rPr>
                <w:rFonts w:ascii="Baskerville Old Face" w:hAnsi="Baskerville Old Face"/>
                <w:color w:val="auto"/>
                <w:sz w:val="28"/>
                <w:szCs w:val="28"/>
              </w:rPr>
              <w:t xml:space="preserve"> </w:t>
            </w:r>
            <w:r w:rsidRPr="006679F3">
              <w:rPr>
                <w:rFonts w:ascii="Times New Roman" w:hAnsi="Times New Roman" w:cs="Times New Roman"/>
                <w:color w:val="auto"/>
                <w:sz w:val="28"/>
                <w:szCs w:val="28"/>
              </w:rPr>
              <w:t>кружков</w:t>
            </w:r>
            <w:r w:rsidRPr="006679F3">
              <w:rPr>
                <w:rFonts w:ascii="Baskerville Old Face" w:hAnsi="Baskerville Old Face"/>
                <w:color w:val="auto"/>
                <w:sz w:val="28"/>
                <w:szCs w:val="28"/>
              </w:rPr>
              <w:t xml:space="preserve"> (</w:t>
            </w:r>
            <w:r w:rsidRPr="006679F3">
              <w:rPr>
                <w:rFonts w:ascii="Times New Roman" w:hAnsi="Times New Roman" w:cs="Times New Roman"/>
                <w:color w:val="auto"/>
                <w:sz w:val="28"/>
                <w:szCs w:val="28"/>
              </w:rPr>
              <w:t>ДОП</w:t>
            </w:r>
            <w:r w:rsidRPr="006679F3">
              <w:rPr>
                <w:rFonts w:ascii="Baskerville Old Face" w:hAnsi="Baskerville Old Face"/>
                <w:color w:val="auto"/>
                <w:sz w:val="28"/>
                <w:szCs w:val="28"/>
              </w:rPr>
              <w:t xml:space="preserve"> </w:t>
            </w:r>
            <w:r w:rsidRPr="006679F3">
              <w:rPr>
                <w:rFonts w:ascii="Baskerville Old Face" w:hAnsi="Baskerville Old Face" w:cs="Baskerville Old Face"/>
                <w:color w:val="auto"/>
                <w:sz w:val="28"/>
                <w:szCs w:val="28"/>
              </w:rPr>
              <w:t>«</w:t>
            </w:r>
            <w:r w:rsidRPr="006679F3">
              <w:rPr>
                <w:rFonts w:ascii="Times New Roman" w:hAnsi="Times New Roman" w:cs="Times New Roman"/>
                <w:color w:val="auto"/>
                <w:sz w:val="28"/>
                <w:szCs w:val="28"/>
              </w:rPr>
              <w:t>Навигатор</w:t>
            </w:r>
            <w:r w:rsidRPr="006679F3">
              <w:rPr>
                <w:rFonts w:ascii="Baskerville Old Face" w:hAnsi="Baskerville Old Face" w:cs="Baskerville Old Face"/>
                <w:color w:val="auto"/>
                <w:sz w:val="28"/>
                <w:szCs w:val="28"/>
              </w:rPr>
              <w:t>»</w:t>
            </w:r>
            <w:r w:rsidRPr="006679F3">
              <w:rPr>
                <w:rFonts w:ascii="Baskerville Old Face" w:hAnsi="Baskerville Old Face"/>
                <w:color w:val="auto"/>
                <w:sz w:val="28"/>
                <w:szCs w:val="28"/>
              </w:rPr>
              <w:t>)</w:t>
            </w:r>
          </w:p>
        </w:tc>
      </w:tr>
      <w:tr w:rsidR="006679F3" w:rsidRPr="006679F3" w:rsidTr="00090716">
        <w:trPr>
          <w:trHeight w:val="480"/>
        </w:trPr>
        <w:tc>
          <w:tcPr>
            <w:tcW w:w="1985" w:type="dxa"/>
            <w:tcBorders>
              <w:top w:val="single" w:sz="4" w:space="0" w:color="000000"/>
              <w:left w:val="single" w:sz="4" w:space="0" w:color="000000"/>
              <w:bottom w:val="single" w:sz="4" w:space="0" w:color="000000"/>
            </w:tcBorders>
            <w:shd w:val="clear" w:color="auto" w:fill="auto"/>
          </w:tcPr>
          <w:p w:rsidR="006679F3" w:rsidRPr="006679F3" w:rsidRDefault="006679F3" w:rsidP="006679F3">
            <w:pPr>
              <w:shd w:val="clear" w:color="auto" w:fill="FFFFFF"/>
              <w:snapToGrid w:val="0"/>
              <w:spacing w:after="0" w:line="100" w:lineRule="atLeast"/>
              <w:rPr>
                <w:rFonts w:ascii="Times New Roman" w:hAnsi="Times New Roman"/>
                <w:color w:val="auto"/>
                <w:sz w:val="28"/>
                <w:szCs w:val="28"/>
              </w:rPr>
            </w:pPr>
            <w:r w:rsidRPr="006679F3">
              <w:rPr>
                <w:rFonts w:ascii="Times New Roman" w:hAnsi="Times New Roman"/>
                <w:color w:val="auto"/>
                <w:sz w:val="28"/>
                <w:szCs w:val="28"/>
              </w:rPr>
              <w:t>Реабилитационная</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6679F3" w:rsidRPr="006679F3" w:rsidRDefault="006679F3" w:rsidP="006679F3">
            <w:pPr>
              <w:shd w:val="clear" w:color="auto" w:fill="FFFFFF"/>
              <w:snapToGrid w:val="0"/>
              <w:spacing w:after="0" w:line="100" w:lineRule="atLeast"/>
              <w:jc w:val="both"/>
              <w:rPr>
                <w:rFonts w:ascii="Times New Roman" w:hAnsi="Times New Roman" w:cs="Times New Roman"/>
                <w:color w:val="auto"/>
                <w:sz w:val="28"/>
                <w:szCs w:val="28"/>
              </w:rPr>
            </w:pPr>
            <w:r w:rsidRPr="006679F3">
              <w:rPr>
                <w:rFonts w:ascii="Times New Roman" w:hAnsi="Times New Roman" w:cs="Times New Roman"/>
                <w:color w:val="auto"/>
                <w:sz w:val="28"/>
                <w:szCs w:val="28"/>
              </w:rPr>
              <w:t>Занятия с психологом. 1. Деятельность кружков (ДОП «Навигатор»)</w:t>
            </w:r>
          </w:p>
        </w:tc>
      </w:tr>
    </w:tbl>
    <w:p w:rsidR="006679F3" w:rsidRPr="006679F3" w:rsidRDefault="006679F3" w:rsidP="006679F3">
      <w:pPr>
        <w:overflowPunct w:val="0"/>
        <w:spacing w:after="0"/>
        <w:rPr>
          <w:rFonts w:ascii="Times New Roman" w:eastAsia="Times New Roman" w:hAnsi="Times New Roman"/>
          <w:b/>
          <w:bCs/>
          <w:color w:val="auto"/>
          <w:kern w:val="0"/>
          <w:sz w:val="28"/>
          <w:szCs w:val="28"/>
        </w:rPr>
      </w:pPr>
      <w:r w:rsidRPr="006679F3">
        <w:rPr>
          <w:rFonts w:ascii="Times New Roman" w:eastAsia="Times New Roman" w:hAnsi="Times New Roman"/>
          <w:b/>
          <w:bCs/>
          <w:color w:val="auto"/>
          <w:kern w:val="0"/>
          <w:sz w:val="28"/>
          <w:szCs w:val="28"/>
        </w:rPr>
        <w:t>Планируемые результаты внеурочной деятельности</w:t>
      </w:r>
    </w:p>
    <w:p w:rsidR="006679F3" w:rsidRPr="006679F3" w:rsidRDefault="006679F3" w:rsidP="006679F3">
      <w:pPr>
        <w:overflowPunct w:val="0"/>
        <w:spacing w:after="0"/>
        <w:ind w:firstLine="720"/>
        <w:jc w:val="center"/>
        <w:rPr>
          <w:rFonts w:ascii="Times New Roman" w:eastAsia="Times New Roman" w:hAnsi="Times New Roman"/>
          <w:color w:val="auto"/>
          <w:kern w:val="0"/>
          <w:sz w:val="28"/>
          <w:szCs w:val="28"/>
        </w:rPr>
      </w:pPr>
    </w:p>
    <w:p w:rsidR="006679F3" w:rsidRPr="006679F3" w:rsidRDefault="006679F3" w:rsidP="006679F3">
      <w:pPr>
        <w:overflowPunct w:val="0"/>
        <w:spacing w:after="0"/>
        <w:ind w:firstLine="720"/>
        <w:jc w:val="both"/>
        <w:rPr>
          <w:rFonts w:ascii="Times New Roman" w:eastAsia="Times New Roman" w:hAnsi="Times New Roman"/>
          <w:color w:val="auto"/>
          <w:kern w:val="0"/>
          <w:sz w:val="28"/>
          <w:szCs w:val="28"/>
        </w:rPr>
      </w:pPr>
      <w:r w:rsidRPr="006679F3">
        <w:rPr>
          <w:rFonts w:ascii="Times New Roman" w:eastAsia="Times New Roman" w:hAnsi="Times New Roman"/>
          <w:color w:val="auto"/>
          <w:kern w:val="0"/>
          <w:sz w:val="28"/>
          <w:szCs w:val="28"/>
        </w:rPr>
        <w:t>В результате реализации программы внеурочной деятельности должно обе</w:t>
      </w:r>
      <w:r w:rsidRPr="006679F3">
        <w:rPr>
          <w:rFonts w:ascii="Times New Roman" w:eastAsia="Times New Roman" w:hAnsi="Times New Roman"/>
          <w:color w:val="auto"/>
          <w:kern w:val="0"/>
          <w:sz w:val="28"/>
          <w:szCs w:val="28"/>
        </w:rPr>
        <w:softHyphen/>
        <w:t>с</w:t>
      </w:r>
      <w:r w:rsidRPr="006679F3">
        <w:rPr>
          <w:rFonts w:ascii="Times New Roman" w:eastAsia="Times New Roman" w:hAnsi="Times New Roman"/>
          <w:color w:val="auto"/>
          <w:kern w:val="0"/>
          <w:sz w:val="28"/>
          <w:szCs w:val="28"/>
        </w:rPr>
        <w:softHyphen/>
        <w:t>пе</w:t>
      </w:r>
      <w:r w:rsidRPr="006679F3">
        <w:rPr>
          <w:rFonts w:ascii="Times New Roman" w:eastAsia="Times New Roman" w:hAnsi="Times New Roman"/>
          <w:color w:val="auto"/>
          <w:kern w:val="0"/>
          <w:sz w:val="28"/>
          <w:szCs w:val="28"/>
        </w:rPr>
        <w:softHyphen/>
        <w:t>чи</w:t>
      </w:r>
      <w:r w:rsidRPr="006679F3">
        <w:rPr>
          <w:rFonts w:ascii="Times New Roman" w:eastAsia="Times New Roman" w:hAnsi="Times New Roman"/>
          <w:color w:val="auto"/>
          <w:kern w:val="0"/>
          <w:sz w:val="28"/>
          <w:szCs w:val="28"/>
        </w:rPr>
        <w:softHyphen/>
        <w:t>вать</w:t>
      </w:r>
      <w:r w:rsidRPr="006679F3">
        <w:rPr>
          <w:rFonts w:ascii="Times New Roman" w:eastAsia="Times New Roman" w:hAnsi="Times New Roman"/>
          <w:color w:val="auto"/>
          <w:kern w:val="0"/>
          <w:sz w:val="28"/>
          <w:szCs w:val="28"/>
        </w:rPr>
        <w:softHyphen/>
        <w:t>ся достижение обучающимися с умственной отсталостью (интеллектуальными на</w:t>
      </w:r>
      <w:r w:rsidRPr="006679F3">
        <w:rPr>
          <w:rFonts w:ascii="Times New Roman" w:eastAsia="Times New Roman" w:hAnsi="Times New Roman"/>
          <w:color w:val="auto"/>
          <w:kern w:val="0"/>
          <w:sz w:val="28"/>
          <w:szCs w:val="28"/>
        </w:rPr>
        <w:softHyphen/>
        <w:t>ру</w:t>
      </w:r>
      <w:r w:rsidRPr="006679F3">
        <w:rPr>
          <w:rFonts w:ascii="Times New Roman" w:eastAsia="Times New Roman" w:hAnsi="Times New Roman"/>
          <w:color w:val="auto"/>
          <w:kern w:val="0"/>
          <w:sz w:val="28"/>
          <w:szCs w:val="28"/>
        </w:rPr>
        <w:softHyphen/>
        <w:t>ше</w:t>
      </w:r>
      <w:r w:rsidRPr="006679F3">
        <w:rPr>
          <w:rFonts w:ascii="Times New Roman" w:eastAsia="Times New Roman" w:hAnsi="Times New Roman"/>
          <w:color w:val="auto"/>
          <w:kern w:val="0"/>
          <w:sz w:val="28"/>
          <w:szCs w:val="28"/>
        </w:rPr>
        <w:softHyphen/>
        <w:t>ниями):</w:t>
      </w:r>
    </w:p>
    <w:p w:rsidR="006679F3" w:rsidRPr="006679F3" w:rsidRDefault="006679F3" w:rsidP="006679F3">
      <w:pPr>
        <w:widowControl w:val="0"/>
        <w:numPr>
          <w:ilvl w:val="0"/>
          <w:numId w:val="3"/>
        </w:numPr>
        <w:overflowPunct w:val="0"/>
        <w:autoSpaceDE w:val="0"/>
        <w:spacing w:after="0"/>
        <w:ind w:left="0" w:firstLine="720"/>
        <w:jc w:val="both"/>
        <w:rPr>
          <w:rFonts w:ascii="Times New Roman" w:eastAsia="Times New Roman" w:hAnsi="Times New Roman"/>
          <w:color w:val="auto"/>
          <w:kern w:val="0"/>
          <w:sz w:val="28"/>
          <w:szCs w:val="28"/>
        </w:rPr>
      </w:pPr>
      <w:r w:rsidRPr="006679F3">
        <w:rPr>
          <w:rFonts w:ascii="Times New Roman" w:eastAsia="Times New Roman" w:hAnsi="Times New Roman"/>
          <w:color w:val="auto"/>
          <w:kern w:val="0"/>
          <w:sz w:val="28"/>
          <w:szCs w:val="28"/>
        </w:rPr>
        <w:t xml:space="preserve">воспитательных результатов — духовно-нравственных приобретений, которые обучающийся получил вследствие участия в той или иной деятельности (например, приобрёл,  некое знание о себе и окружающих, опыт самостоятельного действия, любви к близким и уважения к окружающим, пережил и прочувствовал нечто как ценность); </w:t>
      </w:r>
    </w:p>
    <w:p w:rsidR="006679F3" w:rsidRPr="006679F3" w:rsidRDefault="006679F3" w:rsidP="006679F3">
      <w:pPr>
        <w:widowControl w:val="0"/>
        <w:numPr>
          <w:ilvl w:val="0"/>
          <w:numId w:val="3"/>
        </w:numPr>
        <w:overflowPunct w:val="0"/>
        <w:autoSpaceDE w:val="0"/>
        <w:spacing w:after="0"/>
        <w:ind w:left="0" w:firstLine="720"/>
        <w:jc w:val="both"/>
        <w:rPr>
          <w:rFonts w:ascii="Times New Roman" w:eastAsia="Times New Roman" w:hAnsi="Times New Roman"/>
          <w:color w:val="auto"/>
          <w:kern w:val="0"/>
          <w:sz w:val="28"/>
          <w:szCs w:val="28"/>
        </w:rPr>
      </w:pPr>
      <w:r w:rsidRPr="006679F3">
        <w:rPr>
          <w:rFonts w:ascii="Times New Roman" w:eastAsia="Times New Roman" w:hAnsi="Times New Roman"/>
          <w:color w:val="auto"/>
          <w:kern w:val="0"/>
          <w:sz w:val="28"/>
          <w:szCs w:val="28"/>
        </w:rPr>
        <w:t xml:space="preserve">эффекта — последствия результата, того, к чему привело достижение результата (развитие обучающегося как личности, формирование его социальной компетентности, чувства патриотизма и т. д.). </w:t>
      </w:r>
    </w:p>
    <w:p w:rsidR="006679F3" w:rsidRPr="006679F3" w:rsidRDefault="006679F3" w:rsidP="006679F3">
      <w:pPr>
        <w:spacing w:after="0"/>
        <w:ind w:firstLine="720"/>
        <w:jc w:val="both"/>
        <w:rPr>
          <w:rFonts w:ascii="Times New Roman" w:eastAsia="Times New Roman" w:hAnsi="Times New Roman"/>
          <w:color w:val="auto"/>
          <w:kern w:val="0"/>
          <w:sz w:val="28"/>
          <w:szCs w:val="28"/>
        </w:rPr>
      </w:pPr>
      <w:r w:rsidRPr="006679F3">
        <w:rPr>
          <w:rFonts w:ascii="Times New Roman" w:eastAsia="Times New Roman" w:hAnsi="Times New Roman"/>
          <w:color w:val="auto"/>
          <w:kern w:val="0"/>
          <w:sz w:val="28"/>
          <w:szCs w:val="28"/>
        </w:rPr>
        <w:t>Воспитательные</w:t>
      </w:r>
      <w:r w:rsidRPr="006679F3">
        <w:rPr>
          <w:rFonts w:ascii="Times New Roman" w:eastAsia="Times New Roman" w:hAnsi="Times New Roman"/>
          <w:b/>
          <w:color w:val="auto"/>
          <w:kern w:val="0"/>
          <w:sz w:val="28"/>
          <w:szCs w:val="28"/>
        </w:rPr>
        <w:t xml:space="preserve"> </w:t>
      </w:r>
      <w:r w:rsidRPr="006679F3">
        <w:rPr>
          <w:rFonts w:ascii="Times New Roman" w:eastAsia="Times New Roman" w:hAnsi="Times New Roman"/>
          <w:color w:val="auto"/>
          <w:kern w:val="0"/>
          <w:sz w:val="28"/>
          <w:szCs w:val="28"/>
        </w:rPr>
        <w:t>результаты внеурочной деятельности школьников распределяются по трем уровням.</w:t>
      </w:r>
    </w:p>
    <w:p w:rsidR="006679F3" w:rsidRPr="006679F3" w:rsidRDefault="006679F3" w:rsidP="006679F3">
      <w:pPr>
        <w:overflowPunct w:val="0"/>
        <w:spacing w:after="0"/>
        <w:ind w:firstLine="720"/>
        <w:jc w:val="both"/>
        <w:rPr>
          <w:rFonts w:ascii="Times New Roman" w:eastAsia="Times New Roman" w:hAnsi="Times New Roman"/>
          <w:color w:val="auto"/>
          <w:kern w:val="0"/>
          <w:sz w:val="28"/>
          <w:szCs w:val="28"/>
        </w:rPr>
      </w:pPr>
      <w:r w:rsidRPr="006679F3">
        <w:rPr>
          <w:rFonts w:ascii="Times New Roman" w:eastAsia="Times New Roman" w:hAnsi="Times New Roman"/>
          <w:bCs/>
          <w:i/>
          <w:color w:val="auto"/>
          <w:kern w:val="0"/>
          <w:sz w:val="28"/>
          <w:szCs w:val="28"/>
        </w:rPr>
        <w:t>Первый уровень результатов</w:t>
      </w:r>
      <w:r w:rsidRPr="006679F3">
        <w:rPr>
          <w:rFonts w:ascii="Times New Roman" w:eastAsia="Times New Roman" w:hAnsi="Times New Roman"/>
          <w:b/>
          <w:bCs/>
          <w:color w:val="auto"/>
          <w:kern w:val="0"/>
          <w:sz w:val="28"/>
          <w:szCs w:val="28"/>
        </w:rPr>
        <w:t xml:space="preserve"> </w:t>
      </w:r>
      <w:r w:rsidRPr="006679F3">
        <w:rPr>
          <w:rFonts w:ascii="Times New Roman" w:eastAsia="Times New Roman" w:hAnsi="Times New Roman"/>
          <w:color w:val="auto"/>
          <w:kern w:val="0"/>
          <w:sz w:val="28"/>
          <w:szCs w:val="28"/>
        </w:rPr>
        <w:t xml:space="preserve">— приобретение обучающимися с умственной отсталостью (интеллектуальными нарушениями) социальных знаний (о Родине, о ближайшем окружении и о себе, об общественных нормах, устройстве общества, социально одобряемых и не одобряемых формах поведения в обществе и т. п.), первичного понимания социальной реальности и повседневной жизни. Для достижения данного уровня результатов особое значение имеет взаимодействие обучающегося со своими учителями (в основном и дополнительном образовании) как значимыми для него носителями положительного социального знания и повседневного опыта. </w:t>
      </w:r>
    </w:p>
    <w:p w:rsidR="006679F3" w:rsidRPr="006679F3" w:rsidRDefault="006679F3" w:rsidP="006679F3">
      <w:pPr>
        <w:spacing w:after="0"/>
        <w:ind w:firstLine="720"/>
        <w:jc w:val="both"/>
        <w:rPr>
          <w:rFonts w:ascii="Times New Roman" w:eastAsia="Times New Roman" w:hAnsi="Times New Roman"/>
          <w:color w:val="auto"/>
          <w:kern w:val="0"/>
          <w:sz w:val="28"/>
          <w:szCs w:val="28"/>
        </w:rPr>
      </w:pPr>
      <w:r w:rsidRPr="006679F3">
        <w:rPr>
          <w:rFonts w:ascii="Times New Roman" w:eastAsia="Times New Roman" w:hAnsi="Times New Roman"/>
          <w:i/>
          <w:color w:val="auto"/>
          <w:kern w:val="0"/>
          <w:sz w:val="28"/>
          <w:szCs w:val="28"/>
        </w:rPr>
        <w:t>Второй уровень результатов</w:t>
      </w:r>
      <w:r w:rsidRPr="006679F3">
        <w:rPr>
          <w:rFonts w:ascii="Times New Roman" w:eastAsia="Times New Roman" w:hAnsi="Times New Roman"/>
          <w:color w:val="auto"/>
          <w:kern w:val="0"/>
          <w:sz w:val="28"/>
          <w:szCs w:val="28"/>
        </w:rPr>
        <w:t xml:space="preserve"> – получение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 </w:t>
      </w:r>
    </w:p>
    <w:p w:rsidR="006679F3" w:rsidRPr="006679F3" w:rsidRDefault="006679F3" w:rsidP="006679F3">
      <w:pPr>
        <w:overflowPunct w:val="0"/>
        <w:spacing w:after="0"/>
        <w:ind w:firstLine="720"/>
        <w:jc w:val="both"/>
        <w:rPr>
          <w:rFonts w:ascii="Times New Roman" w:eastAsia="Times New Roman" w:hAnsi="Times New Roman"/>
          <w:color w:val="auto"/>
          <w:kern w:val="0"/>
          <w:sz w:val="28"/>
          <w:szCs w:val="28"/>
        </w:rPr>
      </w:pPr>
      <w:r w:rsidRPr="006679F3">
        <w:rPr>
          <w:rFonts w:ascii="Times New Roman" w:eastAsia="Times New Roman" w:hAnsi="Times New Roman"/>
          <w:color w:val="auto"/>
          <w:kern w:val="0"/>
          <w:sz w:val="28"/>
          <w:szCs w:val="28"/>
        </w:rPr>
        <w:t>Для достижения данного уровня результатов особое значение имеет вза</w:t>
      </w:r>
      <w:r w:rsidRPr="006679F3">
        <w:rPr>
          <w:rFonts w:ascii="Times New Roman" w:eastAsia="Times New Roman" w:hAnsi="Times New Roman"/>
          <w:color w:val="auto"/>
          <w:kern w:val="0"/>
          <w:sz w:val="28"/>
          <w:szCs w:val="28"/>
        </w:rPr>
        <w:softHyphen/>
        <w:t>и</w:t>
      </w:r>
      <w:r w:rsidRPr="006679F3">
        <w:rPr>
          <w:rFonts w:ascii="Times New Roman" w:eastAsia="Times New Roman" w:hAnsi="Times New Roman"/>
          <w:color w:val="auto"/>
          <w:kern w:val="0"/>
          <w:sz w:val="28"/>
          <w:szCs w:val="28"/>
        </w:rPr>
        <w:softHyphen/>
        <w:t>мо</w:t>
      </w:r>
      <w:r w:rsidRPr="006679F3">
        <w:rPr>
          <w:rFonts w:ascii="Times New Roman" w:eastAsia="Times New Roman" w:hAnsi="Times New Roman"/>
          <w:color w:val="auto"/>
          <w:kern w:val="0"/>
          <w:sz w:val="28"/>
          <w:szCs w:val="28"/>
        </w:rPr>
        <w:softHyphen/>
        <w:t>дей</w:t>
      </w:r>
      <w:r w:rsidRPr="006679F3">
        <w:rPr>
          <w:rFonts w:ascii="Times New Roman" w:eastAsia="Times New Roman" w:hAnsi="Times New Roman"/>
          <w:color w:val="auto"/>
          <w:kern w:val="0"/>
          <w:sz w:val="28"/>
          <w:szCs w:val="28"/>
        </w:rPr>
        <w:softHyphen/>
        <w:t>с</w:t>
      </w:r>
      <w:r w:rsidRPr="006679F3">
        <w:rPr>
          <w:rFonts w:ascii="Times New Roman" w:eastAsia="Times New Roman" w:hAnsi="Times New Roman"/>
          <w:color w:val="auto"/>
          <w:kern w:val="0"/>
          <w:sz w:val="28"/>
          <w:szCs w:val="28"/>
        </w:rPr>
        <w:softHyphen/>
        <w:t>т</w:t>
      </w:r>
      <w:r w:rsidRPr="006679F3">
        <w:rPr>
          <w:rFonts w:ascii="Times New Roman" w:eastAsia="Times New Roman" w:hAnsi="Times New Roman"/>
          <w:color w:val="auto"/>
          <w:kern w:val="0"/>
          <w:sz w:val="28"/>
          <w:szCs w:val="28"/>
        </w:rPr>
        <w:softHyphen/>
        <w:t>вие обучающихся между собой на уровне класса, общеобразовательной организации, т. е. в защищённой, дружественной просоциальной среде, в ко</w:t>
      </w:r>
      <w:r w:rsidRPr="006679F3">
        <w:rPr>
          <w:rFonts w:ascii="Times New Roman" w:eastAsia="Times New Roman" w:hAnsi="Times New Roman"/>
          <w:color w:val="auto"/>
          <w:kern w:val="0"/>
          <w:sz w:val="28"/>
          <w:szCs w:val="28"/>
        </w:rPr>
        <w:softHyphen/>
        <w:t>торой обучающийся получает (или не получает) первое практическое под</w:t>
      </w:r>
      <w:r w:rsidRPr="006679F3">
        <w:rPr>
          <w:rFonts w:ascii="Times New Roman" w:eastAsia="Times New Roman" w:hAnsi="Times New Roman"/>
          <w:color w:val="auto"/>
          <w:kern w:val="0"/>
          <w:sz w:val="28"/>
          <w:szCs w:val="28"/>
        </w:rPr>
        <w:softHyphen/>
        <w:t>т</w:t>
      </w:r>
      <w:r w:rsidRPr="006679F3">
        <w:rPr>
          <w:rFonts w:ascii="Times New Roman" w:eastAsia="Times New Roman" w:hAnsi="Times New Roman"/>
          <w:color w:val="auto"/>
          <w:kern w:val="0"/>
          <w:sz w:val="28"/>
          <w:szCs w:val="28"/>
        </w:rPr>
        <w:softHyphen/>
        <w:t>ве</w:t>
      </w:r>
      <w:r w:rsidRPr="006679F3">
        <w:rPr>
          <w:rFonts w:ascii="Times New Roman" w:eastAsia="Times New Roman" w:hAnsi="Times New Roman"/>
          <w:color w:val="auto"/>
          <w:kern w:val="0"/>
          <w:sz w:val="28"/>
          <w:szCs w:val="28"/>
        </w:rPr>
        <w:softHyphen/>
        <w:t>рждение приобретённых социальных зна</w:t>
      </w:r>
      <w:r w:rsidRPr="006679F3">
        <w:rPr>
          <w:rFonts w:ascii="Times New Roman" w:eastAsia="Times New Roman" w:hAnsi="Times New Roman"/>
          <w:color w:val="auto"/>
          <w:kern w:val="0"/>
          <w:sz w:val="28"/>
          <w:szCs w:val="28"/>
        </w:rPr>
        <w:softHyphen/>
        <w:t>ний, начинает их ценить (или отвергает).</w:t>
      </w:r>
    </w:p>
    <w:p w:rsidR="006679F3" w:rsidRPr="006679F3" w:rsidRDefault="006679F3" w:rsidP="006679F3">
      <w:pPr>
        <w:overflowPunct w:val="0"/>
        <w:spacing w:after="0"/>
        <w:ind w:firstLine="720"/>
        <w:jc w:val="both"/>
        <w:rPr>
          <w:rFonts w:ascii="Times New Roman" w:eastAsia="Times New Roman" w:hAnsi="Times New Roman"/>
          <w:color w:val="auto"/>
          <w:kern w:val="0"/>
          <w:sz w:val="28"/>
          <w:szCs w:val="28"/>
        </w:rPr>
      </w:pPr>
      <w:r w:rsidRPr="006679F3">
        <w:rPr>
          <w:rFonts w:ascii="Times New Roman" w:eastAsia="Times New Roman" w:hAnsi="Times New Roman"/>
          <w:bCs/>
          <w:i/>
          <w:color w:val="auto"/>
          <w:kern w:val="0"/>
          <w:sz w:val="28"/>
          <w:szCs w:val="28"/>
        </w:rPr>
        <w:t>Третий уровень результатов</w:t>
      </w:r>
      <w:r w:rsidRPr="006679F3">
        <w:rPr>
          <w:rFonts w:ascii="Times New Roman" w:eastAsia="Times New Roman" w:hAnsi="Times New Roman"/>
          <w:b/>
          <w:bCs/>
          <w:color w:val="auto"/>
          <w:kern w:val="0"/>
          <w:sz w:val="28"/>
          <w:szCs w:val="28"/>
        </w:rPr>
        <w:t xml:space="preserve"> </w:t>
      </w:r>
      <w:r w:rsidRPr="006679F3">
        <w:rPr>
          <w:rFonts w:ascii="Times New Roman" w:eastAsia="Times New Roman" w:hAnsi="Times New Roman"/>
          <w:color w:val="auto"/>
          <w:kern w:val="0"/>
          <w:sz w:val="28"/>
          <w:szCs w:val="28"/>
        </w:rPr>
        <w:t>— получение обучающимися с умственной от</w:t>
      </w:r>
      <w:r w:rsidRPr="006679F3">
        <w:rPr>
          <w:rFonts w:ascii="Times New Roman" w:eastAsia="Times New Roman" w:hAnsi="Times New Roman"/>
          <w:color w:val="auto"/>
          <w:kern w:val="0"/>
          <w:sz w:val="28"/>
          <w:szCs w:val="28"/>
        </w:rPr>
        <w:softHyphen/>
        <w:t>с</w:t>
      </w:r>
      <w:r w:rsidRPr="006679F3">
        <w:rPr>
          <w:rFonts w:ascii="Times New Roman" w:eastAsia="Times New Roman" w:hAnsi="Times New Roman"/>
          <w:color w:val="auto"/>
          <w:kern w:val="0"/>
          <w:sz w:val="28"/>
          <w:szCs w:val="28"/>
        </w:rPr>
        <w:softHyphen/>
        <w:t>та</w:t>
      </w:r>
      <w:r w:rsidRPr="006679F3">
        <w:rPr>
          <w:rFonts w:ascii="Times New Roman" w:eastAsia="Times New Roman" w:hAnsi="Times New Roman"/>
          <w:color w:val="auto"/>
          <w:kern w:val="0"/>
          <w:sz w:val="28"/>
          <w:szCs w:val="28"/>
        </w:rPr>
        <w:softHyphen/>
        <w:t>ло</w:t>
      </w:r>
      <w:r w:rsidRPr="006679F3">
        <w:rPr>
          <w:rFonts w:ascii="Times New Roman" w:eastAsia="Times New Roman" w:hAnsi="Times New Roman"/>
          <w:color w:val="auto"/>
          <w:kern w:val="0"/>
          <w:sz w:val="28"/>
          <w:szCs w:val="28"/>
        </w:rPr>
        <w:softHyphen/>
        <w:t>с</w:t>
      </w:r>
      <w:r w:rsidRPr="006679F3">
        <w:rPr>
          <w:rFonts w:ascii="Times New Roman" w:eastAsia="Times New Roman" w:hAnsi="Times New Roman"/>
          <w:color w:val="auto"/>
          <w:kern w:val="0"/>
          <w:sz w:val="28"/>
          <w:szCs w:val="28"/>
        </w:rPr>
        <w:softHyphen/>
        <w:t>тью</w:t>
      </w:r>
      <w:r w:rsidRPr="006679F3">
        <w:rPr>
          <w:rFonts w:ascii="Times New Roman" w:eastAsia="Times New Roman" w:hAnsi="Times New Roman"/>
          <w:b/>
          <w:bCs/>
          <w:color w:val="auto"/>
          <w:kern w:val="0"/>
          <w:sz w:val="28"/>
          <w:szCs w:val="28"/>
        </w:rPr>
        <w:t xml:space="preserve"> </w:t>
      </w:r>
      <w:r w:rsidRPr="006679F3">
        <w:rPr>
          <w:rFonts w:ascii="Times New Roman" w:eastAsia="Times New Roman" w:hAnsi="Times New Roman"/>
          <w:color w:val="auto"/>
          <w:kern w:val="0"/>
          <w:sz w:val="28"/>
          <w:szCs w:val="28"/>
        </w:rPr>
        <w:t>(интеллектуальными нарушениями) начального опыта самостоятельного об</w:t>
      </w:r>
      <w:r w:rsidRPr="006679F3">
        <w:rPr>
          <w:rFonts w:ascii="Times New Roman" w:eastAsia="Times New Roman" w:hAnsi="Times New Roman"/>
          <w:color w:val="auto"/>
          <w:kern w:val="0"/>
          <w:sz w:val="28"/>
          <w:szCs w:val="28"/>
        </w:rPr>
        <w:softHyphen/>
        <w:t>ще</w:t>
      </w:r>
      <w:r w:rsidRPr="006679F3">
        <w:rPr>
          <w:rFonts w:ascii="Times New Roman" w:eastAsia="Times New Roman" w:hAnsi="Times New Roman"/>
          <w:color w:val="auto"/>
          <w:kern w:val="0"/>
          <w:sz w:val="28"/>
          <w:szCs w:val="28"/>
        </w:rPr>
        <w:softHyphen/>
        <w:t>с</w:t>
      </w:r>
      <w:r w:rsidRPr="006679F3">
        <w:rPr>
          <w:rFonts w:ascii="Times New Roman" w:eastAsia="Times New Roman" w:hAnsi="Times New Roman"/>
          <w:color w:val="auto"/>
          <w:kern w:val="0"/>
          <w:sz w:val="28"/>
          <w:szCs w:val="28"/>
        </w:rPr>
        <w:softHyphen/>
        <w:t>т</w:t>
      </w:r>
      <w:r w:rsidRPr="006679F3">
        <w:rPr>
          <w:rFonts w:ascii="Times New Roman" w:eastAsia="Times New Roman" w:hAnsi="Times New Roman"/>
          <w:color w:val="auto"/>
          <w:kern w:val="0"/>
          <w:sz w:val="28"/>
          <w:szCs w:val="28"/>
        </w:rPr>
        <w:softHyphen/>
        <w:t>ве</w:t>
      </w:r>
      <w:r w:rsidRPr="006679F3">
        <w:rPr>
          <w:rFonts w:ascii="Times New Roman" w:eastAsia="Times New Roman" w:hAnsi="Times New Roman"/>
          <w:color w:val="auto"/>
          <w:kern w:val="0"/>
          <w:sz w:val="28"/>
          <w:szCs w:val="28"/>
        </w:rPr>
        <w:softHyphen/>
        <w:t>н</w:t>
      </w:r>
      <w:r w:rsidRPr="006679F3">
        <w:rPr>
          <w:rFonts w:ascii="Times New Roman" w:eastAsia="Times New Roman" w:hAnsi="Times New Roman"/>
          <w:color w:val="auto"/>
          <w:kern w:val="0"/>
          <w:sz w:val="28"/>
          <w:szCs w:val="28"/>
        </w:rPr>
        <w:softHyphen/>
        <w:t>но</w:t>
      </w:r>
      <w:r w:rsidRPr="006679F3">
        <w:rPr>
          <w:rFonts w:ascii="Times New Roman" w:eastAsia="Times New Roman" w:hAnsi="Times New Roman"/>
          <w:color w:val="auto"/>
          <w:kern w:val="0"/>
          <w:sz w:val="28"/>
          <w:szCs w:val="28"/>
        </w:rPr>
        <w:softHyphen/>
        <w:t>го дей</w:t>
      </w:r>
      <w:r w:rsidRPr="006679F3">
        <w:rPr>
          <w:rFonts w:ascii="Times New Roman" w:eastAsia="Times New Roman" w:hAnsi="Times New Roman"/>
          <w:color w:val="auto"/>
          <w:kern w:val="0"/>
          <w:sz w:val="28"/>
          <w:szCs w:val="28"/>
        </w:rPr>
        <w:softHyphen/>
        <w:t>ствия, формирование социально приемлемых моделей поведения. Для до</w:t>
      </w:r>
      <w:r w:rsidRPr="006679F3">
        <w:rPr>
          <w:rFonts w:ascii="Times New Roman" w:eastAsia="Times New Roman" w:hAnsi="Times New Roman"/>
          <w:color w:val="auto"/>
          <w:kern w:val="0"/>
          <w:sz w:val="28"/>
          <w:szCs w:val="28"/>
        </w:rPr>
        <w:softHyphen/>
        <w:t>сти</w:t>
      </w:r>
      <w:r w:rsidRPr="006679F3">
        <w:rPr>
          <w:rFonts w:ascii="Times New Roman" w:eastAsia="Times New Roman" w:hAnsi="Times New Roman"/>
          <w:color w:val="auto"/>
          <w:kern w:val="0"/>
          <w:sz w:val="28"/>
          <w:szCs w:val="28"/>
        </w:rPr>
        <w:softHyphen/>
        <w:t>же</w:t>
      </w:r>
      <w:r w:rsidRPr="006679F3">
        <w:rPr>
          <w:rFonts w:ascii="Times New Roman" w:eastAsia="Times New Roman" w:hAnsi="Times New Roman"/>
          <w:color w:val="auto"/>
          <w:kern w:val="0"/>
          <w:sz w:val="28"/>
          <w:szCs w:val="28"/>
        </w:rPr>
        <w:softHyphen/>
        <w:t>ния данного уровня результатов особое значение имеет взаимодействие обучающегося с пред</w:t>
      </w:r>
      <w:r w:rsidRPr="006679F3">
        <w:rPr>
          <w:rFonts w:ascii="Times New Roman" w:eastAsia="Times New Roman" w:hAnsi="Times New Roman"/>
          <w:color w:val="auto"/>
          <w:kern w:val="0"/>
          <w:sz w:val="28"/>
          <w:szCs w:val="28"/>
        </w:rPr>
        <w:softHyphen/>
      </w:r>
      <w:r w:rsidRPr="006679F3">
        <w:rPr>
          <w:rFonts w:ascii="Times New Roman" w:eastAsia="Times New Roman" w:hAnsi="Times New Roman"/>
          <w:color w:val="auto"/>
          <w:kern w:val="0"/>
          <w:sz w:val="28"/>
          <w:szCs w:val="28"/>
        </w:rPr>
        <w:lastRenderedPageBreak/>
        <w:t>ставителями различных социальных субъектов за пределами общеобразовательной ор</w:t>
      </w:r>
      <w:r w:rsidRPr="006679F3">
        <w:rPr>
          <w:rFonts w:ascii="Times New Roman" w:eastAsia="Times New Roman" w:hAnsi="Times New Roman"/>
          <w:color w:val="auto"/>
          <w:kern w:val="0"/>
          <w:sz w:val="28"/>
          <w:szCs w:val="28"/>
        </w:rPr>
        <w:softHyphen/>
        <w:t>ганизации, в открытой общественной среде.</w:t>
      </w:r>
    </w:p>
    <w:p w:rsidR="006679F3" w:rsidRPr="006679F3" w:rsidRDefault="006679F3" w:rsidP="006679F3">
      <w:pPr>
        <w:spacing w:after="0"/>
        <w:ind w:firstLine="720"/>
        <w:jc w:val="both"/>
        <w:rPr>
          <w:rFonts w:ascii="Times New Roman" w:eastAsia="Times New Roman" w:hAnsi="Times New Roman"/>
          <w:color w:val="auto"/>
          <w:kern w:val="0"/>
          <w:sz w:val="28"/>
          <w:szCs w:val="28"/>
        </w:rPr>
      </w:pPr>
      <w:r w:rsidRPr="006679F3">
        <w:rPr>
          <w:rFonts w:ascii="Times New Roman" w:eastAsia="Times New Roman" w:hAnsi="Times New Roman"/>
          <w:color w:val="auto"/>
          <w:kern w:val="0"/>
          <w:sz w:val="28"/>
          <w:szCs w:val="28"/>
        </w:rPr>
        <w:t>Достижение трех уровней результатов внеурочной деятельности увеличи</w:t>
      </w:r>
      <w:r w:rsidRPr="006679F3">
        <w:rPr>
          <w:rFonts w:ascii="Times New Roman" w:eastAsia="Times New Roman" w:hAnsi="Times New Roman"/>
          <w:color w:val="auto"/>
          <w:kern w:val="0"/>
          <w:sz w:val="28"/>
          <w:szCs w:val="28"/>
        </w:rPr>
        <w:softHyphen/>
        <w:t xml:space="preserve">вает вероятность появления </w:t>
      </w:r>
      <w:r w:rsidRPr="006679F3">
        <w:rPr>
          <w:rFonts w:ascii="Times New Roman" w:eastAsia="Times New Roman" w:hAnsi="Times New Roman"/>
          <w:i/>
          <w:color w:val="auto"/>
          <w:kern w:val="0"/>
          <w:sz w:val="28"/>
          <w:szCs w:val="28"/>
        </w:rPr>
        <w:t>эффектов</w:t>
      </w:r>
      <w:r w:rsidRPr="006679F3">
        <w:rPr>
          <w:rFonts w:ascii="Times New Roman" w:eastAsia="Times New Roman" w:hAnsi="Times New Roman"/>
          <w:color w:val="auto"/>
          <w:kern w:val="0"/>
          <w:sz w:val="28"/>
          <w:szCs w:val="28"/>
        </w:rPr>
        <w:t xml:space="preserve"> воспитания и социализации обу</w:t>
      </w:r>
      <w:r w:rsidRPr="006679F3">
        <w:rPr>
          <w:rFonts w:ascii="Times New Roman" w:eastAsia="Times New Roman" w:hAnsi="Times New Roman"/>
          <w:color w:val="auto"/>
          <w:kern w:val="0"/>
          <w:sz w:val="28"/>
          <w:szCs w:val="28"/>
        </w:rPr>
        <w:softHyphen/>
        <w:t>ча</w:t>
      </w:r>
      <w:r w:rsidRPr="006679F3">
        <w:rPr>
          <w:rFonts w:ascii="Times New Roman" w:eastAsia="Times New Roman" w:hAnsi="Times New Roman"/>
          <w:color w:val="auto"/>
          <w:kern w:val="0"/>
          <w:sz w:val="28"/>
          <w:szCs w:val="28"/>
        </w:rPr>
        <w:softHyphen/>
        <w:t>ю</w:t>
      </w:r>
      <w:r w:rsidRPr="006679F3">
        <w:rPr>
          <w:rFonts w:ascii="Times New Roman" w:eastAsia="Times New Roman" w:hAnsi="Times New Roman"/>
          <w:color w:val="auto"/>
          <w:kern w:val="0"/>
          <w:sz w:val="28"/>
          <w:szCs w:val="28"/>
        </w:rPr>
        <w:softHyphen/>
        <w:t>щихся. У обучающихся могут быть сформированы коммуникативная, эти</w:t>
      </w:r>
      <w:r w:rsidRPr="006679F3">
        <w:rPr>
          <w:rFonts w:ascii="Times New Roman" w:eastAsia="Times New Roman" w:hAnsi="Times New Roman"/>
          <w:color w:val="auto"/>
          <w:kern w:val="0"/>
          <w:sz w:val="28"/>
          <w:szCs w:val="28"/>
        </w:rPr>
        <w:softHyphen/>
        <w:t>че</w:t>
      </w:r>
      <w:r w:rsidRPr="006679F3">
        <w:rPr>
          <w:rFonts w:ascii="Times New Roman" w:eastAsia="Times New Roman" w:hAnsi="Times New Roman"/>
          <w:color w:val="auto"/>
          <w:kern w:val="0"/>
          <w:sz w:val="28"/>
          <w:szCs w:val="28"/>
        </w:rPr>
        <w:softHyphen/>
        <w:t>ская, социальная, гражданская компетентности и социокультурная идентичность.</w:t>
      </w:r>
    </w:p>
    <w:p w:rsidR="006679F3" w:rsidRPr="006679F3" w:rsidRDefault="006679F3" w:rsidP="006679F3">
      <w:pPr>
        <w:overflowPunct w:val="0"/>
        <w:spacing w:after="0"/>
        <w:ind w:firstLine="720"/>
        <w:jc w:val="both"/>
        <w:rPr>
          <w:rFonts w:ascii="Times New Roman" w:eastAsia="Times New Roman" w:hAnsi="Times New Roman"/>
          <w:color w:val="auto"/>
          <w:kern w:val="0"/>
          <w:sz w:val="28"/>
          <w:szCs w:val="28"/>
        </w:rPr>
      </w:pPr>
      <w:r w:rsidRPr="006679F3">
        <w:rPr>
          <w:rFonts w:ascii="Times New Roman" w:eastAsia="Times New Roman" w:hAnsi="Times New Roman"/>
          <w:color w:val="auto"/>
          <w:kern w:val="0"/>
          <w:sz w:val="28"/>
          <w:szCs w:val="28"/>
        </w:rPr>
        <w:t xml:space="preserve">Переход от одного уровня воспитательных результатов к другому должен быть последовательным, постепенным, а сроки перехода могут варьироваться в зависимости от индивидуальных возможностей и особенностей обучающихся с умственной отсталостью (интеллектуальными нарушениями). </w:t>
      </w:r>
    </w:p>
    <w:p w:rsidR="006679F3" w:rsidRPr="006679F3" w:rsidRDefault="006679F3" w:rsidP="006679F3">
      <w:pPr>
        <w:overflowPunct w:val="0"/>
        <w:spacing w:after="0"/>
        <w:ind w:firstLine="720"/>
        <w:jc w:val="both"/>
        <w:rPr>
          <w:rFonts w:ascii="Times New Roman" w:eastAsia="Times New Roman" w:hAnsi="Times New Roman"/>
          <w:color w:val="333333"/>
          <w:kern w:val="0"/>
          <w:sz w:val="28"/>
          <w:szCs w:val="28"/>
        </w:rPr>
      </w:pPr>
      <w:r w:rsidRPr="006679F3">
        <w:rPr>
          <w:rFonts w:ascii="Times New Roman" w:eastAsia="Times New Roman" w:hAnsi="Times New Roman"/>
          <w:color w:val="333333"/>
          <w:kern w:val="0"/>
          <w:sz w:val="28"/>
          <w:szCs w:val="28"/>
        </w:rPr>
        <w:t xml:space="preserve">По каждому из направлений внеурочной деятельности обучающихся с умственной отсталостью </w:t>
      </w:r>
      <w:r w:rsidRPr="006679F3">
        <w:rPr>
          <w:rFonts w:ascii="Times New Roman" w:eastAsia="Times New Roman" w:hAnsi="Times New Roman"/>
          <w:color w:val="auto"/>
          <w:kern w:val="0"/>
          <w:sz w:val="28"/>
          <w:szCs w:val="28"/>
        </w:rPr>
        <w:t xml:space="preserve">(интеллектуальными нарушениями) </w:t>
      </w:r>
      <w:r w:rsidRPr="006679F3">
        <w:rPr>
          <w:rFonts w:ascii="Times New Roman" w:eastAsia="Times New Roman" w:hAnsi="Times New Roman"/>
          <w:color w:val="333333"/>
          <w:kern w:val="0"/>
          <w:sz w:val="28"/>
          <w:szCs w:val="28"/>
        </w:rPr>
        <w:t>могут быть достигнуты определенные воспитательные результаты.</w:t>
      </w:r>
    </w:p>
    <w:p w:rsidR="006679F3" w:rsidRPr="006679F3" w:rsidRDefault="006679F3" w:rsidP="006679F3">
      <w:pPr>
        <w:overflowPunct w:val="0"/>
        <w:spacing w:after="0"/>
        <w:ind w:firstLine="720"/>
        <w:jc w:val="both"/>
        <w:rPr>
          <w:rFonts w:ascii="Times New Roman" w:eastAsia="Times New Roman" w:hAnsi="Times New Roman"/>
          <w:b/>
          <w:i/>
          <w:color w:val="auto"/>
          <w:kern w:val="0"/>
          <w:sz w:val="28"/>
          <w:szCs w:val="28"/>
        </w:rPr>
      </w:pPr>
    </w:p>
    <w:p w:rsidR="006679F3" w:rsidRPr="006679F3" w:rsidRDefault="006679F3" w:rsidP="006679F3">
      <w:pPr>
        <w:autoSpaceDE w:val="0"/>
        <w:spacing w:after="0"/>
        <w:ind w:firstLine="720"/>
        <w:jc w:val="center"/>
        <w:rPr>
          <w:rFonts w:ascii="Times New Roman" w:eastAsia="Times New Roman" w:hAnsi="Times New Roman" w:cs="Times New Roman"/>
          <w:b/>
          <w:i/>
          <w:color w:val="auto"/>
          <w:sz w:val="28"/>
          <w:szCs w:val="28"/>
        </w:rPr>
      </w:pPr>
      <w:r w:rsidRPr="006679F3">
        <w:rPr>
          <w:rFonts w:ascii="Times New Roman" w:eastAsia="Times New Roman" w:hAnsi="Times New Roman" w:cs="Times New Roman"/>
          <w:b/>
          <w:i/>
          <w:color w:val="auto"/>
          <w:sz w:val="28"/>
          <w:szCs w:val="28"/>
        </w:rPr>
        <w:t>Основные личностные результаты внеурочной деятельности:</w:t>
      </w:r>
    </w:p>
    <w:p w:rsidR="006679F3" w:rsidRPr="006679F3" w:rsidRDefault="006679F3" w:rsidP="006679F3">
      <w:pPr>
        <w:autoSpaceDE w:val="0"/>
        <w:spacing w:after="0"/>
        <w:ind w:firstLine="720"/>
        <w:jc w:val="center"/>
        <w:rPr>
          <w:rFonts w:ascii="Times New Roman" w:eastAsia="Times New Roman" w:hAnsi="Times New Roman" w:cs="Times New Roman"/>
          <w:color w:val="auto"/>
          <w:sz w:val="28"/>
          <w:szCs w:val="28"/>
        </w:rPr>
      </w:pPr>
    </w:p>
    <w:p w:rsidR="006679F3" w:rsidRPr="006679F3" w:rsidRDefault="006679F3" w:rsidP="006679F3">
      <w:pPr>
        <w:spacing w:after="0" w:line="240" w:lineRule="auto"/>
        <w:rPr>
          <w:rFonts w:asciiTheme="majorBidi" w:eastAsia="Times New Roman" w:hAnsiTheme="majorBidi" w:cstheme="majorBidi"/>
          <w:color w:val="auto"/>
          <w:kern w:val="0"/>
          <w:sz w:val="28"/>
          <w:szCs w:val="28"/>
        </w:rPr>
      </w:pPr>
      <w:r w:rsidRPr="006679F3">
        <w:rPr>
          <w:rFonts w:asciiTheme="majorBidi" w:eastAsia="Times New Roman" w:hAnsiTheme="majorBidi" w:cstheme="majorBidi"/>
          <w:color w:val="auto"/>
          <w:kern w:val="0"/>
          <w:sz w:val="28"/>
          <w:szCs w:val="28"/>
        </w:rPr>
        <w:t xml:space="preserve">― ценностное отношение и любовь к близким, к образовательному учреждению, своему селу, городу, народу, России; </w:t>
      </w:r>
    </w:p>
    <w:p w:rsidR="006679F3" w:rsidRPr="006679F3" w:rsidRDefault="006679F3" w:rsidP="006679F3">
      <w:pPr>
        <w:spacing w:after="0" w:line="240" w:lineRule="auto"/>
        <w:rPr>
          <w:rFonts w:asciiTheme="majorBidi" w:eastAsia="Times New Roman" w:hAnsiTheme="majorBidi" w:cstheme="majorBidi"/>
          <w:color w:val="auto"/>
          <w:kern w:val="0"/>
          <w:sz w:val="28"/>
          <w:szCs w:val="28"/>
        </w:rPr>
      </w:pPr>
      <w:r w:rsidRPr="006679F3">
        <w:rPr>
          <w:rFonts w:asciiTheme="majorBidi" w:eastAsia="Times New Roman" w:hAnsiTheme="majorBidi" w:cstheme="majorBidi"/>
          <w:color w:val="auto"/>
          <w:kern w:val="0"/>
          <w:sz w:val="28"/>
          <w:szCs w:val="28"/>
        </w:rPr>
        <w:t xml:space="preserve">― ценностное отношение к труду и творчеству, человеку труда, трудовым достижениям России и человечества, трудолюбие; </w:t>
      </w:r>
    </w:p>
    <w:p w:rsidR="006679F3" w:rsidRPr="006679F3" w:rsidRDefault="006679F3" w:rsidP="006679F3">
      <w:pPr>
        <w:spacing w:after="0" w:line="240" w:lineRule="auto"/>
        <w:rPr>
          <w:rFonts w:asciiTheme="majorBidi" w:eastAsia="Times New Roman" w:hAnsiTheme="majorBidi" w:cstheme="majorBidi"/>
          <w:color w:val="auto"/>
          <w:kern w:val="0"/>
          <w:sz w:val="28"/>
          <w:szCs w:val="28"/>
        </w:rPr>
      </w:pPr>
      <w:r w:rsidRPr="006679F3">
        <w:rPr>
          <w:rFonts w:asciiTheme="majorBidi" w:eastAsia="Times New Roman" w:hAnsiTheme="majorBidi" w:cstheme="majorBidi"/>
          <w:color w:val="auto"/>
          <w:kern w:val="0"/>
          <w:sz w:val="28"/>
          <w:szCs w:val="28"/>
        </w:rPr>
        <w:t>― осознание себя как члена общества, гражданина Российской Федерации, жителя конкретного региона;</w:t>
      </w:r>
    </w:p>
    <w:p w:rsidR="006679F3" w:rsidRPr="006679F3" w:rsidRDefault="006679F3" w:rsidP="006679F3">
      <w:pPr>
        <w:spacing w:after="0" w:line="240" w:lineRule="auto"/>
        <w:rPr>
          <w:rFonts w:asciiTheme="majorBidi" w:eastAsia="Times New Roman" w:hAnsiTheme="majorBidi" w:cstheme="majorBidi"/>
          <w:color w:val="auto"/>
          <w:kern w:val="0"/>
          <w:sz w:val="28"/>
          <w:szCs w:val="28"/>
        </w:rPr>
      </w:pPr>
      <w:r w:rsidRPr="006679F3">
        <w:rPr>
          <w:rFonts w:asciiTheme="majorBidi" w:eastAsia="Times New Roman" w:hAnsiTheme="majorBidi" w:cstheme="majorBidi"/>
          <w:color w:val="auto"/>
          <w:kern w:val="0"/>
          <w:sz w:val="28"/>
          <w:szCs w:val="28"/>
        </w:rPr>
        <w:t xml:space="preserve">― элементарные представления об эстетических и художественных ценностях отечественной культуры. </w:t>
      </w:r>
    </w:p>
    <w:p w:rsidR="006679F3" w:rsidRPr="006679F3" w:rsidRDefault="006679F3" w:rsidP="006679F3">
      <w:pPr>
        <w:spacing w:after="0" w:line="240" w:lineRule="auto"/>
        <w:rPr>
          <w:rFonts w:asciiTheme="majorBidi" w:eastAsia="Times New Roman" w:hAnsiTheme="majorBidi" w:cstheme="majorBidi"/>
          <w:color w:val="auto"/>
          <w:kern w:val="0"/>
          <w:sz w:val="28"/>
          <w:szCs w:val="28"/>
        </w:rPr>
      </w:pPr>
      <w:r w:rsidRPr="006679F3">
        <w:rPr>
          <w:rFonts w:asciiTheme="majorBidi" w:eastAsia="Times New Roman" w:hAnsiTheme="majorBidi" w:cstheme="majorBidi"/>
          <w:color w:val="auto"/>
          <w:kern w:val="0"/>
          <w:sz w:val="28"/>
          <w:szCs w:val="28"/>
        </w:rPr>
        <w:t>― эмоционально-ценностное отношение к окружающей среде, необходимости ее охраны;</w:t>
      </w:r>
    </w:p>
    <w:p w:rsidR="006679F3" w:rsidRPr="006679F3" w:rsidRDefault="006679F3" w:rsidP="006679F3">
      <w:pPr>
        <w:spacing w:after="0" w:line="240" w:lineRule="auto"/>
        <w:rPr>
          <w:rFonts w:asciiTheme="majorBidi" w:eastAsia="Times New Roman" w:hAnsiTheme="majorBidi" w:cstheme="majorBidi"/>
          <w:color w:val="auto"/>
          <w:kern w:val="0"/>
          <w:sz w:val="28"/>
          <w:szCs w:val="28"/>
        </w:rPr>
      </w:pPr>
      <w:r w:rsidRPr="006679F3">
        <w:rPr>
          <w:rFonts w:asciiTheme="majorBidi" w:eastAsia="Times New Roman" w:hAnsiTheme="majorBidi" w:cstheme="majorBidi"/>
          <w:color w:val="auto"/>
          <w:kern w:val="0"/>
          <w:sz w:val="28"/>
          <w:szCs w:val="28"/>
        </w:rPr>
        <w:t>― уважение к истории, культуре, национальным особенностям, традициям и образу жизни других народов;</w:t>
      </w:r>
    </w:p>
    <w:p w:rsidR="006679F3" w:rsidRPr="006679F3" w:rsidRDefault="006679F3" w:rsidP="006679F3">
      <w:pPr>
        <w:spacing w:after="0" w:line="240" w:lineRule="auto"/>
        <w:rPr>
          <w:rFonts w:asciiTheme="majorBidi" w:eastAsia="Times New Roman" w:hAnsiTheme="majorBidi" w:cstheme="majorBidi"/>
          <w:color w:val="auto"/>
          <w:kern w:val="0"/>
          <w:sz w:val="28"/>
          <w:szCs w:val="28"/>
        </w:rPr>
      </w:pPr>
      <w:r w:rsidRPr="006679F3">
        <w:rPr>
          <w:rFonts w:asciiTheme="majorBidi" w:eastAsia="Times New Roman" w:hAnsiTheme="majorBidi" w:cstheme="majorBidi"/>
          <w:color w:val="auto"/>
          <w:kern w:val="0"/>
          <w:sz w:val="28"/>
          <w:szCs w:val="28"/>
        </w:rPr>
        <w:t>― готовность следовать этическим нормам поведения в повседневной жизни и профессиональной деятельности;</w:t>
      </w:r>
    </w:p>
    <w:p w:rsidR="006679F3" w:rsidRPr="006679F3" w:rsidRDefault="006679F3" w:rsidP="006679F3">
      <w:pPr>
        <w:spacing w:after="0" w:line="240" w:lineRule="auto"/>
        <w:rPr>
          <w:rFonts w:asciiTheme="majorBidi" w:eastAsia="Times New Roman" w:hAnsiTheme="majorBidi" w:cstheme="majorBidi"/>
          <w:color w:val="auto"/>
          <w:kern w:val="0"/>
          <w:sz w:val="28"/>
          <w:szCs w:val="28"/>
        </w:rPr>
      </w:pPr>
      <w:r w:rsidRPr="006679F3">
        <w:rPr>
          <w:rFonts w:asciiTheme="majorBidi" w:eastAsia="Times New Roman" w:hAnsiTheme="majorBidi" w:cstheme="majorBidi"/>
          <w:color w:val="auto"/>
          <w:kern w:val="0"/>
          <w:sz w:val="28"/>
          <w:szCs w:val="28"/>
        </w:rPr>
        <w:t>― готовность к реализации дальнейшей профессиональной траектории в соответствии с собственными интересами и возможностями;</w:t>
      </w:r>
    </w:p>
    <w:p w:rsidR="006679F3" w:rsidRPr="006679F3" w:rsidRDefault="006679F3" w:rsidP="006679F3">
      <w:pPr>
        <w:spacing w:after="0" w:line="240" w:lineRule="auto"/>
        <w:rPr>
          <w:rFonts w:asciiTheme="majorBidi" w:eastAsia="Times New Roman" w:hAnsiTheme="majorBidi" w:cstheme="majorBidi"/>
          <w:color w:val="auto"/>
          <w:kern w:val="0"/>
          <w:sz w:val="28"/>
          <w:szCs w:val="28"/>
        </w:rPr>
      </w:pPr>
      <w:r w:rsidRPr="006679F3">
        <w:rPr>
          <w:rFonts w:asciiTheme="majorBidi" w:eastAsia="Times New Roman" w:hAnsiTheme="majorBidi" w:cstheme="majorBidi"/>
          <w:color w:val="auto"/>
          <w:kern w:val="0"/>
          <w:sz w:val="28"/>
          <w:szCs w:val="28"/>
        </w:rPr>
        <w:t xml:space="preserve">― понимание красоты в искусстве, в окружающей действительности; </w:t>
      </w:r>
    </w:p>
    <w:p w:rsidR="006679F3" w:rsidRPr="006679F3" w:rsidRDefault="006679F3" w:rsidP="006679F3">
      <w:pPr>
        <w:spacing w:after="0" w:line="240" w:lineRule="auto"/>
        <w:rPr>
          <w:rFonts w:asciiTheme="majorBidi" w:eastAsia="Times New Roman" w:hAnsiTheme="majorBidi" w:cstheme="majorBidi"/>
          <w:color w:val="auto"/>
          <w:kern w:val="0"/>
          <w:sz w:val="28"/>
          <w:szCs w:val="28"/>
        </w:rPr>
      </w:pPr>
      <w:r w:rsidRPr="006679F3">
        <w:rPr>
          <w:rFonts w:asciiTheme="majorBidi" w:eastAsia="Times New Roman" w:hAnsiTheme="majorBidi" w:cstheme="majorBidi"/>
          <w:color w:val="auto"/>
          <w:kern w:val="0"/>
          <w:sz w:val="28"/>
          <w:szCs w:val="28"/>
        </w:rPr>
        <w:t xml:space="preserve">― потребности и начальные умения выражать себя в различных доступных и наиболее привлекательных   видах </w:t>
      </w:r>
      <w:r w:rsidRPr="006679F3">
        <w:rPr>
          <w:rFonts w:asciiTheme="majorBidi" w:eastAsia="Times New Roman" w:hAnsiTheme="majorBidi" w:cstheme="majorBidi"/>
          <w:bCs/>
          <w:color w:val="auto"/>
          <w:kern w:val="0"/>
          <w:sz w:val="28"/>
          <w:szCs w:val="28"/>
        </w:rPr>
        <w:t>практической, художественно-эстетической, спортивно-физкультурной деятельности</w:t>
      </w:r>
      <w:r w:rsidRPr="006679F3">
        <w:rPr>
          <w:rFonts w:asciiTheme="majorBidi" w:eastAsia="Times New Roman" w:hAnsiTheme="majorBidi" w:cstheme="majorBidi"/>
          <w:color w:val="auto"/>
          <w:kern w:val="0"/>
          <w:sz w:val="28"/>
          <w:szCs w:val="28"/>
        </w:rPr>
        <w:t xml:space="preserve">; </w:t>
      </w:r>
    </w:p>
    <w:p w:rsidR="006679F3" w:rsidRPr="006679F3" w:rsidRDefault="006679F3" w:rsidP="006679F3">
      <w:pPr>
        <w:spacing w:after="0" w:line="240" w:lineRule="auto"/>
        <w:rPr>
          <w:rFonts w:asciiTheme="majorBidi" w:eastAsia="Times New Roman" w:hAnsiTheme="majorBidi" w:cstheme="majorBidi"/>
          <w:bCs/>
          <w:color w:val="auto"/>
          <w:kern w:val="0"/>
          <w:sz w:val="28"/>
          <w:szCs w:val="28"/>
        </w:rPr>
      </w:pPr>
      <w:r w:rsidRPr="006679F3">
        <w:rPr>
          <w:rFonts w:asciiTheme="majorBidi" w:eastAsia="Times New Roman" w:hAnsiTheme="majorBidi" w:cstheme="majorBidi"/>
          <w:color w:val="auto"/>
          <w:kern w:val="0"/>
          <w:sz w:val="28"/>
          <w:szCs w:val="28"/>
        </w:rPr>
        <w:t>― </w:t>
      </w:r>
      <w:r w:rsidRPr="006679F3">
        <w:rPr>
          <w:rFonts w:asciiTheme="majorBidi" w:eastAsia="Times New Roman" w:hAnsiTheme="majorBidi" w:cstheme="majorBidi"/>
          <w:bCs/>
          <w:color w:val="auto"/>
          <w:kern w:val="0"/>
          <w:sz w:val="28"/>
          <w:szCs w:val="28"/>
        </w:rPr>
        <w:t>развитие представлений об окружающем мире в совокупности его природных и социальных компонентов;</w:t>
      </w:r>
    </w:p>
    <w:p w:rsidR="006679F3" w:rsidRPr="006679F3" w:rsidRDefault="006679F3" w:rsidP="006679F3">
      <w:pPr>
        <w:spacing w:after="0" w:line="240" w:lineRule="auto"/>
        <w:rPr>
          <w:rFonts w:asciiTheme="majorBidi" w:eastAsia="Times New Roman" w:hAnsiTheme="majorBidi" w:cstheme="majorBidi"/>
          <w:color w:val="auto"/>
          <w:kern w:val="0"/>
          <w:sz w:val="28"/>
          <w:szCs w:val="28"/>
        </w:rPr>
      </w:pPr>
      <w:r w:rsidRPr="006679F3">
        <w:rPr>
          <w:rFonts w:asciiTheme="majorBidi" w:eastAsia="Times New Roman" w:hAnsiTheme="majorBidi" w:cstheme="majorBidi"/>
          <w:color w:val="auto"/>
          <w:kern w:val="0"/>
          <w:sz w:val="28"/>
          <w:szCs w:val="28"/>
        </w:rPr>
        <w:lastRenderedPageBreak/>
        <w:t>― </w:t>
      </w:r>
      <w:r w:rsidRPr="006679F3">
        <w:rPr>
          <w:rFonts w:asciiTheme="majorBidi" w:eastAsia="Times New Roman" w:hAnsiTheme="majorBidi" w:cstheme="majorBidi"/>
          <w:bCs/>
          <w:color w:val="auto"/>
          <w:kern w:val="0"/>
          <w:sz w:val="28"/>
          <w:szCs w:val="28"/>
        </w:rPr>
        <w:t xml:space="preserve">расширение круга общения, </w:t>
      </w:r>
      <w:r w:rsidRPr="006679F3">
        <w:rPr>
          <w:rFonts w:asciiTheme="majorBidi" w:eastAsia="Times New Roman" w:hAnsiTheme="majorBidi" w:cstheme="majorBidi"/>
          <w:color w:val="auto"/>
          <w:kern w:val="0"/>
          <w:sz w:val="28"/>
          <w:szCs w:val="28"/>
        </w:rPr>
        <w:t>развитие навыков сотрудничества со взрослыми и сверстниками в разных социальных ситуациях; принятие и освоение различных социальных ролей</w:t>
      </w:r>
      <w:r w:rsidRPr="006679F3">
        <w:rPr>
          <w:rFonts w:asciiTheme="majorBidi" w:eastAsia="Times New Roman" w:hAnsiTheme="majorBidi" w:cstheme="majorBidi"/>
          <w:bCs/>
          <w:color w:val="auto"/>
          <w:kern w:val="0"/>
          <w:sz w:val="28"/>
          <w:szCs w:val="28"/>
        </w:rPr>
        <w:t>;</w:t>
      </w:r>
      <w:r w:rsidRPr="006679F3">
        <w:rPr>
          <w:rFonts w:asciiTheme="majorBidi" w:eastAsia="Times New Roman" w:hAnsiTheme="majorBidi" w:cstheme="majorBidi"/>
          <w:color w:val="auto"/>
          <w:kern w:val="0"/>
          <w:sz w:val="28"/>
          <w:szCs w:val="28"/>
        </w:rPr>
        <w:t xml:space="preserve"> </w:t>
      </w:r>
    </w:p>
    <w:p w:rsidR="006679F3" w:rsidRPr="006679F3" w:rsidRDefault="006679F3" w:rsidP="006679F3">
      <w:pPr>
        <w:spacing w:after="0" w:line="240" w:lineRule="auto"/>
        <w:rPr>
          <w:rFonts w:asciiTheme="majorBidi" w:eastAsia="Times New Roman" w:hAnsiTheme="majorBidi" w:cstheme="majorBidi"/>
          <w:color w:val="auto"/>
          <w:kern w:val="0"/>
          <w:sz w:val="28"/>
          <w:szCs w:val="28"/>
        </w:rPr>
      </w:pPr>
      <w:r w:rsidRPr="006679F3">
        <w:rPr>
          <w:rFonts w:asciiTheme="majorBidi" w:eastAsia="Times New Roman" w:hAnsiTheme="majorBidi" w:cstheme="majorBidi"/>
          <w:color w:val="auto"/>
          <w:kern w:val="0"/>
          <w:sz w:val="28"/>
          <w:szCs w:val="28"/>
        </w:rPr>
        <w:t xml:space="preserve">― принятие и освоение различных социальных ролей, умение взаимодействовать с людьми, работать в коллективе; </w:t>
      </w:r>
    </w:p>
    <w:p w:rsidR="006679F3" w:rsidRPr="006679F3" w:rsidRDefault="006679F3" w:rsidP="006679F3">
      <w:pPr>
        <w:spacing w:after="0" w:line="240" w:lineRule="auto"/>
        <w:rPr>
          <w:rFonts w:asciiTheme="majorBidi" w:eastAsia="Times New Roman" w:hAnsiTheme="majorBidi" w:cstheme="majorBidi"/>
          <w:color w:val="auto"/>
          <w:kern w:val="0"/>
          <w:sz w:val="28"/>
          <w:szCs w:val="28"/>
        </w:rPr>
      </w:pPr>
      <w:r w:rsidRPr="006679F3">
        <w:rPr>
          <w:rFonts w:asciiTheme="majorBidi" w:eastAsia="Times New Roman" w:hAnsiTheme="majorBidi" w:cstheme="majorBidi"/>
          <w:color w:val="auto"/>
          <w:kern w:val="0"/>
          <w:sz w:val="28"/>
          <w:szCs w:val="28"/>
        </w:rPr>
        <w:t>― владение навыками коммуникации и принятыми ритуалами социального взаимодействия;</w:t>
      </w:r>
    </w:p>
    <w:p w:rsidR="006679F3" w:rsidRPr="006679F3" w:rsidRDefault="006679F3" w:rsidP="006679F3">
      <w:pPr>
        <w:spacing w:after="0" w:line="240" w:lineRule="auto"/>
        <w:rPr>
          <w:rFonts w:asciiTheme="majorBidi" w:eastAsia="Times New Roman" w:hAnsiTheme="majorBidi" w:cstheme="majorBidi"/>
          <w:color w:val="auto"/>
          <w:kern w:val="0"/>
          <w:sz w:val="28"/>
          <w:szCs w:val="28"/>
        </w:rPr>
      </w:pPr>
      <w:r w:rsidRPr="006679F3">
        <w:rPr>
          <w:rFonts w:asciiTheme="majorBidi" w:eastAsia="Times New Roman" w:hAnsiTheme="majorBidi" w:cstheme="majorBidi"/>
          <w:color w:val="auto"/>
          <w:kern w:val="0"/>
          <w:sz w:val="28"/>
          <w:szCs w:val="28"/>
        </w:rPr>
        <w:t xml:space="preserve">― способность к организации своей жизни в соответствии с представлениями о здоровом образе жизни, правах и обязанностях гражданина, нормах социального взаимодействия; </w:t>
      </w:r>
    </w:p>
    <w:p w:rsidR="006679F3" w:rsidRPr="006679F3" w:rsidRDefault="006679F3" w:rsidP="006679F3">
      <w:pPr>
        <w:spacing w:after="0" w:line="240" w:lineRule="auto"/>
        <w:rPr>
          <w:rFonts w:asciiTheme="majorBidi" w:eastAsia="Times New Roman" w:hAnsiTheme="majorBidi" w:cstheme="majorBidi"/>
          <w:color w:val="auto"/>
          <w:kern w:val="0"/>
          <w:sz w:val="28"/>
          <w:szCs w:val="28"/>
        </w:rPr>
      </w:pPr>
      <w:r w:rsidRPr="006679F3">
        <w:rPr>
          <w:rFonts w:asciiTheme="majorBidi" w:eastAsia="Times New Roman" w:hAnsiTheme="majorBidi" w:cstheme="majorBidi"/>
          <w:color w:val="auto"/>
          <w:kern w:val="0"/>
          <w:sz w:val="28"/>
          <w:szCs w:val="28"/>
        </w:rPr>
        <w:t>― способность ориентироваться в окружающем мире, выбирать целевые и смысловые установки в своих действиях и поступках, принимать  элементарные решения;</w:t>
      </w:r>
    </w:p>
    <w:p w:rsidR="006679F3" w:rsidRPr="006679F3" w:rsidRDefault="006679F3" w:rsidP="006679F3">
      <w:pPr>
        <w:spacing w:after="0" w:line="240" w:lineRule="auto"/>
        <w:rPr>
          <w:rFonts w:asciiTheme="majorBidi" w:eastAsia="Times New Roman" w:hAnsiTheme="majorBidi" w:cstheme="majorBidi"/>
          <w:color w:val="auto"/>
          <w:kern w:val="0"/>
          <w:sz w:val="28"/>
          <w:szCs w:val="28"/>
        </w:rPr>
      </w:pPr>
      <w:r w:rsidRPr="006679F3">
        <w:rPr>
          <w:rFonts w:asciiTheme="majorBidi" w:eastAsia="Times New Roman" w:hAnsiTheme="majorBidi" w:cstheme="majorBidi"/>
          <w:color w:val="auto"/>
          <w:kern w:val="0"/>
          <w:sz w:val="28"/>
          <w:szCs w:val="28"/>
        </w:rPr>
        <w:t>― способность организовывать свою деятельность, определять ее цели и задачи, выбирать средства реализации цели и применять их на практике, оценивать достигнутые результаты;</w:t>
      </w:r>
    </w:p>
    <w:p w:rsidR="006679F3" w:rsidRPr="006679F3" w:rsidRDefault="006679F3" w:rsidP="006679F3">
      <w:pPr>
        <w:spacing w:after="0" w:line="240" w:lineRule="auto"/>
        <w:rPr>
          <w:rFonts w:asciiTheme="majorBidi" w:eastAsia="Times New Roman" w:hAnsiTheme="majorBidi" w:cstheme="majorBidi"/>
          <w:color w:val="auto"/>
          <w:kern w:val="0"/>
          <w:sz w:val="28"/>
          <w:szCs w:val="28"/>
        </w:rPr>
      </w:pPr>
      <w:r w:rsidRPr="006679F3">
        <w:rPr>
          <w:rFonts w:asciiTheme="majorBidi" w:eastAsia="Times New Roman" w:hAnsiTheme="majorBidi" w:cstheme="majorBidi"/>
          <w:color w:val="auto"/>
          <w:kern w:val="0"/>
          <w:sz w:val="28"/>
          <w:szCs w:val="28"/>
        </w:rPr>
        <w:t xml:space="preserve">― мотивация к самореализации в социальном творчестве, познавательной и практической, общественно полезной деятельности. </w:t>
      </w:r>
    </w:p>
    <w:p w:rsidR="006679F3" w:rsidRPr="006679F3" w:rsidRDefault="006679F3" w:rsidP="006679F3">
      <w:pPr>
        <w:spacing w:after="0" w:line="240" w:lineRule="auto"/>
        <w:rPr>
          <w:rFonts w:asciiTheme="majorBidi" w:eastAsia="Times New Roman" w:hAnsiTheme="majorBidi" w:cstheme="majorBidi"/>
          <w:b/>
          <w:color w:val="auto"/>
          <w:kern w:val="0"/>
          <w:sz w:val="28"/>
          <w:szCs w:val="28"/>
        </w:rPr>
      </w:pPr>
    </w:p>
    <w:p w:rsidR="006679F3" w:rsidRPr="006679F3" w:rsidRDefault="006679F3" w:rsidP="006679F3">
      <w:pPr>
        <w:spacing w:after="0" w:line="240" w:lineRule="auto"/>
        <w:rPr>
          <w:rFonts w:asciiTheme="majorBidi" w:eastAsia="Times New Roman" w:hAnsiTheme="majorBidi" w:cstheme="majorBidi"/>
          <w:b/>
          <w:color w:val="auto"/>
          <w:kern w:val="0"/>
          <w:sz w:val="28"/>
          <w:szCs w:val="28"/>
        </w:rPr>
      </w:pPr>
    </w:p>
    <w:p w:rsidR="006679F3" w:rsidRPr="006679F3" w:rsidRDefault="006679F3" w:rsidP="006679F3">
      <w:pPr>
        <w:spacing w:after="0" w:line="240" w:lineRule="auto"/>
        <w:rPr>
          <w:rFonts w:asciiTheme="majorBidi" w:eastAsia="Times New Roman" w:hAnsiTheme="majorBidi" w:cstheme="majorBidi"/>
          <w:b/>
          <w:color w:val="auto"/>
          <w:kern w:val="0"/>
          <w:sz w:val="28"/>
          <w:szCs w:val="28"/>
        </w:rPr>
      </w:pPr>
    </w:p>
    <w:p w:rsidR="006679F3" w:rsidRPr="006679F3" w:rsidRDefault="006679F3" w:rsidP="006679F3">
      <w:pPr>
        <w:spacing w:after="0" w:line="240" w:lineRule="auto"/>
        <w:rPr>
          <w:rFonts w:asciiTheme="majorBidi" w:eastAsia="Times New Roman" w:hAnsiTheme="majorBidi" w:cstheme="majorBidi"/>
          <w:b/>
          <w:color w:val="auto"/>
          <w:kern w:val="0"/>
          <w:sz w:val="28"/>
          <w:szCs w:val="28"/>
        </w:rPr>
      </w:pPr>
    </w:p>
    <w:p w:rsidR="006679F3" w:rsidRPr="006679F3" w:rsidRDefault="006679F3" w:rsidP="006679F3">
      <w:pPr>
        <w:suppressAutoHyphens w:val="0"/>
        <w:spacing w:after="223" w:line="240" w:lineRule="auto"/>
        <w:rPr>
          <w:rFonts w:ascii="Georgia" w:eastAsiaTheme="minorEastAsia" w:hAnsi="Georgia" w:cs="Times New Roman"/>
          <w:b/>
          <w:bCs/>
          <w:color w:val="auto"/>
          <w:kern w:val="0"/>
          <w:sz w:val="28"/>
          <w:szCs w:val="28"/>
          <w:lang w:eastAsia="ru-RU"/>
        </w:rPr>
      </w:pPr>
    </w:p>
    <w:p w:rsidR="006679F3" w:rsidRPr="006679F3" w:rsidRDefault="006679F3" w:rsidP="006679F3">
      <w:pPr>
        <w:suppressAutoHyphens w:val="0"/>
        <w:spacing w:after="223" w:line="240" w:lineRule="auto"/>
        <w:rPr>
          <w:rFonts w:ascii="Times New Roman" w:hAnsi="Times New Roman" w:cs="Times New Roman"/>
          <w:color w:val="000000"/>
          <w:sz w:val="28"/>
          <w:szCs w:val="28"/>
        </w:rPr>
      </w:pPr>
      <w:r w:rsidRPr="006679F3">
        <w:rPr>
          <w:rFonts w:ascii="Georgia" w:eastAsiaTheme="minorEastAsia" w:hAnsi="Georgia" w:cs="Times New Roman"/>
          <w:b/>
          <w:bCs/>
          <w:color w:val="auto"/>
          <w:kern w:val="0"/>
          <w:sz w:val="28"/>
          <w:szCs w:val="28"/>
          <w:lang w:eastAsia="ru-RU"/>
        </w:rPr>
        <w:t xml:space="preserve"> </w:t>
      </w:r>
    </w:p>
    <w:p w:rsidR="006679F3" w:rsidRPr="006679F3" w:rsidRDefault="006679F3" w:rsidP="006679F3">
      <w:pPr>
        <w:spacing w:after="0" w:line="360" w:lineRule="auto"/>
        <w:ind w:firstLine="709"/>
        <w:jc w:val="both"/>
        <w:rPr>
          <w:rFonts w:ascii="Times New Roman" w:hAnsi="Times New Roman" w:cs="Times New Roman"/>
          <w:color w:val="000000"/>
          <w:sz w:val="28"/>
          <w:szCs w:val="28"/>
        </w:rPr>
      </w:pPr>
    </w:p>
    <w:p w:rsidR="006679F3" w:rsidRPr="006679F3" w:rsidRDefault="006679F3" w:rsidP="006679F3">
      <w:pPr>
        <w:spacing w:after="0" w:line="360" w:lineRule="auto"/>
        <w:ind w:firstLine="709"/>
        <w:jc w:val="both"/>
        <w:rPr>
          <w:rFonts w:ascii="Times New Roman" w:hAnsi="Times New Roman" w:cs="Times New Roman"/>
          <w:color w:val="000000"/>
          <w:sz w:val="28"/>
          <w:szCs w:val="28"/>
        </w:rPr>
      </w:pPr>
    </w:p>
    <w:p w:rsidR="006679F3" w:rsidRPr="006679F3" w:rsidRDefault="006679F3" w:rsidP="006679F3">
      <w:pPr>
        <w:spacing w:after="0" w:line="360" w:lineRule="auto"/>
        <w:ind w:firstLine="709"/>
        <w:jc w:val="both"/>
        <w:rPr>
          <w:rFonts w:ascii="Times New Roman" w:hAnsi="Times New Roman" w:cs="Times New Roman"/>
          <w:color w:val="000000"/>
          <w:sz w:val="28"/>
          <w:szCs w:val="28"/>
        </w:rPr>
      </w:pPr>
    </w:p>
    <w:p w:rsidR="006679F3" w:rsidRPr="006679F3" w:rsidRDefault="006679F3" w:rsidP="006679F3">
      <w:pPr>
        <w:spacing w:after="0" w:line="360" w:lineRule="auto"/>
        <w:ind w:firstLine="709"/>
        <w:jc w:val="both"/>
        <w:rPr>
          <w:rFonts w:ascii="Times New Roman" w:hAnsi="Times New Roman" w:cs="Times New Roman"/>
          <w:color w:val="000000"/>
          <w:sz w:val="28"/>
          <w:szCs w:val="28"/>
        </w:rPr>
      </w:pPr>
    </w:p>
    <w:p w:rsidR="006679F3" w:rsidRPr="006679F3" w:rsidRDefault="006679F3" w:rsidP="006679F3">
      <w:pPr>
        <w:spacing w:after="0" w:line="360" w:lineRule="auto"/>
        <w:jc w:val="both"/>
        <w:rPr>
          <w:rFonts w:ascii="Times New Roman" w:hAnsi="Times New Roman" w:cs="Times New Roman"/>
          <w:color w:val="000000"/>
          <w:sz w:val="28"/>
          <w:szCs w:val="28"/>
        </w:rPr>
      </w:pPr>
      <w:r w:rsidRPr="006679F3">
        <w:rPr>
          <w:rFonts w:ascii="Times New Roman" w:hAnsi="Times New Roman" w:cs="Times New Roman"/>
          <w:color w:val="000000"/>
          <w:sz w:val="28"/>
          <w:szCs w:val="28"/>
        </w:rPr>
        <w:t xml:space="preserve"> </w:t>
      </w:r>
    </w:p>
    <w:p w:rsidR="006679F3" w:rsidRPr="006679F3" w:rsidRDefault="006679F3" w:rsidP="006679F3">
      <w:pPr>
        <w:spacing w:after="0" w:line="360" w:lineRule="auto"/>
        <w:jc w:val="both"/>
        <w:rPr>
          <w:rFonts w:ascii="Times New Roman" w:hAnsi="Times New Roman" w:cs="Times New Roman"/>
          <w:color w:val="000000"/>
          <w:sz w:val="28"/>
          <w:szCs w:val="28"/>
        </w:rPr>
      </w:pPr>
    </w:p>
    <w:p w:rsidR="006679F3" w:rsidRPr="006679F3" w:rsidRDefault="006679F3" w:rsidP="006679F3">
      <w:pPr>
        <w:spacing w:after="0" w:line="360" w:lineRule="auto"/>
        <w:jc w:val="both"/>
        <w:rPr>
          <w:rFonts w:ascii="Times New Roman" w:hAnsi="Times New Roman" w:cs="Times New Roman"/>
          <w:color w:val="000000"/>
          <w:sz w:val="28"/>
          <w:szCs w:val="28"/>
        </w:rPr>
      </w:pPr>
    </w:p>
    <w:p w:rsidR="006679F3" w:rsidRPr="006679F3" w:rsidRDefault="006679F3" w:rsidP="006679F3">
      <w:pPr>
        <w:spacing w:after="0" w:line="360" w:lineRule="auto"/>
        <w:jc w:val="both"/>
        <w:rPr>
          <w:rFonts w:ascii="Times New Roman" w:hAnsi="Times New Roman" w:cs="Times New Roman"/>
          <w:color w:val="000000"/>
          <w:sz w:val="28"/>
          <w:szCs w:val="28"/>
        </w:rPr>
      </w:pPr>
    </w:p>
    <w:p w:rsidR="006679F3" w:rsidRPr="006679F3" w:rsidRDefault="006679F3" w:rsidP="006679F3">
      <w:pPr>
        <w:spacing w:after="0" w:line="360" w:lineRule="auto"/>
        <w:jc w:val="both"/>
        <w:rPr>
          <w:rFonts w:ascii="Times New Roman" w:hAnsi="Times New Roman" w:cs="Times New Roman"/>
          <w:color w:val="000000"/>
          <w:sz w:val="28"/>
          <w:szCs w:val="28"/>
        </w:rPr>
      </w:pPr>
    </w:p>
    <w:p w:rsidR="006679F3" w:rsidRPr="006679F3" w:rsidRDefault="006679F3" w:rsidP="006679F3">
      <w:pPr>
        <w:spacing w:after="0" w:line="360" w:lineRule="auto"/>
        <w:jc w:val="both"/>
        <w:rPr>
          <w:rFonts w:ascii="Times New Roman" w:hAnsi="Times New Roman" w:cs="Times New Roman"/>
          <w:color w:val="000000"/>
          <w:sz w:val="28"/>
          <w:szCs w:val="28"/>
        </w:rPr>
      </w:pPr>
    </w:p>
    <w:p w:rsidR="00837B10" w:rsidRDefault="00837B10" w:rsidP="00837B10">
      <w:pPr>
        <w:jc w:val="both"/>
        <w:rPr>
          <w:rFonts w:asciiTheme="majorBidi" w:hAnsiTheme="majorBidi" w:cstheme="majorBidi"/>
          <w:b/>
          <w:bCs/>
          <w:sz w:val="28"/>
          <w:szCs w:val="28"/>
          <w:lang w:eastAsia="ru-RU"/>
        </w:rPr>
      </w:pPr>
    </w:p>
    <w:p w:rsidR="00837B10" w:rsidRDefault="00837B10" w:rsidP="00837B10">
      <w:pPr>
        <w:jc w:val="both"/>
        <w:rPr>
          <w:rFonts w:asciiTheme="majorBidi" w:hAnsiTheme="majorBidi" w:cstheme="majorBidi"/>
          <w:b/>
          <w:bCs/>
          <w:sz w:val="28"/>
          <w:szCs w:val="28"/>
          <w:lang w:eastAsia="ru-RU"/>
        </w:rPr>
      </w:pPr>
    </w:p>
    <w:p w:rsidR="00837B10" w:rsidRDefault="00837B10" w:rsidP="00837B10">
      <w:pPr>
        <w:jc w:val="both"/>
        <w:rPr>
          <w:rFonts w:asciiTheme="majorBidi" w:hAnsiTheme="majorBidi" w:cstheme="majorBidi"/>
          <w:b/>
          <w:bCs/>
          <w:sz w:val="28"/>
          <w:szCs w:val="28"/>
          <w:lang w:eastAsia="ru-RU"/>
        </w:rPr>
      </w:pPr>
    </w:p>
    <w:p w:rsidR="00663A02" w:rsidRPr="00663A02" w:rsidRDefault="00637A33" w:rsidP="00313E25">
      <w:pPr>
        <w:jc w:val="center"/>
        <w:rPr>
          <w:rFonts w:asciiTheme="majorBidi" w:hAnsiTheme="majorBidi" w:cstheme="majorBidi"/>
          <w:sz w:val="28"/>
          <w:szCs w:val="28"/>
          <w:lang w:eastAsia="ru-RU"/>
        </w:rPr>
      </w:pPr>
      <w:r w:rsidRPr="00837B10">
        <w:rPr>
          <w:rFonts w:asciiTheme="majorBidi" w:hAnsiTheme="majorBidi" w:cstheme="majorBidi"/>
          <w:b/>
          <w:bCs/>
          <w:sz w:val="28"/>
          <w:szCs w:val="28"/>
          <w:lang w:eastAsia="ru-RU"/>
        </w:rPr>
        <w:lastRenderedPageBreak/>
        <w:t xml:space="preserve">3.4. </w:t>
      </w:r>
      <w:r w:rsidR="00313E25">
        <w:rPr>
          <w:rFonts w:asciiTheme="majorBidi" w:hAnsiTheme="majorBidi" w:cstheme="majorBidi"/>
          <w:b/>
          <w:bCs/>
          <w:sz w:val="28"/>
          <w:szCs w:val="28"/>
          <w:lang w:eastAsia="ru-RU"/>
        </w:rPr>
        <w:t>П</w:t>
      </w:r>
      <w:r w:rsidR="00663A02" w:rsidRPr="00837B10">
        <w:rPr>
          <w:rFonts w:asciiTheme="majorBidi" w:hAnsiTheme="majorBidi" w:cstheme="majorBidi"/>
          <w:b/>
          <w:bCs/>
          <w:sz w:val="28"/>
          <w:szCs w:val="28"/>
          <w:lang w:eastAsia="ru-RU"/>
        </w:rPr>
        <w:t>лан воспитательной работы</w:t>
      </w:r>
      <w:r w:rsidR="00663A02" w:rsidRPr="00663A02">
        <w:rPr>
          <w:rFonts w:asciiTheme="majorBidi" w:hAnsiTheme="majorBidi" w:cstheme="majorBidi"/>
          <w:sz w:val="28"/>
          <w:szCs w:val="28"/>
          <w:lang w:eastAsia="ru-RU"/>
        </w:rPr>
        <w:t>.</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Федеральный календарный план воспитательной работы является единым для образовательных организаций. Федеральный календарный план воспитательной работы может быть реализован в рамках урочной и внеурочной деятельности. МБОУ «Называевская СОШ №1»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обучающихся.</w:t>
      </w:r>
    </w:p>
    <w:p w:rsidR="00313E25" w:rsidRDefault="00837B10" w:rsidP="00313E25">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Все мероприятия должны проводиться с учетом особенностей образовательной программы, а также возрастных, физиологических и психоэмоциональных особенностей обучающихся, с умственной отсталостью. При разработке плана учитываются: индивидуальные планы классных руководителей; рабочие программы учителей по изучаемым в общеобразовательной организации учебным предметам, курсам, модулям; план, рабочие программы учебных курсов, занятий внеурочной деятельности; планы органов самоуправления в общеобразовательной организации, ученического самоуправления, взаимодействия с социальными партнерами согласно договорам, соглашениям с ними; планы работы психологической службы или школьного психолога, социальных педагогических работников и другая документация, которая должна соответствовать содержанию плана. Перечень  основных государственных и народных праздников, памятных дат в календарном плане воспитательной работы Организации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Организации, документами  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 методическими рекомендациями исполнительных орга</w:t>
      </w:r>
      <w:r w:rsidR="00313E25">
        <w:rPr>
          <w:rFonts w:asciiTheme="majorBidi" w:hAnsiTheme="majorBidi" w:cstheme="majorBidi"/>
          <w:sz w:val="28"/>
          <w:szCs w:val="28"/>
          <w:lang w:eastAsia="ru-RU"/>
        </w:rPr>
        <w:t>нов власти в сфере образования.</w:t>
      </w:r>
    </w:p>
    <w:p w:rsidR="00837B10" w:rsidRPr="00837B10" w:rsidRDefault="00837B10" w:rsidP="00313E25">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 xml:space="preserve">Календарный  план  воспитательной работы </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 Сентябрь:</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1 сентября: День знаний;</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3 сентября: День окончания Второй мировой войны, День солидарности в борьбе с терроризмом;</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lastRenderedPageBreak/>
        <w:t>8 сентября: Международный день распространения грамотности.</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Октябрь:</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1 октября: Международный день пожилых людей; Международный день музыки;</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4 октября: День защиты животных;</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5 октября: День учителя;</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25 октября: Международный день школьных библиотек;</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Третье воскресенье октября: День отца.</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Ноябрь:</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4 ноября: День народного единства;</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8 ноября: День памяти погибших при исполнении служебных обязанностей сотрудников органов внутренних дел России;</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Последнее воскресенье ноября: День Матери;</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30 ноября: День Государственного герба Российской Федерации.</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Декабрь:</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3 декабря: День неизвестного солдата; Международный день инвалидов;</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5 декабря: День добровольца (волонтера) в России;</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9 декабря: День Героев Отечества;</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12 декабря: День Конституции Российской Федерации.</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Январь:</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25 января: День российского студенчества;</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27 января: День снятия блокады Ленинграда, День освобождения Красной армией крупнейшего "лагеря смерти" Аушвиц-Биркенау (Освенцима) - День памяти жертв Холокоста.</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Февраль:</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2 февраля: День разгрома советскими войсками немецко-фашистских войск в Сталинградской битве;</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lastRenderedPageBreak/>
        <w:t>8 февраля: День российской науки;</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15 февраля: День памяти о россиянах, исполнявших служебный долг за пределами Отечества;</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21 февраля: Международный день родного языка;</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23 февраля: День защитника Отечества.</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Март:</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8 марта: Международный женский день;</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18 марта: День воссоединения Крыма с Россией 27 марта: Всемирный день театра.</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Апрель:</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12 апреля: День космонавтики.</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Май:</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1 мая: Праздник Весны и Труда;</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9 мая: День Победы;</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19 мая: День детских общественных организаций России;</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24 мая: День славянской письменности и культуры.</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Июнь:</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1 июня: День защиты детей;</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6 июня: День русского языка;</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12 июня: День России;</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22 июня: День памяти и скорби;</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27 июня: День молодежи.</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Июль:</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8 июля: День семьи, любви и верности.</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Август:</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12 августа: День физкультурника;</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lastRenderedPageBreak/>
        <w:t>22 августа: День Государственного флага Российской Федерации;</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27 августа: День российского кино.</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Рабочая программа воспитания обучающихся с умственной отсталостью, разрабатываемая образовательной организацией, является открытым документом, то есть допускающим возможность внесения в него изменений в течение учебного года по внешним или внутренним причинам, связанным с изменениями условий воспитательной работы в среде образовательной организации.</w:t>
      </w:r>
    </w:p>
    <w:p w:rsidR="00837B10" w:rsidRPr="00313E25" w:rsidRDefault="00837B10" w:rsidP="00837B10">
      <w:pPr>
        <w:jc w:val="both"/>
        <w:rPr>
          <w:rFonts w:asciiTheme="majorBidi" w:hAnsiTheme="majorBidi" w:cstheme="majorBidi"/>
          <w:b/>
          <w:bCs/>
          <w:sz w:val="28"/>
          <w:szCs w:val="28"/>
        </w:rPr>
      </w:pPr>
      <w:r w:rsidRPr="00313E25">
        <w:rPr>
          <w:rFonts w:asciiTheme="majorBidi" w:hAnsiTheme="majorBidi" w:cstheme="majorBidi"/>
          <w:b/>
          <w:bCs/>
          <w:sz w:val="28"/>
          <w:szCs w:val="28"/>
        </w:rPr>
        <w:t>Мероприятия по реализации воспитательной программы (таблица №1)</w:t>
      </w:r>
    </w:p>
    <w:tbl>
      <w:tblPr>
        <w:tblW w:w="49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5"/>
        <w:gridCol w:w="1332"/>
        <w:gridCol w:w="2211"/>
      </w:tblGrid>
      <w:tr w:rsidR="00837B10" w:rsidRPr="00837B10" w:rsidTr="00090716">
        <w:tc>
          <w:tcPr>
            <w:tcW w:w="313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Название мероприятия</w:t>
            </w:r>
          </w:p>
        </w:tc>
        <w:tc>
          <w:tcPr>
            <w:tcW w:w="70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Сроки</w:t>
            </w:r>
          </w:p>
        </w:tc>
        <w:tc>
          <w:tcPr>
            <w:tcW w:w="116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Форма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проведения</w:t>
            </w:r>
          </w:p>
        </w:tc>
      </w:tr>
      <w:tr w:rsidR="00837B10" w:rsidRPr="00837B10" w:rsidTr="00090716">
        <w:tc>
          <w:tcPr>
            <w:tcW w:w="313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Цикл бесед по правовой грамотности: «Я – гражданин России», «Российская Конституция – основной закон твоей жизни», «Ваши права и обязанности, дети», «Имею право» , «Поговорим об ответственности», «В стране законов», </w:t>
            </w:r>
          </w:p>
        </w:tc>
        <w:tc>
          <w:tcPr>
            <w:tcW w:w="70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 течение года</w:t>
            </w:r>
          </w:p>
        </w:tc>
        <w:tc>
          <w:tcPr>
            <w:tcW w:w="116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беседы, классные часы, деловая игра, диспут</w:t>
            </w:r>
          </w:p>
        </w:tc>
      </w:tr>
      <w:tr w:rsidR="00837B10" w:rsidRPr="00837B10" w:rsidTr="00090716">
        <w:tc>
          <w:tcPr>
            <w:tcW w:w="313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lang w:eastAsia="en-US"/>
              </w:rPr>
            </w:pPr>
            <w:r w:rsidRPr="00837B10">
              <w:rPr>
                <w:rFonts w:asciiTheme="majorBidi" w:hAnsiTheme="majorBidi" w:cstheme="majorBidi"/>
                <w:sz w:val="28"/>
                <w:szCs w:val="28"/>
              </w:rPr>
              <w:t xml:space="preserve">Цикл мероприятий, посвященных государственной символике: «Государственный герб», «Знамена России», «Государственный гимн», «Федеральные законы о государственных символах России», </w:t>
            </w:r>
            <w:r w:rsidRPr="00837B10">
              <w:rPr>
                <w:rFonts w:asciiTheme="majorBidi" w:hAnsiTheme="majorBidi" w:cstheme="majorBidi"/>
                <w:sz w:val="28"/>
                <w:szCs w:val="28"/>
                <w:lang w:eastAsia="en-US"/>
              </w:rPr>
              <w:t>«История государственной символики».</w:t>
            </w:r>
          </w:p>
        </w:tc>
        <w:tc>
          <w:tcPr>
            <w:tcW w:w="70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 течение года</w:t>
            </w:r>
          </w:p>
        </w:tc>
        <w:tc>
          <w:tcPr>
            <w:tcW w:w="116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беседы, классные часы, деловая игра, </w:t>
            </w:r>
          </w:p>
        </w:tc>
      </w:tr>
      <w:tr w:rsidR="00837B10" w:rsidRPr="00837B10" w:rsidTr="00090716">
        <w:tc>
          <w:tcPr>
            <w:tcW w:w="313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lang w:eastAsia="en-US"/>
              </w:rPr>
            </w:pPr>
            <w:r w:rsidRPr="00837B10">
              <w:rPr>
                <w:rFonts w:asciiTheme="majorBidi" w:hAnsiTheme="majorBidi" w:cstheme="majorBidi"/>
                <w:sz w:val="28"/>
                <w:szCs w:val="28"/>
                <w:lang w:eastAsia="en-US"/>
              </w:rPr>
              <w:t xml:space="preserve">Цикл классных часов, посвященных памятным датам в  учебном году: </w:t>
            </w:r>
          </w:p>
          <w:p w:rsidR="00837B10" w:rsidRPr="00837B10" w:rsidRDefault="00837B10" w:rsidP="00837B10">
            <w:pPr>
              <w:jc w:val="both"/>
              <w:rPr>
                <w:rFonts w:asciiTheme="majorBidi" w:hAnsiTheme="majorBidi" w:cstheme="majorBidi"/>
                <w:sz w:val="28"/>
                <w:szCs w:val="28"/>
                <w:lang w:eastAsia="en-US"/>
              </w:rPr>
            </w:pPr>
            <w:r w:rsidRPr="00837B10">
              <w:rPr>
                <w:rFonts w:asciiTheme="majorBidi" w:hAnsiTheme="majorBidi" w:cstheme="majorBidi"/>
                <w:sz w:val="28"/>
                <w:szCs w:val="28"/>
                <w:lang w:eastAsia="en-US"/>
              </w:rPr>
              <w:t>- Герой нашего времени.</w:t>
            </w:r>
          </w:p>
          <w:p w:rsidR="00837B10" w:rsidRPr="00837B10" w:rsidRDefault="00837B10" w:rsidP="00837B10">
            <w:pPr>
              <w:jc w:val="both"/>
              <w:rPr>
                <w:rFonts w:asciiTheme="majorBidi" w:hAnsiTheme="majorBidi" w:cstheme="majorBidi"/>
                <w:sz w:val="28"/>
                <w:szCs w:val="28"/>
                <w:lang w:eastAsia="en-US"/>
              </w:rPr>
            </w:pPr>
            <w:r w:rsidRPr="00837B10">
              <w:rPr>
                <w:rFonts w:asciiTheme="majorBidi" w:hAnsiTheme="majorBidi" w:cstheme="majorBidi"/>
                <w:sz w:val="28"/>
                <w:szCs w:val="28"/>
                <w:lang w:eastAsia="en-US"/>
              </w:rPr>
              <w:t>–Памятные даты в жизни страны.</w:t>
            </w:r>
          </w:p>
          <w:p w:rsidR="00837B10" w:rsidRPr="00837B10" w:rsidRDefault="00837B10" w:rsidP="00837B10">
            <w:pPr>
              <w:jc w:val="both"/>
              <w:rPr>
                <w:rFonts w:asciiTheme="majorBidi" w:hAnsiTheme="majorBidi" w:cstheme="majorBidi"/>
                <w:sz w:val="28"/>
                <w:szCs w:val="28"/>
                <w:lang w:eastAsia="en-US"/>
              </w:rPr>
            </w:pPr>
            <w:r w:rsidRPr="00837B10">
              <w:rPr>
                <w:rFonts w:asciiTheme="majorBidi" w:hAnsiTheme="majorBidi" w:cstheme="majorBidi"/>
                <w:sz w:val="28"/>
                <w:szCs w:val="28"/>
                <w:lang w:eastAsia="en-US"/>
              </w:rPr>
              <w:t>– Скрытое чувство патриотизма.</w:t>
            </w:r>
          </w:p>
          <w:p w:rsidR="00837B10" w:rsidRPr="00837B10" w:rsidRDefault="00837B10" w:rsidP="00837B10">
            <w:pPr>
              <w:jc w:val="both"/>
              <w:rPr>
                <w:rFonts w:asciiTheme="majorBidi" w:hAnsiTheme="majorBidi" w:cstheme="majorBidi"/>
                <w:sz w:val="28"/>
                <w:szCs w:val="28"/>
                <w:lang w:eastAsia="en-US"/>
              </w:rPr>
            </w:pPr>
            <w:r w:rsidRPr="00837B10">
              <w:rPr>
                <w:rFonts w:asciiTheme="majorBidi" w:hAnsiTheme="majorBidi" w:cstheme="majorBidi"/>
                <w:sz w:val="28"/>
                <w:szCs w:val="28"/>
                <w:lang w:eastAsia="en-US"/>
              </w:rPr>
              <w:t>– Труд на благо Родины.</w:t>
            </w:r>
          </w:p>
          <w:p w:rsidR="00837B10" w:rsidRPr="00837B10" w:rsidRDefault="00837B10" w:rsidP="00837B10">
            <w:pPr>
              <w:jc w:val="both"/>
              <w:rPr>
                <w:rFonts w:asciiTheme="majorBidi" w:hAnsiTheme="majorBidi" w:cstheme="majorBidi"/>
                <w:sz w:val="28"/>
                <w:szCs w:val="28"/>
                <w:lang w:eastAsia="en-US"/>
              </w:rPr>
            </w:pPr>
            <w:r w:rsidRPr="00837B10">
              <w:rPr>
                <w:rFonts w:asciiTheme="majorBidi" w:hAnsiTheme="majorBidi" w:cstheme="majorBidi"/>
                <w:sz w:val="28"/>
                <w:szCs w:val="28"/>
                <w:lang w:eastAsia="en-US"/>
              </w:rPr>
              <w:t>– Диспут «Человек как патриот своей Родины».</w:t>
            </w:r>
          </w:p>
          <w:p w:rsidR="00837B10" w:rsidRPr="00837B10" w:rsidRDefault="00837B10" w:rsidP="00837B10">
            <w:pPr>
              <w:jc w:val="both"/>
              <w:rPr>
                <w:rFonts w:asciiTheme="majorBidi" w:hAnsiTheme="majorBidi" w:cstheme="majorBidi"/>
                <w:sz w:val="28"/>
                <w:szCs w:val="28"/>
                <w:lang w:eastAsia="en-US"/>
              </w:rPr>
            </w:pPr>
            <w:r w:rsidRPr="00837B10">
              <w:rPr>
                <w:rFonts w:asciiTheme="majorBidi" w:hAnsiTheme="majorBidi" w:cstheme="majorBidi"/>
                <w:sz w:val="28"/>
                <w:szCs w:val="28"/>
                <w:lang w:eastAsia="en-US"/>
              </w:rPr>
              <w:t>– Традиции наших дней.</w:t>
            </w:r>
          </w:p>
          <w:p w:rsidR="00837B10" w:rsidRPr="00837B10" w:rsidRDefault="00837B10" w:rsidP="00837B10">
            <w:pPr>
              <w:jc w:val="both"/>
              <w:rPr>
                <w:rFonts w:asciiTheme="majorBidi" w:hAnsiTheme="majorBidi" w:cstheme="majorBidi"/>
                <w:sz w:val="28"/>
                <w:szCs w:val="28"/>
                <w:lang w:eastAsia="en-US"/>
              </w:rPr>
            </w:pPr>
            <w:r w:rsidRPr="00837B10">
              <w:rPr>
                <w:rFonts w:asciiTheme="majorBidi" w:hAnsiTheme="majorBidi" w:cstheme="majorBidi"/>
                <w:sz w:val="28"/>
                <w:szCs w:val="28"/>
                <w:lang w:eastAsia="en-US"/>
              </w:rPr>
              <w:lastRenderedPageBreak/>
              <w:t>– Что значит «быть патриотом» сегодня?</w:t>
            </w:r>
          </w:p>
          <w:p w:rsidR="00837B10" w:rsidRPr="00837B10" w:rsidRDefault="00837B10" w:rsidP="00837B10">
            <w:pPr>
              <w:jc w:val="both"/>
              <w:rPr>
                <w:rFonts w:asciiTheme="majorBidi" w:hAnsiTheme="majorBidi" w:cstheme="majorBidi"/>
                <w:sz w:val="28"/>
                <w:szCs w:val="28"/>
                <w:lang w:eastAsia="en-US"/>
              </w:rPr>
            </w:pPr>
            <w:r w:rsidRPr="00837B10">
              <w:rPr>
                <w:rFonts w:asciiTheme="majorBidi" w:hAnsiTheme="majorBidi" w:cstheme="majorBidi"/>
                <w:sz w:val="28"/>
                <w:szCs w:val="28"/>
                <w:lang w:eastAsia="en-US"/>
              </w:rPr>
              <w:t>– Исторический вечер «Я люблю тебя, Россия!».</w:t>
            </w:r>
          </w:p>
        </w:tc>
        <w:tc>
          <w:tcPr>
            <w:tcW w:w="70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в течение года</w:t>
            </w:r>
          </w:p>
        </w:tc>
        <w:tc>
          <w:tcPr>
            <w:tcW w:w="116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Беседы, классные часы, патриотические игры</w:t>
            </w:r>
          </w:p>
        </w:tc>
      </w:tr>
      <w:tr w:rsidR="00837B10" w:rsidRPr="00837B10" w:rsidTr="00090716">
        <w:tc>
          <w:tcPr>
            <w:tcW w:w="313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 xml:space="preserve">День знаний </w:t>
            </w:r>
          </w:p>
        </w:tc>
        <w:tc>
          <w:tcPr>
            <w:tcW w:w="70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сентябрь</w:t>
            </w:r>
          </w:p>
        </w:tc>
        <w:tc>
          <w:tcPr>
            <w:tcW w:w="116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праздничная линейка, классный час</w:t>
            </w:r>
          </w:p>
        </w:tc>
      </w:tr>
      <w:tr w:rsidR="00837B10" w:rsidRPr="00837B10" w:rsidTr="00090716">
        <w:tc>
          <w:tcPr>
            <w:tcW w:w="313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«День учителя»</w:t>
            </w:r>
          </w:p>
        </w:tc>
        <w:tc>
          <w:tcPr>
            <w:tcW w:w="70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октябрь </w:t>
            </w:r>
          </w:p>
        </w:tc>
        <w:tc>
          <w:tcPr>
            <w:tcW w:w="116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праздничная линейка, классный час </w:t>
            </w:r>
          </w:p>
        </w:tc>
      </w:tr>
      <w:tr w:rsidR="00837B10" w:rsidRPr="00837B10" w:rsidTr="00090716">
        <w:tc>
          <w:tcPr>
            <w:tcW w:w="313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Декада «Герои Отечества»</w:t>
            </w:r>
          </w:p>
          <w:p w:rsidR="00837B10" w:rsidRPr="00837B10" w:rsidRDefault="00837B10" w:rsidP="00837B10">
            <w:pPr>
              <w:jc w:val="both"/>
              <w:rPr>
                <w:rFonts w:asciiTheme="majorBidi" w:hAnsiTheme="majorBidi" w:cstheme="majorBidi"/>
                <w:sz w:val="28"/>
                <w:szCs w:val="28"/>
                <w:lang w:eastAsia="en-US"/>
              </w:rPr>
            </w:pPr>
            <w:r w:rsidRPr="00837B10">
              <w:rPr>
                <w:rFonts w:asciiTheme="majorBidi" w:hAnsiTheme="majorBidi" w:cstheme="majorBidi"/>
                <w:sz w:val="28"/>
                <w:szCs w:val="28"/>
                <w:lang w:eastAsia="en-US"/>
              </w:rPr>
              <w:t>Сильная Россия – Единая Россия!</w:t>
            </w:r>
          </w:p>
          <w:p w:rsidR="00837B10" w:rsidRPr="00837B10" w:rsidRDefault="00837B10" w:rsidP="00837B10">
            <w:pPr>
              <w:jc w:val="both"/>
              <w:rPr>
                <w:rFonts w:asciiTheme="majorBidi" w:hAnsiTheme="majorBidi" w:cstheme="majorBidi"/>
                <w:sz w:val="28"/>
                <w:szCs w:val="28"/>
              </w:rPr>
            </w:pPr>
          </w:p>
        </w:tc>
        <w:tc>
          <w:tcPr>
            <w:tcW w:w="70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ноябрь</w:t>
            </w:r>
          </w:p>
        </w:tc>
        <w:tc>
          <w:tcPr>
            <w:tcW w:w="116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классные часы, информационная линейка, выставка рисунков</w:t>
            </w:r>
          </w:p>
        </w:tc>
      </w:tr>
      <w:tr w:rsidR="00837B10" w:rsidRPr="00837B10" w:rsidTr="00090716">
        <w:tc>
          <w:tcPr>
            <w:tcW w:w="313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lang w:eastAsia="en-US"/>
              </w:rPr>
            </w:pPr>
            <w:r w:rsidRPr="00837B10">
              <w:rPr>
                <w:rFonts w:asciiTheme="majorBidi" w:hAnsiTheme="majorBidi" w:cstheme="majorBidi"/>
                <w:sz w:val="28"/>
                <w:szCs w:val="28"/>
              </w:rPr>
              <w:t>Декада  «</w:t>
            </w:r>
            <w:r w:rsidRPr="00837B10">
              <w:rPr>
                <w:rFonts w:asciiTheme="majorBidi" w:hAnsiTheme="majorBidi" w:cstheme="majorBidi"/>
                <w:sz w:val="28"/>
                <w:szCs w:val="28"/>
                <w:lang w:eastAsia="en-US"/>
              </w:rPr>
              <w:t xml:space="preserve"> День народного единства – 4 ноября»</w:t>
            </w:r>
          </w:p>
          <w:p w:rsidR="00837B10" w:rsidRPr="00837B10" w:rsidRDefault="00837B10" w:rsidP="00837B10">
            <w:pPr>
              <w:jc w:val="both"/>
              <w:rPr>
                <w:rFonts w:asciiTheme="majorBidi" w:hAnsiTheme="majorBidi" w:cstheme="majorBidi"/>
                <w:sz w:val="28"/>
                <w:szCs w:val="28"/>
              </w:rPr>
            </w:pPr>
          </w:p>
        </w:tc>
        <w:tc>
          <w:tcPr>
            <w:tcW w:w="70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ноябрь</w:t>
            </w:r>
          </w:p>
        </w:tc>
        <w:tc>
          <w:tcPr>
            <w:tcW w:w="116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викторина </w:t>
            </w:r>
          </w:p>
        </w:tc>
      </w:tr>
      <w:tr w:rsidR="00837B10" w:rsidRPr="00837B10" w:rsidTr="00090716">
        <w:tc>
          <w:tcPr>
            <w:tcW w:w="313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Цикл занятий:  «День основания города  Омска», «Малая Родина», «Тайны моего города», «История одной улицы»</w:t>
            </w:r>
          </w:p>
        </w:tc>
        <w:tc>
          <w:tcPr>
            <w:tcW w:w="70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ноябрь</w:t>
            </w:r>
          </w:p>
        </w:tc>
        <w:tc>
          <w:tcPr>
            <w:tcW w:w="116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классные часы, проекты, экскурсии, беседы</w:t>
            </w:r>
          </w:p>
        </w:tc>
      </w:tr>
      <w:tr w:rsidR="00837B10" w:rsidRPr="00837B10" w:rsidTr="00090716">
        <w:tc>
          <w:tcPr>
            <w:tcW w:w="313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lang w:eastAsia="en-US"/>
              </w:rPr>
            </w:pPr>
            <w:r w:rsidRPr="00837B10">
              <w:rPr>
                <w:rFonts w:asciiTheme="majorBidi" w:hAnsiTheme="majorBidi" w:cstheme="majorBidi"/>
                <w:sz w:val="28"/>
                <w:szCs w:val="28"/>
              </w:rPr>
              <w:t>День Конституции «Конституция - основной закон государства» «</w:t>
            </w:r>
            <w:r w:rsidRPr="00837B10">
              <w:rPr>
                <w:rFonts w:asciiTheme="majorBidi" w:hAnsiTheme="majorBidi" w:cstheme="majorBidi"/>
                <w:sz w:val="28"/>
                <w:szCs w:val="28"/>
                <w:lang w:eastAsia="en-US"/>
              </w:rPr>
              <w:t>Я гражданин России»</w:t>
            </w:r>
          </w:p>
        </w:tc>
        <w:tc>
          <w:tcPr>
            <w:tcW w:w="70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декабрь</w:t>
            </w:r>
          </w:p>
        </w:tc>
        <w:tc>
          <w:tcPr>
            <w:tcW w:w="116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 классные часы</w:t>
            </w:r>
          </w:p>
        </w:tc>
      </w:tr>
      <w:tr w:rsidR="00837B10" w:rsidRPr="00837B10" w:rsidTr="00090716">
        <w:tc>
          <w:tcPr>
            <w:tcW w:w="3135"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lang w:eastAsia="en-US"/>
              </w:rPr>
            </w:pPr>
            <w:r w:rsidRPr="00837B10">
              <w:rPr>
                <w:rFonts w:asciiTheme="majorBidi" w:hAnsiTheme="majorBidi" w:cstheme="majorBidi"/>
                <w:sz w:val="28"/>
                <w:szCs w:val="28"/>
                <w:lang w:eastAsia="en-US"/>
              </w:rPr>
              <w:t xml:space="preserve">Мероприятие ко Дню Защитника Отечества </w:t>
            </w:r>
          </w:p>
          <w:p w:rsidR="00837B10" w:rsidRPr="00837B10" w:rsidRDefault="00837B10" w:rsidP="00837B10">
            <w:pPr>
              <w:jc w:val="both"/>
              <w:rPr>
                <w:rFonts w:asciiTheme="majorBidi" w:hAnsiTheme="majorBidi" w:cstheme="majorBidi"/>
                <w:sz w:val="28"/>
                <w:szCs w:val="28"/>
                <w:lang w:eastAsia="en-US"/>
              </w:rPr>
            </w:pPr>
            <w:r w:rsidRPr="00837B10">
              <w:rPr>
                <w:rFonts w:asciiTheme="majorBidi" w:hAnsiTheme="majorBidi" w:cstheme="majorBidi"/>
                <w:sz w:val="28"/>
                <w:szCs w:val="28"/>
                <w:lang w:eastAsia="en-US"/>
              </w:rPr>
              <w:t>«Несокрушимая и легендарная».</w:t>
            </w:r>
          </w:p>
          <w:p w:rsidR="00837B10" w:rsidRPr="00837B10" w:rsidRDefault="00837B10" w:rsidP="00837B10">
            <w:pPr>
              <w:jc w:val="both"/>
              <w:rPr>
                <w:rFonts w:asciiTheme="majorBidi" w:hAnsiTheme="majorBidi" w:cstheme="majorBidi"/>
                <w:sz w:val="28"/>
                <w:szCs w:val="28"/>
                <w:lang w:eastAsia="en-US"/>
              </w:rPr>
            </w:pPr>
            <w:r w:rsidRPr="00837B10">
              <w:rPr>
                <w:rFonts w:asciiTheme="majorBidi" w:hAnsiTheme="majorBidi" w:cstheme="majorBidi"/>
                <w:sz w:val="28"/>
                <w:szCs w:val="28"/>
                <w:lang w:eastAsia="en-US"/>
              </w:rPr>
              <w:t>Урок в музее «Подвигу народа жить в веках».</w:t>
            </w:r>
          </w:p>
        </w:tc>
        <w:tc>
          <w:tcPr>
            <w:tcW w:w="70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февраль</w:t>
            </w:r>
          </w:p>
        </w:tc>
        <w:tc>
          <w:tcPr>
            <w:tcW w:w="116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Праздничный концерт, экскурсия</w:t>
            </w:r>
          </w:p>
        </w:tc>
      </w:tr>
      <w:tr w:rsidR="00837B10" w:rsidRPr="00837B10" w:rsidTr="00090716">
        <w:trPr>
          <w:trHeight w:val="593"/>
        </w:trPr>
        <w:tc>
          <w:tcPr>
            <w:tcW w:w="313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«Чтоб Защитником стать, надо сильным и смелым быть»</w:t>
            </w:r>
          </w:p>
        </w:tc>
        <w:tc>
          <w:tcPr>
            <w:tcW w:w="70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февраль</w:t>
            </w:r>
          </w:p>
        </w:tc>
        <w:tc>
          <w:tcPr>
            <w:tcW w:w="116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спортивная эстафета</w:t>
            </w:r>
          </w:p>
        </w:tc>
      </w:tr>
      <w:tr w:rsidR="00837B10" w:rsidRPr="00837B10" w:rsidTr="00090716">
        <w:tc>
          <w:tcPr>
            <w:tcW w:w="313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День Космонавтики </w:t>
            </w:r>
          </w:p>
        </w:tc>
        <w:tc>
          <w:tcPr>
            <w:tcW w:w="70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апрель</w:t>
            </w:r>
          </w:p>
        </w:tc>
        <w:tc>
          <w:tcPr>
            <w:tcW w:w="116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беседы, классные часы</w:t>
            </w:r>
          </w:p>
        </w:tc>
      </w:tr>
      <w:tr w:rsidR="00837B10" w:rsidRPr="00837B10" w:rsidTr="00090716">
        <w:tc>
          <w:tcPr>
            <w:tcW w:w="313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Праздник Весны и труда</w:t>
            </w:r>
          </w:p>
        </w:tc>
        <w:tc>
          <w:tcPr>
            <w:tcW w:w="70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май</w:t>
            </w:r>
          </w:p>
        </w:tc>
        <w:tc>
          <w:tcPr>
            <w:tcW w:w="116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 классные часы</w:t>
            </w:r>
          </w:p>
        </w:tc>
      </w:tr>
      <w:tr w:rsidR="00837B10" w:rsidRPr="00837B10" w:rsidTr="00090716">
        <w:tc>
          <w:tcPr>
            <w:tcW w:w="313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lang w:eastAsia="en-US"/>
              </w:rPr>
            </w:pPr>
            <w:r w:rsidRPr="00837B10">
              <w:rPr>
                <w:rFonts w:asciiTheme="majorBidi" w:hAnsiTheme="majorBidi" w:cstheme="majorBidi"/>
                <w:sz w:val="28"/>
                <w:szCs w:val="28"/>
                <w:lang w:eastAsia="en-US"/>
              </w:rPr>
              <w:lastRenderedPageBreak/>
              <w:t>Победа в Великой Отечественной войне.</w:t>
            </w:r>
          </w:p>
          <w:p w:rsidR="00837B10" w:rsidRPr="00837B10" w:rsidRDefault="00837B10" w:rsidP="00837B10">
            <w:pPr>
              <w:jc w:val="both"/>
              <w:rPr>
                <w:rFonts w:asciiTheme="majorBidi" w:hAnsiTheme="majorBidi" w:cstheme="majorBidi"/>
                <w:sz w:val="28"/>
                <w:szCs w:val="28"/>
                <w:lang w:eastAsia="en-US"/>
              </w:rPr>
            </w:pPr>
            <w:r w:rsidRPr="00837B10">
              <w:rPr>
                <w:rFonts w:asciiTheme="majorBidi" w:hAnsiTheme="majorBidi" w:cstheme="majorBidi"/>
                <w:sz w:val="28"/>
                <w:szCs w:val="28"/>
                <w:lang w:eastAsia="en-US"/>
              </w:rPr>
              <w:t>Память за собою позови.</w:t>
            </w:r>
          </w:p>
          <w:p w:rsidR="00837B10" w:rsidRPr="00837B10" w:rsidRDefault="00837B10" w:rsidP="00837B10">
            <w:pPr>
              <w:jc w:val="both"/>
              <w:rPr>
                <w:rFonts w:asciiTheme="majorBidi" w:hAnsiTheme="majorBidi" w:cstheme="majorBidi"/>
                <w:sz w:val="28"/>
                <w:szCs w:val="28"/>
                <w:lang w:eastAsia="en-US"/>
              </w:rPr>
            </w:pPr>
            <w:r w:rsidRPr="00837B10">
              <w:rPr>
                <w:rFonts w:asciiTheme="majorBidi" w:hAnsiTheme="majorBidi" w:cstheme="majorBidi"/>
                <w:sz w:val="28"/>
                <w:szCs w:val="28"/>
                <w:lang w:eastAsia="en-US"/>
              </w:rPr>
              <w:t xml:space="preserve"> Строка, оборванная пулей (конкурс стихов).</w:t>
            </w:r>
          </w:p>
          <w:p w:rsidR="00837B10" w:rsidRPr="00837B10" w:rsidRDefault="00837B10" w:rsidP="00837B10">
            <w:pPr>
              <w:jc w:val="both"/>
              <w:rPr>
                <w:rFonts w:asciiTheme="majorBidi" w:hAnsiTheme="majorBidi" w:cstheme="majorBidi"/>
                <w:sz w:val="28"/>
                <w:szCs w:val="28"/>
                <w:lang w:eastAsia="en-US"/>
              </w:rPr>
            </w:pPr>
            <w:r w:rsidRPr="00837B10">
              <w:rPr>
                <w:rFonts w:asciiTheme="majorBidi" w:hAnsiTheme="majorBidi" w:cstheme="majorBidi"/>
                <w:sz w:val="28"/>
                <w:szCs w:val="28"/>
                <w:lang w:eastAsia="en-US"/>
              </w:rPr>
              <w:t xml:space="preserve"> Этот  день Победы.</w:t>
            </w:r>
          </w:p>
        </w:tc>
        <w:tc>
          <w:tcPr>
            <w:tcW w:w="70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май</w:t>
            </w:r>
          </w:p>
        </w:tc>
        <w:tc>
          <w:tcPr>
            <w:tcW w:w="116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Литературно-музыкальная композиция, конкурс, беседа</w:t>
            </w:r>
          </w:p>
        </w:tc>
      </w:tr>
    </w:tbl>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Мероприятия по реализации воспитательной программы: (таблица №2)</w:t>
      </w:r>
    </w:p>
    <w:tbl>
      <w:tblPr>
        <w:tblW w:w="47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5"/>
        <w:gridCol w:w="1452"/>
        <w:gridCol w:w="1866"/>
      </w:tblGrid>
      <w:tr w:rsidR="00837B10" w:rsidRPr="00837B10" w:rsidTr="00090716">
        <w:tc>
          <w:tcPr>
            <w:tcW w:w="3249"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Название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мероприятия</w:t>
            </w:r>
          </w:p>
        </w:tc>
        <w:tc>
          <w:tcPr>
            <w:tcW w:w="85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Сроки</w:t>
            </w:r>
          </w:p>
        </w:tc>
        <w:tc>
          <w:tcPr>
            <w:tcW w:w="900"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Форма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проведения</w:t>
            </w:r>
          </w:p>
        </w:tc>
      </w:tr>
      <w:tr w:rsidR="00837B10" w:rsidRPr="00837B10" w:rsidTr="00090716">
        <w:tc>
          <w:tcPr>
            <w:tcW w:w="3249"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Цикл классных часов по теме «Поговорим о воспитанности»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«Без друзей меня чуть-чуть»,  «Чем сердиться  лучше помириться», «Почему чашка воды больше моря?»,</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«Чужой беды не бывает»</w:t>
            </w:r>
          </w:p>
        </w:tc>
        <w:tc>
          <w:tcPr>
            <w:tcW w:w="85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 течение года</w:t>
            </w:r>
          </w:p>
        </w:tc>
        <w:tc>
          <w:tcPr>
            <w:tcW w:w="900"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беседы, классные часы, </w:t>
            </w:r>
          </w:p>
        </w:tc>
      </w:tr>
      <w:tr w:rsidR="00837B10" w:rsidRPr="00837B10" w:rsidTr="00090716">
        <w:tc>
          <w:tcPr>
            <w:tcW w:w="3249"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Цикл нравственных бесед по теме  «Уроки милосердия и доброты»:</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 «Мамина гостиная», «Вначале было слово…», «Улыбка и смех приятен для всех», «Что значит быть хорошим сыном и дочерью», «Если добрый ты» «Обращение со старшими»; «Без друзей меня чуть-чуть», «Я отвечаю за свои поступки», «Чтобы радость людям дарить, нужно добрым и вежливым быть», «О поступках плохих и хороших», «Заповеди нашего класса».</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Акция «Весенняя неделя добра»</w:t>
            </w:r>
          </w:p>
        </w:tc>
        <w:tc>
          <w:tcPr>
            <w:tcW w:w="85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 течение года</w:t>
            </w:r>
          </w:p>
        </w:tc>
        <w:tc>
          <w:tcPr>
            <w:tcW w:w="900"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беседы, классные часы, </w:t>
            </w:r>
          </w:p>
        </w:tc>
      </w:tr>
      <w:tr w:rsidR="00837B10" w:rsidRPr="00837B10" w:rsidTr="00090716">
        <w:tc>
          <w:tcPr>
            <w:tcW w:w="3249"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Цикл бесед, посвященных воспитанию обучающихся  в духе толерантности, терпимости к другому образу жизни, другим взглядам:</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Совещание «Экстрим как актуальная проблема международных отношений»</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Совещание «Формирование толерантности в образовательном учреждении»</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Лекция для родителей «Поговорим о толерантности или Радости и сложности общения».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Классный час "Экипаж одного корабля"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Классный час «Я и моя семья»</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Классный час «Ты да я, да мы с тобой»</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Классный час «Вместе лучше»</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 Классный час «Учимся договариваться»</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Классный час «Дружный класс»</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Классный час «Декларация принципов толерантности»</w:t>
            </w:r>
          </w:p>
        </w:tc>
        <w:tc>
          <w:tcPr>
            <w:tcW w:w="85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в течение года</w:t>
            </w:r>
          </w:p>
        </w:tc>
        <w:tc>
          <w:tcPr>
            <w:tcW w:w="900"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совещание, лекции, беседы, классные часы</w:t>
            </w:r>
          </w:p>
        </w:tc>
      </w:tr>
      <w:tr w:rsidR="00837B10" w:rsidRPr="00837B10" w:rsidTr="00090716">
        <w:trPr>
          <w:trHeight w:val="435"/>
        </w:trPr>
        <w:tc>
          <w:tcPr>
            <w:tcW w:w="3249"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lastRenderedPageBreak/>
              <w:t>Фольклорный праздник  «Масленница»</w:t>
            </w:r>
          </w:p>
        </w:tc>
        <w:tc>
          <w:tcPr>
            <w:tcW w:w="85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p>
        </w:tc>
        <w:tc>
          <w:tcPr>
            <w:tcW w:w="900"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праздник</w:t>
            </w:r>
          </w:p>
        </w:tc>
      </w:tr>
      <w:tr w:rsidR="00837B10" w:rsidRPr="00837B10" w:rsidTr="00090716">
        <w:tc>
          <w:tcPr>
            <w:tcW w:w="3249"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 xml:space="preserve"> Беседа «Азбука толерантности» </w:t>
            </w:r>
          </w:p>
        </w:tc>
        <w:tc>
          <w:tcPr>
            <w:tcW w:w="85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сентябрь</w:t>
            </w:r>
          </w:p>
        </w:tc>
        <w:tc>
          <w:tcPr>
            <w:tcW w:w="900"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беседа</w:t>
            </w:r>
          </w:p>
        </w:tc>
      </w:tr>
      <w:tr w:rsidR="00837B10" w:rsidRPr="00837B10" w:rsidTr="00090716">
        <w:tc>
          <w:tcPr>
            <w:tcW w:w="3249"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«Веселые правила хорошего тона»</w:t>
            </w:r>
          </w:p>
        </w:tc>
        <w:tc>
          <w:tcPr>
            <w:tcW w:w="85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февраль</w:t>
            </w:r>
          </w:p>
        </w:tc>
        <w:tc>
          <w:tcPr>
            <w:tcW w:w="900"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игра</w:t>
            </w:r>
          </w:p>
        </w:tc>
      </w:tr>
      <w:tr w:rsidR="00837B10" w:rsidRPr="00837B10" w:rsidTr="00090716">
        <w:tc>
          <w:tcPr>
            <w:tcW w:w="3249"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 xml:space="preserve"> Посещение храма, организация встреч с настоятелем церкви</w:t>
            </w:r>
          </w:p>
        </w:tc>
        <w:tc>
          <w:tcPr>
            <w:tcW w:w="85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в течение года</w:t>
            </w:r>
          </w:p>
        </w:tc>
        <w:tc>
          <w:tcPr>
            <w:tcW w:w="900"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экскурсия</w:t>
            </w:r>
          </w:p>
        </w:tc>
      </w:tr>
      <w:tr w:rsidR="00837B10" w:rsidRPr="00837B10" w:rsidTr="00090716">
        <w:tc>
          <w:tcPr>
            <w:tcW w:w="3249"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Праздники: Рождество Христово»; «Благовещение»; «Вербное воскресение»; «Пасха»; «Рождество Богородицы»; «Успение»; «Покров»</w:t>
            </w:r>
          </w:p>
        </w:tc>
        <w:tc>
          <w:tcPr>
            <w:tcW w:w="85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 течение года</w:t>
            </w:r>
          </w:p>
        </w:tc>
        <w:tc>
          <w:tcPr>
            <w:tcW w:w="900"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беседы</w:t>
            </w:r>
          </w:p>
        </w:tc>
      </w:tr>
      <w:tr w:rsidR="00837B10" w:rsidRPr="00837B10" w:rsidTr="00090716">
        <w:tc>
          <w:tcPr>
            <w:tcW w:w="3249"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Тематические классные часы, беседы по изучению национальных традиций, обрядов, ремесел, праздников</w:t>
            </w:r>
          </w:p>
        </w:tc>
        <w:tc>
          <w:tcPr>
            <w:tcW w:w="85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 течение года</w:t>
            </w:r>
          </w:p>
        </w:tc>
        <w:tc>
          <w:tcPr>
            <w:tcW w:w="900"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беседы, классные часы,  </w:t>
            </w:r>
          </w:p>
        </w:tc>
      </w:tr>
      <w:tr w:rsidR="00837B10" w:rsidRPr="00837B10" w:rsidTr="00090716">
        <w:tc>
          <w:tcPr>
            <w:tcW w:w="3249"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Неделя духовно- нравственного воспитания « Добрые дела на благо людям»!»</w:t>
            </w:r>
          </w:p>
        </w:tc>
        <w:tc>
          <w:tcPr>
            <w:tcW w:w="85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p>
        </w:tc>
        <w:tc>
          <w:tcPr>
            <w:tcW w:w="900"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p>
        </w:tc>
      </w:tr>
      <w:tr w:rsidR="00837B10" w:rsidRPr="00837B10" w:rsidTr="00090716">
        <w:tc>
          <w:tcPr>
            <w:tcW w:w="3249"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День пожилого человека  «С любовью к бабушке», «Лучше деда друга нет» и т.д.</w:t>
            </w:r>
          </w:p>
        </w:tc>
        <w:tc>
          <w:tcPr>
            <w:tcW w:w="85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октябрь</w:t>
            </w:r>
          </w:p>
        </w:tc>
        <w:tc>
          <w:tcPr>
            <w:tcW w:w="900"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беседы, классные </w:t>
            </w:r>
            <w:r w:rsidRPr="00837B10">
              <w:rPr>
                <w:rFonts w:asciiTheme="majorBidi" w:hAnsiTheme="majorBidi" w:cstheme="majorBidi"/>
                <w:sz w:val="28"/>
                <w:szCs w:val="28"/>
              </w:rPr>
              <w:lastRenderedPageBreak/>
              <w:t>часы</w:t>
            </w:r>
          </w:p>
        </w:tc>
      </w:tr>
      <w:tr w:rsidR="00837B10" w:rsidRPr="00837B10" w:rsidTr="00090716">
        <w:tc>
          <w:tcPr>
            <w:tcW w:w="3249"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lastRenderedPageBreak/>
              <w:t>11 Изучение уровня воспитанности учащихся, их нравственных приоритетов, развития классных коллективов (5-9 кл.)</w:t>
            </w:r>
          </w:p>
        </w:tc>
        <w:tc>
          <w:tcPr>
            <w:tcW w:w="85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 течение года</w:t>
            </w:r>
          </w:p>
        </w:tc>
        <w:tc>
          <w:tcPr>
            <w:tcW w:w="900"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p>
        </w:tc>
      </w:tr>
      <w:tr w:rsidR="00837B10" w:rsidRPr="00837B10" w:rsidTr="00090716">
        <w:tc>
          <w:tcPr>
            <w:tcW w:w="3249"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День матери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«Мама – нет роднее слова!»</w:t>
            </w: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 </w:t>
            </w:r>
          </w:p>
        </w:tc>
        <w:tc>
          <w:tcPr>
            <w:tcW w:w="85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ноябрь</w:t>
            </w:r>
          </w:p>
        </w:tc>
        <w:tc>
          <w:tcPr>
            <w:tcW w:w="900"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Комплекс мероприятий</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концертная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программа;</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выставка рисунков,</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классный час</w:t>
            </w:r>
          </w:p>
        </w:tc>
      </w:tr>
      <w:tr w:rsidR="00837B10" w:rsidRPr="00837B10" w:rsidTr="00090716">
        <w:tc>
          <w:tcPr>
            <w:tcW w:w="3249"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Праздник «Новогодняя сказка»</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«Мастерская Деда Мороза»</w:t>
            </w:r>
          </w:p>
        </w:tc>
        <w:tc>
          <w:tcPr>
            <w:tcW w:w="85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декабрь</w:t>
            </w:r>
          </w:p>
        </w:tc>
        <w:tc>
          <w:tcPr>
            <w:tcW w:w="900"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Комплекс мероприятий:</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выставка рисунков, поделок</w:t>
            </w:r>
          </w:p>
        </w:tc>
      </w:tr>
      <w:tr w:rsidR="00837B10" w:rsidRPr="00837B10" w:rsidTr="00090716">
        <w:tc>
          <w:tcPr>
            <w:tcW w:w="3249"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Международный женский день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«8 Марта!»</w:t>
            </w:r>
          </w:p>
        </w:tc>
        <w:tc>
          <w:tcPr>
            <w:tcW w:w="85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март</w:t>
            </w:r>
          </w:p>
        </w:tc>
        <w:tc>
          <w:tcPr>
            <w:tcW w:w="900"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Комплекс мероприятий</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концертная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программа;</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выставка рисунков, поделок,</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классный час</w:t>
            </w:r>
          </w:p>
        </w:tc>
      </w:tr>
      <w:tr w:rsidR="00837B10" w:rsidRPr="00837B10" w:rsidTr="00090716">
        <w:tc>
          <w:tcPr>
            <w:tcW w:w="3249"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«Последний звонок» </w:t>
            </w:r>
          </w:p>
          <w:p w:rsidR="00837B10" w:rsidRPr="00837B10" w:rsidRDefault="00837B10" w:rsidP="00837B10">
            <w:pPr>
              <w:jc w:val="both"/>
              <w:rPr>
                <w:rFonts w:asciiTheme="majorBidi" w:hAnsiTheme="majorBidi" w:cstheme="majorBidi"/>
                <w:sz w:val="28"/>
                <w:szCs w:val="28"/>
              </w:rPr>
            </w:pPr>
          </w:p>
        </w:tc>
        <w:tc>
          <w:tcPr>
            <w:tcW w:w="85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май</w:t>
            </w:r>
          </w:p>
        </w:tc>
        <w:tc>
          <w:tcPr>
            <w:tcW w:w="900"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Концертная программа</w:t>
            </w:r>
          </w:p>
        </w:tc>
      </w:tr>
    </w:tbl>
    <w:p w:rsidR="00837B10" w:rsidRPr="00837B10" w:rsidRDefault="00837B10" w:rsidP="00837B10">
      <w:pPr>
        <w:jc w:val="both"/>
        <w:rPr>
          <w:rFonts w:asciiTheme="majorBidi" w:hAnsiTheme="majorBidi" w:cstheme="majorBidi"/>
          <w:sz w:val="28"/>
          <w:szCs w:val="28"/>
          <w:lang w:eastAsia="fa-IR" w:bidi="fa-IR"/>
        </w:rPr>
      </w:pPr>
      <w:r w:rsidRPr="00837B10">
        <w:rPr>
          <w:rFonts w:asciiTheme="majorBidi" w:hAnsiTheme="majorBidi" w:cstheme="majorBidi"/>
          <w:sz w:val="28"/>
          <w:szCs w:val="28"/>
          <w:lang w:val="de-DE" w:eastAsia="fa-IR" w:bidi="fa-IR"/>
        </w:rPr>
        <w:t>Мероприятия</w:t>
      </w:r>
      <w:r w:rsidRPr="00837B10">
        <w:rPr>
          <w:rFonts w:asciiTheme="majorBidi" w:hAnsiTheme="majorBidi" w:cstheme="majorBidi"/>
          <w:sz w:val="28"/>
          <w:szCs w:val="28"/>
          <w:lang w:eastAsia="fa-IR" w:bidi="fa-IR"/>
        </w:rPr>
        <w:t xml:space="preserve">   </w:t>
      </w:r>
      <w:r w:rsidRPr="00837B10">
        <w:rPr>
          <w:rFonts w:asciiTheme="majorBidi" w:hAnsiTheme="majorBidi" w:cstheme="majorBidi"/>
          <w:sz w:val="28"/>
          <w:szCs w:val="28"/>
          <w:lang w:val="de-DE" w:eastAsia="fa-IR" w:bidi="fa-IR"/>
        </w:rPr>
        <w:t xml:space="preserve"> по</w:t>
      </w:r>
      <w:r w:rsidRPr="00837B10">
        <w:rPr>
          <w:rFonts w:asciiTheme="majorBidi" w:hAnsiTheme="majorBidi" w:cstheme="majorBidi"/>
          <w:sz w:val="28"/>
          <w:szCs w:val="28"/>
          <w:lang w:eastAsia="fa-IR" w:bidi="fa-IR"/>
        </w:rPr>
        <w:t xml:space="preserve"> </w:t>
      </w:r>
      <w:r w:rsidRPr="00837B10">
        <w:rPr>
          <w:rFonts w:asciiTheme="majorBidi" w:hAnsiTheme="majorBidi" w:cstheme="majorBidi"/>
          <w:sz w:val="28"/>
          <w:szCs w:val="28"/>
          <w:lang w:val="de-DE" w:eastAsia="fa-IR" w:bidi="fa-IR"/>
        </w:rPr>
        <w:t xml:space="preserve"> </w:t>
      </w:r>
      <w:r w:rsidRPr="00837B10">
        <w:rPr>
          <w:rFonts w:asciiTheme="majorBidi" w:hAnsiTheme="majorBidi" w:cstheme="majorBidi"/>
          <w:sz w:val="28"/>
          <w:szCs w:val="28"/>
          <w:lang w:eastAsia="fa-IR" w:bidi="fa-IR"/>
        </w:rPr>
        <w:t xml:space="preserve"> </w:t>
      </w:r>
      <w:r w:rsidRPr="00837B10">
        <w:rPr>
          <w:rFonts w:asciiTheme="majorBidi" w:hAnsiTheme="majorBidi" w:cstheme="majorBidi"/>
          <w:sz w:val="28"/>
          <w:szCs w:val="28"/>
          <w:lang w:val="de-DE" w:eastAsia="fa-IR" w:bidi="fa-IR"/>
        </w:rPr>
        <w:t>реализации</w:t>
      </w:r>
      <w:r w:rsidRPr="00837B10">
        <w:rPr>
          <w:rFonts w:asciiTheme="majorBidi" w:hAnsiTheme="majorBidi" w:cstheme="majorBidi"/>
          <w:sz w:val="28"/>
          <w:szCs w:val="28"/>
          <w:lang w:eastAsia="fa-IR" w:bidi="fa-IR"/>
        </w:rPr>
        <w:t xml:space="preserve"> </w:t>
      </w:r>
      <w:r w:rsidR="00313E25">
        <w:rPr>
          <w:rFonts w:asciiTheme="majorBidi" w:hAnsiTheme="majorBidi" w:cstheme="majorBidi"/>
          <w:sz w:val="28"/>
          <w:szCs w:val="28"/>
          <w:lang w:eastAsia="fa-IR" w:bidi="fa-IR"/>
        </w:rPr>
        <w:t xml:space="preserve"> </w:t>
      </w:r>
      <w:r w:rsidRPr="00837B10">
        <w:rPr>
          <w:rFonts w:asciiTheme="majorBidi" w:hAnsiTheme="majorBidi" w:cstheme="majorBidi"/>
          <w:sz w:val="28"/>
          <w:szCs w:val="28"/>
          <w:lang w:eastAsia="fa-IR" w:bidi="fa-IR"/>
        </w:rPr>
        <w:t xml:space="preserve"> </w:t>
      </w:r>
      <w:r w:rsidRPr="00837B10">
        <w:rPr>
          <w:rFonts w:asciiTheme="majorBidi" w:hAnsiTheme="majorBidi" w:cstheme="majorBidi"/>
          <w:sz w:val="28"/>
          <w:szCs w:val="28"/>
          <w:lang w:val="de-DE" w:eastAsia="fa-IR" w:bidi="fa-IR"/>
        </w:rPr>
        <w:t xml:space="preserve"> воспитательной программы</w:t>
      </w:r>
      <w:r w:rsidRPr="00837B10">
        <w:rPr>
          <w:rFonts w:asciiTheme="majorBidi" w:hAnsiTheme="majorBidi" w:cstheme="majorBidi"/>
          <w:sz w:val="28"/>
          <w:szCs w:val="28"/>
          <w:lang w:eastAsia="fa-IR" w:bidi="fa-IR"/>
        </w:rPr>
        <w:t xml:space="preserve"> (таблица №3)</w:t>
      </w: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8"/>
        <w:gridCol w:w="1801"/>
        <w:gridCol w:w="2632"/>
      </w:tblGrid>
      <w:tr w:rsidR="00837B10" w:rsidRPr="00837B10" w:rsidTr="00090716">
        <w:tc>
          <w:tcPr>
            <w:tcW w:w="268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Название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мероприятия</w:t>
            </w:r>
          </w:p>
        </w:tc>
        <w:tc>
          <w:tcPr>
            <w:tcW w:w="94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Сроки</w:t>
            </w:r>
          </w:p>
        </w:tc>
        <w:tc>
          <w:tcPr>
            <w:tcW w:w="137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Форма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проведения</w:t>
            </w:r>
          </w:p>
        </w:tc>
      </w:tr>
      <w:tr w:rsidR="00837B10" w:rsidRPr="00837B10" w:rsidTr="00090716">
        <w:tc>
          <w:tcPr>
            <w:tcW w:w="2684"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 xml:space="preserve">«Мастерская Деда Мороза» </w:t>
            </w:r>
          </w:p>
        </w:tc>
        <w:tc>
          <w:tcPr>
            <w:tcW w:w="94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декабрь</w:t>
            </w:r>
          </w:p>
        </w:tc>
        <w:tc>
          <w:tcPr>
            <w:tcW w:w="137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трудовая акция</w:t>
            </w:r>
          </w:p>
        </w:tc>
      </w:tr>
      <w:tr w:rsidR="00837B10" w:rsidRPr="00837B10" w:rsidTr="00090716">
        <w:tc>
          <w:tcPr>
            <w:tcW w:w="2684"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Ярмарка профессий «Город мастеров» </w:t>
            </w:r>
          </w:p>
        </w:tc>
        <w:tc>
          <w:tcPr>
            <w:tcW w:w="94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апрель-май</w:t>
            </w:r>
          </w:p>
        </w:tc>
        <w:tc>
          <w:tcPr>
            <w:tcW w:w="137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творческий отчёт кружков, студий </w:t>
            </w:r>
          </w:p>
        </w:tc>
      </w:tr>
      <w:tr w:rsidR="00837B10" w:rsidRPr="00837B10" w:rsidTr="00090716">
        <w:tc>
          <w:tcPr>
            <w:tcW w:w="2684"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Экскурсии на предприятия</w:t>
            </w:r>
          </w:p>
        </w:tc>
        <w:tc>
          <w:tcPr>
            <w:tcW w:w="94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 течение года</w:t>
            </w:r>
          </w:p>
        </w:tc>
        <w:tc>
          <w:tcPr>
            <w:tcW w:w="137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p>
        </w:tc>
      </w:tr>
      <w:tr w:rsidR="00837B10" w:rsidRPr="00837B10" w:rsidTr="00090716">
        <w:tc>
          <w:tcPr>
            <w:tcW w:w="2684"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Встречи с представителями разных профессий «Все работы хороши»</w:t>
            </w:r>
          </w:p>
        </w:tc>
        <w:tc>
          <w:tcPr>
            <w:tcW w:w="94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 течение года</w:t>
            </w:r>
          </w:p>
        </w:tc>
        <w:tc>
          <w:tcPr>
            <w:tcW w:w="137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беседы, классные часы,  </w:t>
            </w:r>
          </w:p>
        </w:tc>
      </w:tr>
      <w:tr w:rsidR="00837B10" w:rsidRPr="00837B10" w:rsidTr="00090716">
        <w:tc>
          <w:tcPr>
            <w:tcW w:w="2684"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Тематическая неделя</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 Наш главный труд- учеба»</w:t>
            </w:r>
          </w:p>
        </w:tc>
        <w:tc>
          <w:tcPr>
            <w:tcW w:w="94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октябрь</w:t>
            </w:r>
          </w:p>
        </w:tc>
        <w:tc>
          <w:tcPr>
            <w:tcW w:w="137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беседы, классные часы,  </w:t>
            </w:r>
          </w:p>
        </w:tc>
      </w:tr>
      <w:tr w:rsidR="00837B10" w:rsidRPr="00837B10" w:rsidTr="00090716">
        <w:tc>
          <w:tcPr>
            <w:tcW w:w="2684"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Конкурс «Лучшая классная комната»</w:t>
            </w:r>
          </w:p>
        </w:tc>
        <w:tc>
          <w:tcPr>
            <w:tcW w:w="94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ноябрь</w:t>
            </w:r>
          </w:p>
        </w:tc>
        <w:tc>
          <w:tcPr>
            <w:tcW w:w="137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конкурс</w:t>
            </w:r>
          </w:p>
        </w:tc>
      </w:tr>
      <w:tr w:rsidR="00837B10" w:rsidRPr="00837B10" w:rsidTr="00090716">
        <w:tc>
          <w:tcPr>
            <w:tcW w:w="2684"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 В мире профессий»</w:t>
            </w:r>
          </w:p>
        </w:tc>
        <w:tc>
          <w:tcPr>
            <w:tcW w:w="94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март</w:t>
            </w:r>
          </w:p>
        </w:tc>
        <w:tc>
          <w:tcPr>
            <w:tcW w:w="137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беседа</w:t>
            </w:r>
          </w:p>
        </w:tc>
      </w:tr>
      <w:tr w:rsidR="00837B10" w:rsidRPr="00837B10" w:rsidTr="00090716">
        <w:tc>
          <w:tcPr>
            <w:tcW w:w="2684"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Чудесные ручки» конкурс-выставка творческих работ</w:t>
            </w:r>
          </w:p>
        </w:tc>
        <w:tc>
          <w:tcPr>
            <w:tcW w:w="94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декабрь</w:t>
            </w:r>
          </w:p>
        </w:tc>
        <w:tc>
          <w:tcPr>
            <w:tcW w:w="137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выставка</w:t>
            </w:r>
          </w:p>
        </w:tc>
      </w:tr>
      <w:tr w:rsidR="00837B10" w:rsidRPr="00837B10" w:rsidTr="00090716">
        <w:tc>
          <w:tcPr>
            <w:tcW w:w="2684"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Книжкина больница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«Библиотеке - нашу помощь»</w:t>
            </w:r>
          </w:p>
        </w:tc>
        <w:tc>
          <w:tcPr>
            <w:tcW w:w="94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 течение года</w:t>
            </w:r>
          </w:p>
        </w:tc>
        <w:tc>
          <w:tcPr>
            <w:tcW w:w="137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трудовая акция</w:t>
            </w:r>
          </w:p>
        </w:tc>
      </w:tr>
      <w:tr w:rsidR="00837B10" w:rsidRPr="00837B10" w:rsidTr="00090716">
        <w:tc>
          <w:tcPr>
            <w:tcW w:w="2684"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Цикл классных часов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«Значение труда в жизни»,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«Что такое денежные расходы?».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Предприятия поселка»</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Разнообразие профессий»</w:t>
            </w:r>
          </w:p>
        </w:tc>
        <w:tc>
          <w:tcPr>
            <w:tcW w:w="94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 течение года</w:t>
            </w:r>
          </w:p>
        </w:tc>
        <w:tc>
          <w:tcPr>
            <w:tcW w:w="137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беседы, классные часы,  </w:t>
            </w:r>
          </w:p>
        </w:tc>
      </w:tr>
      <w:tr w:rsidR="00837B10" w:rsidRPr="00837B10" w:rsidTr="00090716">
        <w:tc>
          <w:tcPr>
            <w:tcW w:w="2684"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«Волшебный мир руками детей» </w:t>
            </w:r>
          </w:p>
        </w:tc>
        <w:tc>
          <w:tcPr>
            <w:tcW w:w="94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июнь</w:t>
            </w:r>
          </w:p>
        </w:tc>
        <w:tc>
          <w:tcPr>
            <w:tcW w:w="137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выставка детского творчества</w:t>
            </w:r>
          </w:p>
        </w:tc>
      </w:tr>
      <w:tr w:rsidR="00837B10" w:rsidRPr="00837B10" w:rsidTr="00090716">
        <w:tc>
          <w:tcPr>
            <w:tcW w:w="268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Оформление классных комнат и рекреаций школы к праздникам и мероприятиям </w:t>
            </w:r>
          </w:p>
        </w:tc>
        <w:tc>
          <w:tcPr>
            <w:tcW w:w="94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 течение года</w:t>
            </w:r>
          </w:p>
        </w:tc>
        <w:tc>
          <w:tcPr>
            <w:tcW w:w="137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трудовая акция</w:t>
            </w:r>
          </w:p>
        </w:tc>
      </w:tr>
      <w:tr w:rsidR="00837B10" w:rsidRPr="00837B10" w:rsidTr="00090716">
        <w:tc>
          <w:tcPr>
            <w:tcW w:w="268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Изготовление сувениров для пап и мам, бабушек и дедушек </w:t>
            </w:r>
          </w:p>
        </w:tc>
        <w:tc>
          <w:tcPr>
            <w:tcW w:w="94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 течение года</w:t>
            </w:r>
          </w:p>
        </w:tc>
        <w:tc>
          <w:tcPr>
            <w:tcW w:w="137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трудовая акция</w:t>
            </w:r>
          </w:p>
        </w:tc>
      </w:tr>
      <w:tr w:rsidR="00837B10" w:rsidRPr="00837B10" w:rsidTr="00090716">
        <w:tc>
          <w:tcPr>
            <w:tcW w:w="268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«Чистый класс»</w:t>
            </w:r>
          </w:p>
        </w:tc>
        <w:tc>
          <w:tcPr>
            <w:tcW w:w="94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 течение года</w:t>
            </w:r>
          </w:p>
        </w:tc>
        <w:tc>
          <w:tcPr>
            <w:tcW w:w="137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генеральная уборка класса</w:t>
            </w:r>
          </w:p>
        </w:tc>
      </w:tr>
      <w:tr w:rsidR="00837B10" w:rsidRPr="00837B10" w:rsidTr="00090716">
        <w:trPr>
          <w:trHeight w:val="551"/>
        </w:trPr>
        <w:tc>
          <w:tcPr>
            <w:tcW w:w="268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Субботники и уход за участком</w:t>
            </w:r>
          </w:p>
        </w:tc>
        <w:tc>
          <w:tcPr>
            <w:tcW w:w="94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октябрь, апрель </w:t>
            </w:r>
          </w:p>
        </w:tc>
        <w:tc>
          <w:tcPr>
            <w:tcW w:w="137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трудовая акция</w:t>
            </w:r>
          </w:p>
        </w:tc>
      </w:tr>
    </w:tbl>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Мероприятия по реализации воспитательной программы (таблица №4)</w:t>
      </w:r>
    </w:p>
    <w:tbl>
      <w:tblPr>
        <w:tblW w:w="488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8"/>
        <w:gridCol w:w="1671"/>
        <w:gridCol w:w="2298"/>
      </w:tblGrid>
      <w:tr w:rsidR="00837B10" w:rsidRPr="00837B10" w:rsidTr="00090716">
        <w:tc>
          <w:tcPr>
            <w:tcW w:w="2879"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Название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мероприятия</w:t>
            </w:r>
          </w:p>
        </w:tc>
        <w:tc>
          <w:tcPr>
            <w:tcW w:w="893"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Сроки</w:t>
            </w:r>
          </w:p>
        </w:tc>
        <w:tc>
          <w:tcPr>
            <w:tcW w:w="1228"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Форма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проведения</w:t>
            </w:r>
          </w:p>
        </w:tc>
      </w:tr>
      <w:tr w:rsidR="00837B10" w:rsidRPr="00837B10" w:rsidTr="00090716">
        <w:trPr>
          <w:trHeight w:val="539"/>
        </w:trPr>
        <w:tc>
          <w:tcPr>
            <w:tcW w:w="2879"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«Город, в котором ты живёшь» </w:t>
            </w:r>
          </w:p>
        </w:tc>
        <w:tc>
          <w:tcPr>
            <w:tcW w:w="893"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сентябрь, май</w:t>
            </w:r>
          </w:p>
        </w:tc>
        <w:tc>
          <w:tcPr>
            <w:tcW w:w="1228"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Экскурсии по городу</w:t>
            </w:r>
          </w:p>
        </w:tc>
      </w:tr>
      <w:tr w:rsidR="00837B10" w:rsidRPr="00837B10" w:rsidTr="00090716">
        <w:trPr>
          <w:trHeight w:val="538"/>
        </w:trPr>
        <w:tc>
          <w:tcPr>
            <w:tcW w:w="2879"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Экскурсии на художественные выставки, музей</w:t>
            </w:r>
          </w:p>
        </w:tc>
        <w:tc>
          <w:tcPr>
            <w:tcW w:w="893"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 течение года</w:t>
            </w:r>
          </w:p>
        </w:tc>
        <w:tc>
          <w:tcPr>
            <w:tcW w:w="1228"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Экскурсии в музей</w:t>
            </w:r>
          </w:p>
        </w:tc>
      </w:tr>
      <w:tr w:rsidR="00837B10" w:rsidRPr="00837B10" w:rsidTr="00090716">
        <w:tc>
          <w:tcPr>
            <w:tcW w:w="2879"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Участие в концертной  программ ко Дню пожилого человека</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Участие в концертной программе ко Дню Учителя</w:t>
            </w:r>
          </w:p>
          <w:p w:rsidR="00837B10" w:rsidRPr="00837B10" w:rsidRDefault="00837B10" w:rsidP="00837B10">
            <w:pPr>
              <w:jc w:val="both"/>
              <w:rPr>
                <w:rFonts w:asciiTheme="majorBidi" w:hAnsiTheme="majorBidi" w:cstheme="majorBidi"/>
                <w:sz w:val="28"/>
                <w:szCs w:val="28"/>
              </w:rPr>
            </w:pPr>
          </w:p>
        </w:tc>
        <w:tc>
          <w:tcPr>
            <w:tcW w:w="893"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октябрь-май</w:t>
            </w:r>
          </w:p>
        </w:tc>
        <w:tc>
          <w:tcPr>
            <w:tcW w:w="1228"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p>
        </w:tc>
      </w:tr>
      <w:tr w:rsidR="00837B10" w:rsidRPr="00837B10" w:rsidTr="00090716">
        <w:tc>
          <w:tcPr>
            <w:tcW w:w="2879"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Неделя «Радуга толерантности»</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Классные часы « Самая прекрасная из женщин – женщина с ребёнком на руках»</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 Праздник «Покров. День матери»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Игровая программа «Чудесное путешествие» </w:t>
            </w:r>
          </w:p>
        </w:tc>
        <w:tc>
          <w:tcPr>
            <w:tcW w:w="893"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ноябрь-май</w:t>
            </w:r>
          </w:p>
        </w:tc>
        <w:tc>
          <w:tcPr>
            <w:tcW w:w="1228"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беседы, классные часы,  концертная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программа;</w:t>
            </w:r>
          </w:p>
          <w:p w:rsidR="00837B10" w:rsidRPr="00837B10" w:rsidRDefault="00837B10" w:rsidP="00837B10">
            <w:pPr>
              <w:jc w:val="both"/>
              <w:rPr>
                <w:rFonts w:asciiTheme="majorBidi" w:hAnsiTheme="majorBidi" w:cstheme="majorBidi"/>
                <w:sz w:val="28"/>
                <w:szCs w:val="28"/>
              </w:rPr>
            </w:pPr>
          </w:p>
        </w:tc>
      </w:tr>
      <w:tr w:rsidR="00837B10" w:rsidRPr="00837B10" w:rsidTr="00090716">
        <w:tc>
          <w:tcPr>
            <w:tcW w:w="2879"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 Новогодние представления «Встречаем Новый год»</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 «Мастерская Деда Мороза»:</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Конкурс новогодних газет и плакатов,</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Конкурс поделок «Ай-да ёлочка»</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Конкурс украшения кабинетов</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Изготовление новогодних игрушек на ёлку</w:t>
            </w:r>
          </w:p>
        </w:tc>
        <w:tc>
          <w:tcPr>
            <w:tcW w:w="893"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декабрь</w:t>
            </w:r>
          </w:p>
        </w:tc>
        <w:tc>
          <w:tcPr>
            <w:tcW w:w="1228"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выставки конкурсы представления</w:t>
            </w:r>
          </w:p>
        </w:tc>
      </w:tr>
      <w:tr w:rsidR="00837B10" w:rsidRPr="00837B10" w:rsidTr="00090716">
        <w:tc>
          <w:tcPr>
            <w:tcW w:w="2879"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Подготовка к школьному  конкурсу «Смотр строя и песни»</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Участие в концерте к 23 февраля</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 </w:t>
            </w:r>
          </w:p>
        </w:tc>
        <w:tc>
          <w:tcPr>
            <w:tcW w:w="893"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февраль</w:t>
            </w:r>
          </w:p>
        </w:tc>
        <w:tc>
          <w:tcPr>
            <w:tcW w:w="1228"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конкурс, концерт</w:t>
            </w:r>
          </w:p>
        </w:tc>
      </w:tr>
      <w:tr w:rsidR="00837B10" w:rsidRPr="00837B10" w:rsidTr="00090716">
        <w:tc>
          <w:tcPr>
            <w:tcW w:w="2879"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Участие и подготовка  в конкурсе чтецов</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«Человек велик трудом»</w:t>
            </w:r>
          </w:p>
          <w:p w:rsidR="00837B10" w:rsidRPr="00837B10" w:rsidRDefault="00837B10" w:rsidP="00837B10">
            <w:pPr>
              <w:jc w:val="both"/>
              <w:rPr>
                <w:rFonts w:asciiTheme="majorBidi" w:hAnsiTheme="majorBidi" w:cstheme="majorBidi"/>
                <w:sz w:val="28"/>
                <w:szCs w:val="28"/>
              </w:rPr>
            </w:pPr>
          </w:p>
        </w:tc>
        <w:tc>
          <w:tcPr>
            <w:tcW w:w="893"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Апрель</w:t>
            </w:r>
          </w:p>
          <w:p w:rsidR="00837B10" w:rsidRPr="00837B10" w:rsidRDefault="00837B10" w:rsidP="00837B10">
            <w:pPr>
              <w:jc w:val="both"/>
              <w:rPr>
                <w:rFonts w:asciiTheme="majorBidi" w:hAnsiTheme="majorBidi" w:cstheme="majorBidi"/>
                <w:sz w:val="28"/>
                <w:szCs w:val="28"/>
              </w:rPr>
            </w:pPr>
          </w:p>
        </w:tc>
        <w:tc>
          <w:tcPr>
            <w:tcW w:w="1228"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конкурс</w:t>
            </w:r>
          </w:p>
        </w:tc>
      </w:tr>
      <w:tr w:rsidR="00837B10" w:rsidRPr="00837B10" w:rsidTr="00090716">
        <w:tc>
          <w:tcPr>
            <w:tcW w:w="2879"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 «Радуйся вместе с нами»</w:t>
            </w:r>
          </w:p>
        </w:tc>
        <w:tc>
          <w:tcPr>
            <w:tcW w:w="893"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май</w:t>
            </w:r>
          </w:p>
        </w:tc>
        <w:tc>
          <w:tcPr>
            <w:tcW w:w="1228"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акция</w:t>
            </w:r>
          </w:p>
        </w:tc>
      </w:tr>
    </w:tbl>
    <w:p w:rsidR="00837B10" w:rsidRPr="00837B10" w:rsidRDefault="00837B10" w:rsidP="00837B10">
      <w:pPr>
        <w:jc w:val="both"/>
        <w:rPr>
          <w:rFonts w:asciiTheme="majorBidi" w:hAnsiTheme="majorBidi" w:cstheme="majorBidi"/>
          <w:sz w:val="28"/>
          <w:szCs w:val="28"/>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1"/>
        <w:gridCol w:w="1755"/>
        <w:gridCol w:w="2072"/>
      </w:tblGrid>
      <w:tr w:rsidR="00837B10" w:rsidRPr="00837B10" w:rsidTr="00090716">
        <w:tc>
          <w:tcPr>
            <w:tcW w:w="298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название  мероприятия</w:t>
            </w:r>
          </w:p>
        </w:tc>
        <w:tc>
          <w:tcPr>
            <w:tcW w:w="92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сроки</w:t>
            </w:r>
          </w:p>
        </w:tc>
        <w:tc>
          <w:tcPr>
            <w:tcW w:w="109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форма</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проведения</w:t>
            </w:r>
          </w:p>
        </w:tc>
      </w:tr>
      <w:tr w:rsidR="00837B10" w:rsidRPr="00837B10" w:rsidTr="00090716">
        <w:tc>
          <w:tcPr>
            <w:tcW w:w="298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Диагностическая работа по изучению семьи</w:t>
            </w:r>
          </w:p>
        </w:tc>
        <w:tc>
          <w:tcPr>
            <w:tcW w:w="92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сентябрь, октябрь, по мере прихода новых обучающихся</w:t>
            </w:r>
          </w:p>
        </w:tc>
        <w:tc>
          <w:tcPr>
            <w:tcW w:w="109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беседа, анкета, наблюдение</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посещение семей обучающихся</w:t>
            </w:r>
          </w:p>
        </w:tc>
      </w:tr>
      <w:tr w:rsidR="00837B10" w:rsidRPr="00837B10" w:rsidTr="00090716">
        <w:tc>
          <w:tcPr>
            <w:tcW w:w="298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Цикл бесед на тему «Моя семья»:</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 «Моя семья в фотографиях и воспоминаниях»,</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«Традиции нашей семьи» </w:t>
            </w:r>
          </w:p>
        </w:tc>
        <w:tc>
          <w:tcPr>
            <w:tcW w:w="92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 течение года</w:t>
            </w:r>
          </w:p>
        </w:tc>
        <w:tc>
          <w:tcPr>
            <w:tcW w:w="109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беседы, классные часы</w:t>
            </w:r>
          </w:p>
        </w:tc>
      </w:tr>
      <w:tr w:rsidR="00837B10" w:rsidRPr="00837B10" w:rsidTr="00090716">
        <w:tc>
          <w:tcPr>
            <w:tcW w:w="2985"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«Семейный забег» - Кросс нации</w:t>
            </w:r>
          </w:p>
        </w:tc>
        <w:tc>
          <w:tcPr>
            <w:tcW w:w="92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ежегодно (сентябрь)</w:t>
            </w:r>
          </w:p>
        </w:tc>
        <w:tc>
          <w:tcPr>
            <w:tcW w:w="109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соревнования</w:t>
            </w:r>
          </w:p>
          <w:p w:rsidR="00837B10" w:rsidRPr="00837B10" w:rsidRDefault="00837B10" w:rsidP="00837B10">
            <w:pPr>
              <w:jc w:val="both"/>
              <w:rPr>
                <w:rFonts w:asciiTheme="majorBidi" w:hAnsiTheme="majorBidi" w:cstheme="majorBidi"/>
                <w:sz w:val="28"/>
                <w:szCs w:val="28"/>
              </w:rPr>
            </w:pPr>
          </w:p>
        </w:tc>
      </w:tr>
      <w:tr w:rsidR="00837B10" w:rsidRPr="00837B10" w:rsidTr="00090716">
        <w:tc>
          <w:tcPr>
            <w:tcW w:w="2985"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Классные родительские собрания</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 Итоги  учебного года и  задачи работы школы на новый  учебный год. Организация </w:t>
            </w:r>
            <w:r w:rsidRPr="00837B10">
              <w:rPr>
                <w:rFonts w:asciiTheme="majorBidi" w:hAnsiTheme="majorBidi" w:cstheme="majorBidi"/>
                <w:sz w:val="28"/>
                <w:szCs w:val="28"/>
              </w:rPr>
              <w:lastRenderedPageBreak/>
              <w:t xml:space="preserve">внеурочной деятельности учащихся».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Выявление семей, нуждающихся в психологической и социальной поддержке.</w:t>
            </w:r>
          </w:p>
        </w:tc>
        <w:tc>
          <w:tcPr>
            <w:tcW w:w="92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сентябрь</w:t>
            </w:r>
          </w:p>
        </w:tc>
        <w:tc>
          <w:tcPr>
            <w:tcW w:w="109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собрание</w:t>
            </w:r>
          </w:p>
        </w:tc>
      </w:tr>
      <w:tr w:rsidR="00837B10" w:rsidRPr="00837B10" w:rsidTr="00090716">
        <w:tc>
          <w:tcPr>
            <w:tcW w:w="2985"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1)Планирование работы классных родительских комитетов.</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2) Привлечение родителей к участию в делах класса и школы.</w:t>
            </w:r>
          </w:p>
        </w:tc>
        <w:tc>
          <w:tcPr>
            <w:tcW w:w="92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сентябрь-октябрь</w:t>
            </w:r>
          </w:p>
        </w:tc>
        <w:tc>
          <w:tcPr>
            <w:tcW w:w="109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p>
        </w:tc>
      </w:tr>
      <w:tr w:rsidR="00837B10" w:rsidRPr="00837B10" w:rsidTr="00090716">
        <w:tc>
          <w:tcPr>
            <w:tcW w:w="2985"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Лекция для родителей «Причины правонарушений несовершеннолетними, Уголовная и административная ответственность»</w:t>
            </w:r>
          </w:p>
        </w:tc>
        <w:tc>
          <w:tcPr>
            <w:tcW w:w="92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ноябрь</w:t>
            </w:r>
          </w:p>
        </w:tc>
        <w:tc>
          <w:tcPr>
            <w:tcW w:w="109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лекция</w:t>
            </w:r>
          </w:p>
        </w:tc>
      </w:tr>
      <w:tr w:rsidR="00837B10" w:rsidRPr="00837B10" w:rsidTr="00090716">
        <w:tc>
          <w:tcPr>
            <w:tcW w:w="2985"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Информирование родителей об успехах  ребенка за триместр</w:t>
            </w:r>
          </w:p>
        </w:tc>
        <w:tc>
          <w:tcPr>
            <w:tcW w:w="92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ноябрь</w:t>
            </w:r>
          </w:p>
        </w:tc>
        <w:tc>
          <w:tcPr>
            <w:tcW w:w="109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собрание</w:t>
            </w:r>
          </w:p>
        </w:tc>
      </w:tr>
      <w:tr w:rsidR="00837B10" w:rsidRPr="00837B10" w:rsidTr="00090716">
        <w:tc>
          <w:tcPr>
            <w:tcW w:w="2985"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Месячник семьи»: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Конкурс кормушек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День коллективного отдыха родителей и детей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Конкурс команд «Мама, папа, я – спортивная семья» (5-7 кл);</w:t>
            </w:r>
          </w:p>
        </w:tc>
        <w:tc>
          <w:tcPr>
            <w:tcW w:w="92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январь</w:t>
            </w:r>
          </w:p>
        </w:tc>
        <w:tc>
          <w:tcPr>
            <w:tcW w:w="109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конкурс</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соревнования</w:t>
            </w:r>
          </w:p>
        </w:tc>
      </w:tr>
      <w:tr w:rsidR="00837B10" w:rsidRPr="00837B10" w:rsidTr="00090716">
        <w:tc>
          <w:tcPr>
            <w:tcW w:w="2985"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Общешкольное родительское собрание.</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«Отчёт о работе за год. Планирование летнего труда и отдыха обучающихся»</w:t>
            </w:r>
          </w:p>
        </w:tc>
        <w:tc>
          <w:tcPr>
            <w:tcW w:w="92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май</w:t>
            </w:r>
          </w:p>
        </w:tc>
        <w:tc>
          <w:tcPr>
            <w:tcW w:w="109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собрание</w:t>
            </w:r>
          </w:p>
        </w:tc>
      </w:tr>
      <w:tr w:rsidR="00837B10" w:rsidRPr="00837B10" w:rsidTr="00090716">
        <w:tc>
          <w:tcPr>
            <w:tcW w:w="298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Тематические родительские собрания по классам (на выбор)</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Единство требований школы и семьи в воспитании ребенка.</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Методы и средства воспитания у младших школьников навыков и привычек культурного поведения в семье и школе.</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Пример родителей – основное усвоение успешного воспитания культуры поведения у </w:t>
            </w:r>
            <w:r w:rsidRPr="00837B10">
              <w:rPr>
                <w:rFonts w:asciiTheme="majorBidi" w:hAnsiTheme="majorBidi" w:cstheme="majorBidi"/>
                <w:sz w:val="28"/>
                <w:szCs w:val="28"/>
              </w:rPr>
              <w:lastRenderedPageBreak/>
              <w:t>детей. Культура речи ребенка.</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Досуг подростков.</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Ошибки семьи и школы, способствующие появлению «трудных подростков».</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Пути-дороги наших детей. О влиянии семейных трудовых традиций на выбор профессии старшеклассниками.</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Помощь выпускникам в период подготовки к экзаменам</w:t>
            </w:r>
          </w:p>
        </w:tc>
        <w:tc>
          <w:tcPr>
            <w:tcW w:w="92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в течение года</w:t>
            </w:r>
          </w:p>
        </w:tc>
        <w:tc>
          <w:tcPr>
            <w:tcW w:w="109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собрание</w:t>
            </w:r>
          </w:p>
        </w:tc>
      </w:tr>
      <w:tr w:rsidR="00837B10" w:rsidRPr="00837B10" w:rsidTr="00090716">
        <w:tc>
          <w:tcPr>
            <w:tcW w:w="2985"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 xml:space="preserve">Общешкольное родительское собрание </w:t>
            </w:r>
          </w:p>
          <w:p w:rsidR="00837B10" w:rsidRPr="00837B10" w:rsidRDefault="00837B10" w:rsidP="00837B10">
            <w:pPr>
              <w:jc w:val="both"/>
              <w:rPr>
                <w:rFonts w:asciiTheme="majorBidi" w:hAnsiTheme="majorBidi" w:cstheme="majorBidi"/>
                <w:sz w:val="28"/>
                <w:szCs w:val="28"/>
              </w:rPr>
            </w:pPr>
          </w:p>
        </w:tc>
        <w:tc>
          <w:tcPr>
            <w:tcW w:w="92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2 раза в год (сентябрь, май)</w:t>
            </w:r>
          </w:p>
        </w:tc>
        <w:tc>
          <w:tcPr>
            <w:tcW w:w="1091"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собрание</w:t>
            </w:r>
          </w:p>
        </w:tc>
      </w:tr>
      <w:tr w:rsidR="00837B10" w:rsidRPr="00837B10" w:rsidTr="00090716">
        <w:tc>
          <w:tcPr>
            <w:tcW w:w="298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Участие родителей во внеурочной деятельности.</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Традиционные совместные мероприятия родителей, обучающихся, учителей:</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“День рождения класса”</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Традиции нашей семьи</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Общешкольные  мероприятия (День знаний, День Матери, Новый год, День защитника Отечества, Масленица, 8 марта, День Победы, Последний звонок, Выпускной)</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Субботники</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Экологический проект «День земли». Выращивание дома детьми и родителями рассады цветов для пришкольного участка</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Акция «Помоги зимующим птицам» (изготовление кормушек для птиц и их развешивание вместе с родителями)</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Акция  «Каждому ребенку – подарок» (для детей на домашнем обучении</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Проект «Лучшая семья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Выполнение  задания к проекту: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составление генеалогического древа.</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рассказ о семейных традициях и реликвиях.</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подбор фотографий для электронного альбома.</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рисунки «Мой дом».</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подготовка художественных номеров, костюмов, оборудования.</w:t>
            </w:r>
          </w:p>
        </w:tc>
        <w:tc>
          <w:tcPr>
            <w:tcW w:w="92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в течение года</w:t>
            </w:r>
          </w:p>
        </w:tc>
        <w:tc>
          <w:tcPr>
            <w:tcW w:w="1091"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rPr>
            </w:pPr>
          </w:p>
        </w:tc>
      </w:tr>
      <w:tr w:rsidR="00837B10" w:rsidRPr="00837B10" w:rsidTr="00090716">
        <w:tc>
          <w:tcPr>
            <w:tcW w:w="298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Работа с семьями обучающихся, стоящих на ВШК</w:t>
            </w:r>
          </w:p>
        </w:tc>
        <w:tc>
          <w:tcPr>
            <w:tcW w:w="92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 течение года</w:t>
            </w:r>
          </w:p>
        </w:tc>
        <w:tc>
          <w:tcPr>
            <w:tcW w:w="1091"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rPr>
            </w:pPr>
          </w:p>
        </w:tc>
      </w:tr>
      <w:tr w:rsidR="00837B10" w:rsidRPr="00837B10" w:rsidTr="00090716">
        <w:tc>
          <w:tcPr>
            <w:tcW w:w="298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Работа с социально-неблагополучными семьями</w:t>
            </w:r>
          </w:p>
        </w:tc>
        <w:tc>
          <w:tcPr>
            <w:tcW w:w="92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 течение года</w:t>
            </w:r>
          </w:p>
        </w:tc>
        <w:tc>
          <w:tcPr>
            <w:tcW w:w="1091"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rPr>
            </w:pPr>
          </w:p>
        </w:tc>
      </w:tr>
      <w:tr w:rsidR="00837B10" w:rsidRPr="00837B10" w:rsidTr="00090716">
        <w:tc>
          <w:tcPr>
            <w:tcW w:w="298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Привлечение родителей к работе по профилактике вредных привычек, противоправного поведения несовершеннолетних</w:t>
            </w:r>
          </w:p>
        </w:tc>
        <w:tc>
          <w:tcPr>
            <w:tcW w:w="92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 течение года</w:t>
            </w:r>
          </w:p>
        </w:tc>
        <w:tc>
          <w:tcPr>
            <w:tcW w:w="1091"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rPr>
            </w:pPr>
          </w:p>
        </w:tc>
      </w:tr>
      <w:tr w:rsidR="00837B10" w:rsidRPr="00837B10" w:rsidTr="00090716">
        <w:tc>
          <w:tcPr>
            <w:tcW w:w="2985"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«Дни открытых дверей». </w:t>
            </w:r>
          </w:p>
        </w:tc>
        <w:tc>
          <w:tcPr>
            <w:tcW w:w="924" w:type="pct"/>
            <w:tcBorders>
              <w:top w:val="single" w:sz="4" w:space="0" w:color="auto"/>
              <w:left w:val="single" w:sz="4" w:space="0" w:color="auto"/>
              <w:bottom w:val="single" w:sz="4" w:space="0" w:color="auto"/>
              <w:right w:val="single" w:sz="4" w:space="0" w:color="auto"/>
            </w:tcBorders>
            <w:hideMark/>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 течение года</w:t>
            </w:r>
          </w:p>
        </w:tc>
        <w:tc>
          <w:tcPr>
            <w:tcW w:w="1091" w:type="pct"/>
            <w:tcBorders>
              <w:top w:val="single" w:sz="4" w:space="0" w:color="auto"/>
              <w:left w:val="single" w:sz="4" w:space="0" w:color="auto"/>
              <w:bottom w:val="single" w:sz="4" w:space="0" w:color="auto"/>
              <w:right w:val="single" w:sz="4" w:space="0" w:color="auto"/>
            </w:tcBorders>
          </w:tcPr>
          <w:p w:rsidR="00837B10" w:rsidRPr="00837B10" w:rsidRDefault="00837B10" w:rsidP="00837B10">
            <w:pPr>
              <w:jc w:val="both"/>
              <w:rPr>
                <w:rFonts w:asciiTheme="majorBidi" w:hAnsiTheme="majorBidi" w:cstheme="majorBidi"/>
                <w:sz w:val="28"/>
                <w:szCs w:val="28"/>
              </w:rPr>
            </w:pPr>
          </w:p>
        </w:tc>
      </w:tr>
    </w:tbl>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Необходимая кооперация (таблица №5)</w:t>
      </w:r>
    </w:p>
    <w:tbl>
      <w:tblPr>
        <w:tblW w:w="0" w:type="auto"/>
        <w:tblInd w:w="108" w:type="dxa"/>
        <w:tblLayout w:type="fixed"/>
        <w:tblLook w:val="0000" w:firstRow="0" w:lastRow="0" w:firstColumn="0" w:lastColumn="0" w:noHBand="0" w:noVBand="0"/>
      </w:tblPr>
      <w:tblGrid>
        <w:gridCol w:w="4012"/>
        <w:gridCol w:w="6006"/>
        <w:gridCol w:w="70"/>
        <w:gridCol w:w="30"/>
      </w:tblGrid>
      <w:tr w:rsidR="00837B10" w:rsidRPr="00837B10" w:rsidTr="00090716">
        <w:tc>
          <w:tcPr>
            <w:tcW w:w="4012"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Учителя - предметники</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 Формировать у ребенка потребность к здоровому образу жизни и информировать детей о пагубном влиянии на здоровье наркотиков, курения, алкоголя.</w:t>
            </w:r>
          </w:p>
        </w:tc>
      </w:tr>
      <w:tr w:rsidR="00837B10" w:rsidRPr="00837B10" w:rsidTr="00090716">
        <w:tc>
          <w:tcPr>
            <w:tcW w:w="4012"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Организаторы, старшие вожатые</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Проведение спортивных вечеров, праздников, конкурсов рисунков, сочинений и т.п.</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Организация динамических перемен для учащихся с 5 по 9 класс.</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Организация каникулярного отдыха учащихся.</w:t>
            </w:r>
          </w:p>
        </w:tc>
      </w:tr>
      <w:tr w:rsidR="00837B10" w:rsidRPr="00837B10" w:rsidTr="00090716">
        <w:tc>
          <w:tcPr>
            <w:tcW w:w="4012"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Классные руководители</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 Пропаганда ЗОЖ через различные формы классных часов и др.</w:t>
            </w:r>
          </w:p>
        </w:tc>
      </w:tr>
      <w:tr w:rsidR="00837B10" w:rsidRPr="00837B10" w:rsidTr="00090716">
        <w:tc>
          <w:tcPr>
            <w:tcW w:w="4012"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Социальный педагог, психолог</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Индивидуальная работа с детьми и родителями.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Рекомендации по коррекции психического здоровья учащихся.</w:t>
            </w:r>
          </w:p>
        </w:tc>
      </w:tr>
      <w:tr w:rsidR="00837B10" w:rsidRPr="00837B10" w:rsidTr="00090716">
        <w:tc>
          <w:tcPr>
            <w:tcW w:w="4012"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Медицинский работник</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Мониторинг состояния здоровья учащихся.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Пропаганда здорового образа жизни.</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Организация медосмотров  специалистами.</w:t>
            </w:r>
          </w:p>
          <w:p w:rsidR="00837B10" w:rsidRPr="00837B10" w:rsidRDefault="00837B10" w:rsidP="00837B10">
            <w:pPr>
              <w:jc w:val="both"/>
              <w:rPr>
                <w:rFonts w:asciiTheme="majorBidi" w:hAnsiTheme="majorBidi" w:cstheme="majorBidi"/>
                <w:sz w:val="28"/>
                <w:szCs w:val="28"/>
              </w:rPr>
            </w:pPr>
          </w:p>
        </w:tc>
      </w:tr>
      <w:tr w:rsidR="00837B10" w:rsidRPr="00837B10" w:rsidTr="00090716">
        <w:tc>
          <w:tcPr>
            <w:tcW w:w="4012"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Администрация школы ШМО учителей физкультуры и ОБЖ</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Создание нормального уклада школьной жизни. Оптимизация образовательного процесса. Повышение квалификации педагогов в вопросах сохранения здоровья. </w:t>
            </w:r>
          </w:p>
        </w:tc>
      </w:tr>
      <w:tr w:rsidR="00837B10" w:rsidRPr="00837B10" w:rsidTr="00090716">
        <w:tblPrEx>
          <w:tblCellMar>
            <w:left w:w="0" w:type="dxa"/>
            <w:right w:w="0" w:type="dxa"/>
          </w:tblCellMar>
        </w:tblPrEx>
        <w:trPr>
          <w:gridAfter w:val="1"/>
          <w:wAfter w:w="30" w:type="dxa"/>
          <w:cantSplit/>
        </w:trPr>
        <w:tc>
          <w:tcPr>
            <w:tcW w:w="10018" w:type="dxa"/>
            <w:gridSpan w:val="2"/>
            <w:tcBorders>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 Внешняя связь</w:t>
            </w:r>
          </w:p>
        </w:tc>
        <w:tc>
          <w:tcPr>
            <w:tcW w:w="70" w:type="dxa"/>
            <w:shd w:val="clear" w:color="auto" w:fill="auto"/>
          </w:tcPr>
          <w:p w:rsidR="00837B10" w:rsidRPr="00837B10" w:rsidRDefault="00837B10" w:rsidP="00837B10">
            <w:pPr>
              <w:jc w:val="both"/>
              <w:rPr>
                <w:rFonts w:asciiTheme="majorBidi" w:hAnsiTheme="majorBidi" w:cstheme="majorBidi"/>
                <w:sz w:val="28"/>
                <w:szCs w:val="28"/>
              </w:rPr>
            </w:pPr>
          </w:p>
        </w:tc>
      </w:tr>
      <w:tr w:rsidR="00837B10" w:rsidRPr="00837B10" w:rsidTr="00090716">
        <w:tc>
          <w:tcPr>
            <w:tcW w:w="4012"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Центральна районная больница</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Обследование детей и педагогов узкими специалистами. Пропаганда ЗОЖ.</w:t>
            </w:r>
          </w:p>
        </w:tc>
      </w:tr>
      <w:tr w:rsidR="00837B10" w:rsidRPr="00837B10" w:rsidTr="00090716">
        <w:tc>
          <w:tcPr>
            <w:tcW w:w="4012"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Другие школы  </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Обмен опытом.</w:t>
            </w:r>
          </w:p>
        </w:tc>
      </w:tr>
      <w:tr w:rsidR="00837B10" w:rsidRPr="00837B10" w:rsidTr="00090716">
        <w:tc>
          <w:tcPr>
            <w:tcW w:w="4012"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ДЮСШ</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Вовлечение детей в спортивные секции города, организация соревнований.</w:t>
            </w:r>
          </w:p>
        </w:tc>
      </w:tr>
      <w:tr w:rsidR="00837B10" w:rsidRPr="00837B10" w:rsidTr="00090716">
        <w:tc>
          <w:tcPr>
            <w:tcW w:w="4012"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Детские сады микрорайона</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Обеспечение преемственности в обучении и воспитании.</w:t>
            </w:r>
          </w:p>
        </w:tc>
      </w:tr>
      <w:tr w:rsidR="00837B10" w:rsidRPr="00837B10" w:rsidTr="00090716">
        <w:tc>
          <w:tcPr>
            <w:tcW w:w="4012"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Правоохранительные органы</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Работа с детьми группы «риска» по предотвращению вредных привычек и зависимостей.</w:t>
            </w:r>
          </w:p>
        </w:tc>
      </w:tr>
    </w:tbl>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F01B1C" w:rsidRDefault="00837B10" w:rsidP="00837B10">
      <w:pPr>
        <w:jc w:val="both"/>
        <w:rPr>
          <w:rFonts w:asciiTheme="majorBidi" w:hAnsiTheme="majorBidi" w:cstheme="majorBidi"/>
          <w:b/>
          <w:bCs/>
          <w:sz w:val="28"/>
          <w:szCs w:val="28"/>
        </w:rPr>
      </w:pPr>
      <w:r w:rsidRPr="00F01B1C">
        <w:rPr>
          <w:rFonts w:asciiTheme="majorBidi" w:hAnsiTheme="majorBidi" w:cstheme="majorBidi"/>
          <w:b/>
          <w:bCs/>
          <w:sz w:val="28"/>
          <w:szCs w:val="28"/>
        </w:rPr>
        <w:lastRenderedPageBreak/>
        <w:t xml:space="preserve">3.5.Условия реализации адаптированной основной  общеобразовательной программы образования </w:t>
      </w:r>
    </w:p>
    <w:p w:rsidR="00837B10" w:rsidRPr="00837B10" w:rsidRDefault="007B5C9D" w:rsidP="00837B10">
      <w:pPr>
        <w:jc w:val="both"/>
        <w:rPr>
          <w:rFonts w:asciiTheme="majorBidi" w:hAnsiTheme="majorBidi" w:cstheme="majorBidi"/>
          <w:sz w:val="28"/>
          <w:szCs w:val="28"/>
          <w:lang w:eastAsia="ru-RU"/>
        </w:rPr>
      </w:pPr>
      <w:r>
        <w:rPr>
          <w:rFonts w:asciiTheme="majorBidi" w:hAnsiTheme="majorBidi" w:cstheme="majorBidi"/>
          <w:sz w:val="28"/>
          <w:szCs w:val="28"/>
          <w:lang w:eastAsia="ru-RU"/>
        </w:rPr>
        <w:t>Реализация АООП УО (вариант 2</w:t>
      </w:r>
      <w:r w:rsidR="00837B10" w:rsidRPr="00837B10">
        <w:rPr>
          <w:rFonts w:asciiTheme="majorBidi" w:hAnsiTheme="majorBidi" w:cstheme="majorBidi"/>
          <w:sz w:val="28"/>
          <w:szCs w:val="28"/>
          <w:lang w:eastAsia="ru-RU"/>
        </w:rPr>
        <w:t xml:space="preserve">)  обеспечивается педагогическими, руководящими и иными работниками, имеющими профессиональную подготовку, соответствующую квалификационным требованиям, установленным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утвержденном </w:t>
      </w:r>
      <w:hyperlink r:id="rId10" w:anchor="/document/99/902233423/" w:history="1">
        <w:r w:rsidR="00837B10" w:rsidRPr="00837B10">
          <w:rPr>
            <w:rFonts w:asciiTheme="majorBidi" w:hAnsiTheme="majorBidi" w:cstheme="majorBidi"/>
            <w:sz w:val="28"/>
            <w:szCs w:val="28"/>
            <w:lang w:eastAsia="ru-RU"/>
          </w:rPr>
          <w:t>приказом Минздравсоцразвития России от 26 августа 2010 г. № 761н</w:t>
        </w:r>
      </w:hyperlink>
      <w:r w:rsidR="00837B10" w:rsidRPr="00837B10">
        <w:rPr>
          <w:rFonts w:asciiTheme="majorBidi" w:hAnsiTheme="majorBidi" w:cstheme="majorBidi"/>
          <w:sz w:val="28"/>
          <w:szCs w:val="28"/>
          <w:lang w:eastAsia="ru-RU"/>
        </w:rPr>
        <w:t xml:space="preserve"> (зарегистрирован Минюстом России 6 октября 2010 г., регистрационный № 18638) с изменениями, внесенными </w:t>
      </w:r>
      <w:hyperlink r:id="rId11" w:anchor="/document/99/902283249/" w:history="1">
        <w:r w:rsidR="00837B10" w:rsidRPr="00837B10">
          <w:rPr>
            <w:rFonts w:asciiTheme="majorBidi" w:hAnsiTheme="majorBidi" w:cstheme="majorBidi"/>
            <w:sz w:val="28"/>
            <w:szCs w:val="28"/>
            <w:lang w:eastAsia="ru-RU"/>
          </w:rPr>
          <w:t>приказом Минздравсоцразвития России от 31 мая 2011 г. № 448н</w:t>
        </w:r>
      </w:hyperlink>
      <w:r w:rsidR="00837B10" w:rsidRPr="00837B10">
        <w:rPr>
          <w:rFonts w:asciiTheme="majorBidi" w:hAnsiTheme="majorBidi" w:cstheme="majorBidi"/>
          <w:sz w:val="28"/>
          <w:szCs w:val="28"/>
          <w:lang w:eastAsia="ru-RU"/>
        </w:rPr>
        <w:t xml:space="preserve"> (зарегистрирован Минюстом России 1 июля 2011 г., регистрационный № 212240), в профессиональных стандартах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утвержденном </w:t>
      </w:r>
      <w:hyperlink r:id="rId12" w:anchor="/document/99/499053710/" w:history="1">
        <w:r w:rsidR="00837B10" w:rsidRPr="00837B10">
          <w:rPr>
            <w:rFonts w:asciiTheme="majorBidi" w:hAnsiTheme="majorBidi" w:cstheme="majorBidi"/>
            <w:sz w:val="28"/>
            <w:szCs w:val="28"/>
            <w:lang w:eastAsia="ru-RU"/>
          </w:rPr>
          <w:t>приказом Минтруда России от 18 октября 2013 г. № 544н</w:t>
        </w:r>
      </w:hyperlink>
      <w:r w:rsidR="00837B10" w:rsidRPr="00837B10">
        <w:rPr>
          <w:rFonts w:asciiTheme="majorBidi" w:hAnsiTheme="majorBidi" w:cstheme="majorBidi"/>
          <w:sz w:val="28"/>
          <w:szCs w:val="28"/>
          <w:lang w:eastAsia="ru-RU"/>
        </w:rPr>
        <w:t xml:space="preserve"> (зарегистрирован Минюстом России 6 декабря 2013 г. регистрационный № 30550) с изменениями, внесенными </w:t>
      </w:r>
      <w:hyperlink r:id="rId13" w:anchor="/document/99/420372096/" w:history="1">
        <w:r w:rsidR="00837B10" w:rsidRPr="00837B10">
          <w:rPr>
            <w:rFonts w:asciiTheme="majorBidi" w:hAnsiTheme="majorBidi" w:cstheme="majorBidi"/>
            <w:sz w:val="28"/>
            <w:szCs w:val="28"/>
            <w:lang w:eastAsia="ru-RU"/>
          </w:rPr>
          <w:t>приказами Минтруда России от 5 августа 2016 г. № 422н</w:t>
        </w:r>
      </w:hyperlink>
      <w:r w:rsidR="00837B10" w:rsidRPr="00837B10">
        <w:rPr>
          <w:rFonts w:asciiTheme="majorBidi" w:hAnsiTheme="majorBidi" w:cstheme="majorBidi"/>
          <w:sz w:val="28"/>
          <w:szCs w:val="28"/>
          <w:lang w:eastAsia="ru-RU"/>
        </w:rPr>
        <w:t xml:space="preserve"> (зарегистрирован Минюстом России 23 августа 2016 г. регистрационный № 43326), </w:t>
      </w:r>
      <w:hyperlink r:id="rId14" w:anchor="/document/99/420247317/" w:history="1">
        <w:r w:rsidR="00837B10" w:rsidRPr="00837B10">
          <w:rPr>
            <w:rFonts w:asciiTheme="majorBidi" w:hAnsiTheme="majorBidi" w:cstheme="majorBidi"/>
            <w:sz w:val="28"/>
            <w:szCs w:val="28"/>
            <w:lang w:eastAsia="ru-RU"/>
          </w:rPr>
          <w:t>от 25 декабря 2014 г. № 1115н</w:t>
        </w:r>
      </w:hyperlink>
      <w:r w:rsidR="00837B10" w:rsidRPr="00837B10">
        <w:rPr>
          <w:rFonts w:asciiTheme="majorBidi" w:hAnsiTheme="majorBidi" w:cstheme="majorBidi"/>
          <w:sz w:val="28"/>
          <w:szCs w:val="28"/>
          <w:lang w:eastAsia="ru-RU"/>
        </w:rPr>
        <w:t xml:space="preserve"> (зарегистрирован Минюстом России 19 февраля 2015 г., регистрационный № 36091), "Педагог-психолог (психолог в сфере образования)", утвержденном </w:t>
      </w:r>
      <w:hyperlink r:id="rId15" w:anchor="/document/99/420294037/" w:history="1">
        <w:r w:rsidR="00837B10" w:rsidRPr="00837B10">
          <w:rPr>
            <w:rFonts w:asciiTheme="majorBidi" w:hAnsiTheme="majorBidi" w:cstheme="majorBidi"/>
            <w:sz w:val="28"/>
            <w:szCs w:val="28"/>
            <w:lang w:eastAsia="ru-RU"/>
          </w:rPr>
          <w:t>приказом Минтруда России от 24 июля 2015 г. № 514н</w:t>
        </w:r>
      </w:hyperlink>
      <w:r w:rsidR="00837B10" w:rsidRPr="00837B10">
        <w:rPr>
          <w:rFonts w:asciiTheme="majorBidi" w:hAnsiTheme="majorBidi" w:cstheme="majorBidi"/>
          <w:sz w:val="28"/>
          <w:szCs w:val="28"/>
          <w:lang w:eastAsia="ru-RU"/>
        </w:rPr>
        <w:t xml:space="preserve"> (зарегистрирован Минюстом России 18 августа 2015 г., регистрационный № 38575); "Специалист в области воспитания", утвержденном </w:t>
      </w:r>
      <w:hyperlink r:id="rId16" w:anchor="/document/99/420390300/" w:history="1">
        <w:r w:rsidR="00837B10" w:rsidRPr="00837B10">
          <w:rPr>
            <w:rFonts w:asciiTheme="majorBidi" w:hAnsiTheme="majorBidi" w:cstheme="majorBidi"/>
            <w:sz w:val="28"/>
            <w:szCs w:val="28"/>
            <w:lang w:eastAsia="ru-RU"/>
          </w:rPr>
          <w:t>приказом Минтруда России от 10 января 2017 № 10н</w:t>
        </w:r>
      </w:hyperlink>
      <w:r w:rsidR="00837B10" w:rsidRPr="00837B10">
        <w:rPr>
          <w:rFonts w:asciiTheme="majorBidi" w:hAnsiTheme="majorBidi" w:cstheme="majorBidi"/>
          <w:sz w:val="28"/>
          <w:szCs w:val="28"/>
          <w:lang w:eastAsia="ru-RU"/>
        </w:rPr>
        <w:t xml:space="preserve"> (зарегистрирован Минюстом России 26 января 2017 г., регистрационный № 45406); "Ассистент (помощник) по оказанию технической помощи инвалидам и лицам с ограниченными возможностями здоровья", утвержденном приказом Минтруда России от 12 апреля 2017 г. № 351 н (зарегистрирован Минюстом России 4 мая 2017 г., регистрационный № 46612).</w:t>
      </w:r>
    </w:p>
    <w:p w:rsidR="00837B10" w:rsidRPr="00837B10" w:rsidRDefault="00837B10" w:rsidP="00837B10">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t xml:space="preserve">В объем  финансового  обеспечения реализации </w:t>
      </w:r>
      <w:r w:rsidR="00F01B1C">
        <w:rPr>
          <w:rFonts w:asciiTheme="majorBidi" w:hAnsiTheme="majorBidi" w:cstheme="majorBidi"/>
          <w:sz w:val="28"/>
          <w:szCs w:val="28"/>
          <w:lang w:eastAsia="ru-RU"/>
        </w:rPr>
        <w:t>АООП УО (вариант 2</w:t>
      </w:r>
      <w:r w:rsidRPr="00837B10">
        <w:rPr>
          <w:rFonts w:asciiTheme="majorBidi" w:hAnsiTheme="majorBidi" w:cstheme="majorBidi"/>
          <w:sz w:val="28"/>
          <w:szCs w:val="28"/>
          <w:lang w:eastAsia="ru-RU"/>
        </w:rPr>
        <w:t xml:space="preserve">) включаются затраты на оплату труда педагогических работников с учетом специальных условий получения образования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(части </w:t>
      </w:r>
      <w:hyperlink r:id="rId17" w:anchor="/document/99/902389617/XA00MG62O8/" w:tooltip="2. Нормативы, определяемые органами государственной власти субъектов Российской Федерации в соответствии с пунктом 3 части 1 статьи 8 настоящего Федерального закона, нормативные затраты..." w:history="1">
        <w:r w:rsidRPr="00837B10">
          <w:rPr>
            <w:rFonts w:asciiTheme="majorBidi" w:hAnsiTheme="majorBidi" w:cstheme="majorBidi"/>
            <w:sz w:val="28"/>
            <w:szCs w:val="28"/>
            <w:lang w:eastAsia="ru-RU"/>
          </w:rPr>
          <w:t>2</w:t>
        </w:r>
      </w:hyperlink>
      <w:r w:rsidRPr="00837B10">
        <w:rPr>
          <w:rFonts w:asciiTheme="majorBidi" w:hAnsiTheme="majorBidi" w:cstheme="majorBidi"/>
          <w:sz w:val="28"/>
          <w:szCs w:val="28"/>
          <w:lang w:eastAsia="ru-RU"/>
        </w:rPr>
        <w:t xml:space="preserve">, </w:t>
      </w:r>
      <w:hyperlink r:id="rId18" w:anchor="/document/99/902389617/ZAP1R1G3B3/" w:tooltip="3. Нормативные затраты на оказание государственных или муниципальных услуг в сфере образования включают в себя затраты на оплату труда педагогических работников с учетом обеспечения..." w:history="1">
        <w:r w:rsidRPr="00837B10">
          <w:rPr>
            <w:rFonts w:asciiTheme="majorBidi" w:hAnsiTheme="majorBidi" w:cstheme="majorBidi"/>
            <w:sz w:val="28"/>
            <w:szCs w:val="28"/>
            <w:lang w:eastAsia="ru-RU"/>
          </w:rPr>
          <w:t>3</w:t>
        </w:r>
      </w:hyperlink>
      <w:r w:rsidRPr="00837B10">
        <w:rPr>
          <w:rFonts w:asciiTheme="majorBidi" w:hAnsiTheme="majorBidi" w:cstheme="majorBidi"/>
          <w:sz w:val="28"/>
          <w:szCs w:val="28"/>
          <w:lang w:eastAsia="ru-RU"/>
        </w:rPr>
        <w:t xml:space="preserve"> статьи 99 Федерального закона от 29 декабря 2012 г. № 273-ФЗ "Об образовании в Российской Федерации").</w:t>
      </w:r>
    </w:p>
    <w:p w:rsidR="00837B10" w:rsidRPr="00837B10" w:rsidRDefault="00837B10" w:rsidP="00FE0A5F">
      <w:pPr>
        <w:jc w:val="both"/>
        <w:rPr>
          <w:rFonts w:asciiTheme="majorBidi" w:hAnsiTheme="majorBidi" w:cstheme="majorBidi"/>
          <w:sz w:val="28"/>
          <w:szCs w:val="28"/>
          <w:lang w:eastAsia="ru-RU"/>
        </w:rPr>
      </w:pPr>
      <w:r w:rsidRPr="00837B10">
        <w:rPr>
          <w:rFonts w:asciiTheme="majorBidi" w:hAnsiTheme="majorBidi" w:cstheme="majorBidi"/>
          <w:sz w:val="28"/>
          <w:szCs w:val="28"/>
          <w:lang w:eastAsia="ru-RU"/>
        </w:rPr>
        <w:lastRenderedPageBreak/>
        <w:t xml:space="preserve"> Материально-</w:t>
      </w:r>
      <w:r w:rsidR="00FE0A5F">
        <w:rPr>
          <w:rFonts w:asciiTheme="majorBidi" w:hAnsiTheme="majorBidi" w:cstheme="majorBidi"/>
          <w:sz w:val="28"/>
          <w:szCs w:val="28"/>
          <w:lang w:eastAsia="ru-RU"/>
        </w:rPr>
        <w:t xml:space="preserve">технические условия реализации </w:t>
      </w:r>
      <w:r w:rsidRPr="00837B10">
        <w:rPr>
          <w:rFonts w:asciiTheme="majorBidi" w:hAnsiTheme="majorBidi" w:cstheme="majorBidi"/>
          <w:sz w:val="28"/>
          <w:szCs w:val="28"/>
          <w:lang w:eastAsia="ru-RU"/>
        </w:rPr>
        <w:t xml:space="preserve">АООП УО (вариант 2) должны обеспечивать возможность достижения обучающимися установленных Стандартом и федеральным государственным образовательным стандартом начального общего образования обучающихся с ограниченными возможностями здоровья, утвержденным </w:t>
      </w:r>
      <w:hyperlink r:id="rId19" w:anchor="/document/97/259625/" w:history="1">
        <w:r w:rsidRPr="00837B10">
          <w:rPr>
            <w:rFonts w:asciiTheme="majorBidi" w:hAnsiTheme="majorBidi" w:cstheme="majorBidi"/>
            <w:sz w:val="28"/>
            <w:szCs w:val="28"/>
            <w:lang w:eastAsia="ru-RU"/>
          </w:rPr>
          <w:t>приказом Министерства образования и науки Российской Федерации от 19 декабря 2014 г. № 1598</w:t>
        </w:r>
      </w:hyperlink>
      <w:r w:rsidRPr="00837B10">
        <w:rPr>
          <w:rFonts w:asciiTheme="majorBidi" w:hAnsiTheme="majorBidi" w:cstheme="majorBidi"/>
          <w:sz w:val="28"/>
          <w:szCs w:val="28"/>
          <w:lang w:eastAsia="ru-RU"/>
        </w:rPr>
        <w:t xml:space="preserve"> (зарегистрирован Минюстом России 3 февраля 2015 г., регистрационный № 35847) требований к результатам (возможным результатам) освоения ФАООП УО (вариант 1) и ФАООП (вариант 2).</w:t>
      </w:r>
    </w:p>
    <w:p w:rsidR="00837B10" w:rsidRPr="00FE0A5F" w:rsidRDefault="00837B10" w:rsidP="00837B10">
      <w:pPr>
        <w:jc w:val="both"/>
        <w:rPr>
          <w:rFonts w:asciiTheme="majorBidi" w:hAnsiTheme="majorBidi" w:cstheme="majorBidi"/>
          <w:b/>
          <w:bCs/>
          <w:sz w:val="28"/>
          <w:szCs w:val="28"/>
        </w:rPr>
      </w:pPr>
      <w:r w:rsidRPr="00FE0A5F">
        <w:rPr>
          <w:rFonts w:asciiTheme="majorBidi" w:hAnsiTheme="majorBidi" w:cstheme="majorBidi"/>
          <w:b/>
          <w:bCs/>
          <w:sz w:val="28"/>
          <w:szCs w:val="28"/>
        </w:rPr>
        <w:t xml:space="preserve">Кадровые условия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 реализации АООП для обучающихся с умственной от</w:t>
      </w:r>
      <w:r w:rsidRPr="00837B10">
        <w:rPr>
          <w:rFonts w:asciiTheme="majorBidi" w:hAnsiTheme="majorBidi" w:cstheme="majorBidi"/>
          <w:sz w:val="28"/>
          <w:szCs w:val="28"/>
        </w:rPr>
        <w:softHyphen/>
        <w:t>с</w:t>
      </w:r>
      <w:r w:rsidRPr="00837B10">
        <w:rPr>
          <w:rFonts w:asciiTheme="majorBidi" w:hAnsiTheme="majorBidi" w:cstheme="majorBidi"/>
          <w:sz w:val="28"/>
          <w:szCs w:val="28"/>
        </w:rPr>
        <w:softHyphen/>
        <w:t>та</w:t>
      </w:r>
      <w:r w:rsidRPr="00837B10">
        <w:rPr>
          <w:rFonts w:asciiTheme="majorBidi" w:hAnsiTheme="majorBidi" w:cstheme="majorBidi"/>
          <w:sz w:val="28"/>
          <w:szCs w:val="28"/>
        </w:rPr>
        <w:softHyphen/>
        <w:t>ло</w:t>
      </w:r>
      <w:r w:rsidRPr="00837B10">
        <w:rPr>
          <w:rFonts w:asciiTheme="majorBidi" w:hAnsiTheme="majorBidi" w:cstheme="majorBidi"/>
          <w:sz w:val="28"/>
          <w:szCs w:val="28"/>
        </w:rPr>
        <w:softHyphen/>
        <w:t>стью (ин</w:t>
      </w:r>
      <w:r w:rsidRPr="00837B10">
        <w:rPr>
          <w:rFonts w:asciiTheme="majorBidi" w:hAnsiTheme="majorBidi" w:cstheme="majorBidi"/>
          <w:sz w:val="28"/>
          <w:szCs w:val="28"/>
        </w:rPr>
        <w:softHyphen/>
        <w:t>теллектуальными нарушениями)  принимают участие следующие спе</w:t>
      </w:r>
      <w:r w:rsidRPr="00837B10">
        <w:rPr>
          <w:rFonts w:asciiTheme="majorBidi" w:hAnsiTheme="majorBidi" w:cstheme="majorBidi"/>
          <w:sz w:val="28"/>
          <w:szCs w:val="28"/>
        </w:rPr>
        <w:softHyphen/>
        <w:t>циалисты: учителя начальных классов, учитель-дефектолог, воспитатель, учителя-ло</w:t>
      </w:r>
      <w:r w:rsidRPr="00837B10">
        <w:rPr>
          <w:rFonts w:asciiTheme="majorBidi" w:hAnsiTheme="majorBidi" w:cstheme="majorBidi"/>
          <w:sz w:val="28"/>
          <w:szCs w:val="28"/>
        </w:rPr>
        <w:softHyphen/>
        <w:t>гопеды, педагог-пси</w:t>
      </w:r>
      <w:r w:rsidRPr="00837B10">
        <w:rPr>
          <w:rFonts w:asciiTheme="majorBidi" w:hAnsiTheme="majorBidi" w:cstheme="majorBidi"/>
          <w:sz w:val="28"/>
          <w:szCs w:val="28"/>
        </w:rPr>
        <w:softHyphen/>
        <w:t>хо</w:t>
      </w:r>
      <w:r w:rsidRPr="00837B10">
        <w:rPr>
          <w:rFonts w:asciiTheme="majorBidi" w:hAnsiTheme="majorBidi" w:cstheme="majorBidi"/>
          <w:sz w:val="28"/>
          <w:szCs w:val="28"/>
        </w:rPr>
        <w:softHyphen/>
        <w:t>ло</w:t>
      </w:r>
      <w:r w:rsidRPr="00837B10">
        <w:rPr>
          <w:rFonts w:asciiTheme="majorBidi" w:hAnsiTheme="majorBidi" w:cstheme="majorBidi"/>
          <w:sz w:val="28"/>
          <w:szCs w:val="28"/>
        </w:rPr>
        <w:softHyphen/>
        <w:t>г, учителя   физической культуры, учитель технологии (труда),  учитель музыки,  со</w:t>
      </w:r>
      <w:r w:rsidRPr="00837B10">
        <w:rPr>
          <w:rFonts w:asciiTheme="majorBidi" w:hAnsiTheme="majorBidi" w:cstheme="majorBidi"/>
          <w:sz w:val="28"/>
          <w:szCs w:val="28"/>
        </w:rPr>
        <w:softHyphen/>
        <w:t>ци</w:t>
      </w:r>
      <w:r w:rsidRPr="00837B10">
        <w:rPr>
          <w:rFonts w:asciiTheme="majorBidi" w:hAnsiTheme="majorBidi" w:cstheme="majorBidi"/>
          <w:sz w:val="28"/>
          <w:szCs w:val="28"/>
        </w:rPr>
        <w:softHyphen/>
        <w:t>аль</w:t>
      </w:r>
      <w:r w:rsidRPr="00837B10">
        <w:rPr>
          <w:rFonts w:asciiTheme="majorBidi" w:hAnsiTheme="majorBidi" w:cstheme="majorBidi"/>
          <w:sz w:val="28"/>
          <w:szCs w:val="28"/>
        </w:rPr>
        <w:softHyphen/>
        <w:t>ный  педагог, педагоги до</w:t>
      </w:r>
      <w:r w:rsidRPr="00837B10">
        <w:rPr>
          <w:rFonts w:asciiTheme="majorBidi" w:hAnsiTheme="majorBidi" w:cstheme="majorBidi"/>
          <w:sz w:val="28"/>
          <w:szCs w:val="28"/>
        </w:rPr>
        <w:softHyphen/>
        <w:t>по</w:t>
      </w:r>
      <w:r w:rsidRPr="00837B10">
        <w:rPr>
          <w:rFonts w:asciiTheme="majorBidi" w:hAnsiTheme="majorBidi" w:cstheme="majorBidi"/>
          <w:sz w:val="28"/>
          <w:szCs w:val="28"/>
        </w:rPr>
        <w:softHyphen/>
        <w:t>л</w:t>
      </w:r>
      <w:r w:rsidRPr="00837B10">
        <w:rPr>
          <w:rFonts w:asciiTheme="majorBidi" w:hAnsiTheme="majorBidi" w:cstheme="majorBidi"/>
          <w:sz w:val="28"/>
          <w:szCs w:val="28"/>
        </w:rPr>
        <w:softHyphen/>
        <w:t>ни</w:t>
      </w:r>
      <w:r w:rsidRPr="00837B10">
        <w:rPr>
          <w:rFonts w:asciiTheme="majorBidi" w:hAnsiTheme="majorBidi" w:cstheme="majorBidi"/>
          <w:sz w:val="28"/>
          <w:szCs w:val="28"/>
        </w:rPr>
        <w:softHyphen/>
        <w:t>тель</w:t>
      </w:r>
      <w:r w:rsidRPr="00837B10">
        <w:rPr>
          <w:rFonts w:asciiTheme="majorBidi" w:hAnsiTheme="majorBidi" w:cstheme="majorBidi"/>
          <w:sz w:val="28"/>
          <w:szCs w:val="28"/>
        </w:rPr>
        <w:softHyphen/>
        <w:t>ного образования,  медицинские работники.</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Укомплектованность кадрами  МБОУ «Называевская  СОШ №1»(таблица №1)</w:t>
      </w:r>
    </w:p>
    <w:tbl>
      <w:tblPr>
        <w:tblW w:w="9964" w:type="dxa"/>
        <w:tblInd w:w="209" w:type="dxa"/>
        <w:tblLayout w:type="fixed"/>
        <w:tblLook w:val="0000" w:firstRow="0" w:lastRow="0" w:firstColumn="0" w:lastColumn="0" w:noHBand="0" w:noVBand="0"/>
      </w:tblPr>
      <w:tblGrid>
        <w:gridCol w:w="456"/>
        <w:gridCol w:w="1843"/>
        <w:gridCol w:w="2835"/>
        <w:gridCol w:w="3119"/>
        <w:gridCol w:w="1711"/>
      </w:tblGrid>
      <w:tr w:rsidR="00837B10" w:rsidRPr="00837B10" w:rsidTr="00090716">
        <w:tc>
          <w:tcPr>
            <w:tcW w:w="45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w:t>
            </w:r>
          </w:p>
        </w:tc>
        <w:tc>
          <w:tcPr>
            <w:tcW w:w="1843"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Специалисты</w:t>
            </w:r>
          </w:p>
        </w:tc>
        <w:tc>
          <w:tcPr>
            <w:tcW w:w="2835"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 Соответствие требованиям  к квалификации</w:t>
            </w:r>
          </w:p>
        </w:tc>
        <w:tc>
          <w:tcPr>
            <w:tcW w:w="3119"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Функции</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Количество</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 специалистов</w:t>
            </w:r>
          </w:p>
          <w:p w:rsidR="00837B10" w:rsidRPr="00837B10" w:rsidRDefault="00837B10" w:rsidP="00837B10">
            <w:pPr>
              <w:jc w:val="both"/>
              <w:rPr>
                <w:rFonts w:asciiTheme="majorBidi" w:hAnsiTheme="majorBidi" w:cstheme="majorBidi"/>
                <w:sz w:val="28"/>
                <w:szCs w:val="28"/>
              </w:rPr>
            </w:pPr>
          </w:p>
        </w:tc>
      </w:tr>
      <w:tr w:rsidR="00837B10" w:rsidRPr="00837B10" w:rsidTr="00090716">
        <w:tc>
          <w:tcPr>
            <w:tcW w:w="45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1</w:t>
            </w:r>
          </w:p>
        </w:tc>
        <w:tc>
          <w:tcPr>
            <w:tcW w:w="1843"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Руководящие работники</w:t>
            </w:r>
          </w:p>
        </w:tc>
        <w:tc>
          <w:tcPr>
            <w:tcW w:w="2835"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Высшее педагогическое образование,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КПК (72 часа)  -по теме  «Проектирование и  реализация  образовательного процесса в соответствии с ФГОС  для обучающихся с </w:t>
            </w:r>
            <w:r w:rsidRPr="00837B10">
              <w:rPr>
                <w:rFonts w:asciiTheme="majorBidi" w:hAnsiTheme="majorBidi" w:cstheme="majorBidi"/>
                <w:sz w:val="28"/>
                <w:szCs w:val="28"/>
              </w:rPr>
              <w:lastRenderedPageBreak/>
              <w:t>ОВЗ»</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«Механизмы реализации индивидуальной программы реабилитации ребёнка-инвалида в части  получения  детьми-инвалидами образования в обычных   ОУ»</w:t>
            </w:r>
          </w:p>
        </w:tc>
        <w:tc>
          <w:tcPr>
            <w:tcW w:w="3119"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Обеспечивает для специалистов ОУ условия для эффективной работы, осуществляет контроль и текущую организационную работу</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3</w:t>
            </w:r>
          </w:p>
        </w:tc>
      </w:tr>
      <w:tr w:rsidR="00837B10" w:rsidRPr="00837B10" w:rsidTr="001A2A82">
        <w:trPr>
          <w:trHeight w:val="3958"/>
        </w:trPr>
        <w:tc>
          <w:tcPr>
            <w:tcW w:w="45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2.</w:t>
            </w:r>
          </w:p>
        </w:tc>
        <w:tc>
          <w:tcPr>
            <w:tcW w:w="1843"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Учитель начальных классов</w:t>
            </w: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Учитель физической культуры, технологии, другие педагоги</w:t>
            </w:r>
          </w:p>
        </w:tc>
        <w:tc>
          <w:tcPr>
            <w:tcW w:w="2835"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 xml:space="preserve"> Среднее, высшее профессиональное образование  по специальности «Учитель начальных классов и начальных классов компенсирующего и коррекционно-развивающегося обучения, Специальная  коррекционная педагогика в начальном образовании» Профессиональная  переподготовка   по направлению «Олигофренопедагогика для педагогических работников ОО»</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КПК «Организация  инклюзивного образования детей- </w:t>
            </w:r>
            <w:r w:rsidRPr="00837B10">
              <w:rPr>
                <w:rFonts w:asciiTheme="majorBidi" w:hAnsiTheme="majorBidi" w:cstheme="majorBidi"/>
                <w:sz w:val="28"/>
                <w:szCs w:val="28"/>
              </w:rPr>
              <w:lastRenderedPageBreak/>
              <w:t>инвалидов  с ОВЗ в ОО»</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Не имеющие специальной подготовки, но обладающие   достаточным  опытом и компетентностью</w:t>
            </w:r>
          </w:p>
        </w:tc>
        <w:tc>
          <w:tcPr>
            <w:tcW w:w="3119"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Организация условий для успешного продвижения ребенка в рамках образовательного процесса</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8</w:t>
            </w: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2</w:t>
            </w: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                  </w:t>
            </w:r>
          </w:p>
        </w:tc>
      </w:tr>
      <w:tr w:rsidR="00837B10" w:rsidRPr="00837B10" w:rsidTr="00090716">
        <w:tc>
          <w:tcPr>
            <w:tcW w:w="45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3.</w:t>
            </w:r>
          </w:p>
        </w:tc>
        <w:tc>
          <w:tcPr>
            <w:tcW w:w="1843"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логопед</w:t>
            </w:r>
          </w:p>
        </w:tc>
        <w:tc>
          <w:tcPr>
            <w:tcW w:w="2835"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Высшее профессиональное образование  по специальности «Логопедия»</w:t>
            </w:r>
          </w:p>
        </w:tc>
        <w:tc>
          <w:tcPr>
            <w:tcW w:w="3119"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Осуществляет работу, направленную на максимальную коррекцию отклонений в развитии у обучающихся (воспитанников)</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1</w:t>
            </w:r>
          </w:p>
        </w:tc>
      </w:tr>
      <w:tr w:rsidR="00837B10" w:rsidRPr="00837B10" w:rsidTr="00090716">
        <w:tc>
          <w:tcPr>
            <w:tcW w:w="45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4.</w:t>
            </w:r>
          </w:p>
        </w:tc>
        <w:tc>
          <w:tcPr>
            <w:tcW w:w="1843"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дефектолог</w:t>
            </w:r>
          </w:p>
        </w:tc>
        <w:tc>
          <w:tcPr>
            <w:tcW w:w="2835"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Профессиональная переподготовка по специальности  «Олигофренопедагогика»</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КПК «Организация инклюзивного образования детей-инвалидов с ОВЗ в ОО»</w:t>
            </w:r>
          </w:p>
        </w:tc>
        <w:tc>
          <w:tcPr>
            <w:tcW w:w="3119"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Участвовать в коррекционно-образовательном процессе, направленном на предупреждение, компенсацию и коррекцию отклонений в интеллектуальном и сенсорном развитии детей.</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2</w:t>
            </w:r>
          </w:p>
        </w:tc>
      </w:tr>
      <w:tr w:rsidR="00837B10" w:rsidRPr="00837B10" w:rsidTr="00090716">
        <w:tc>
          <w:tcPr>
            <w:tcW w:w="45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5.</w:t>
            </w:r>
          </w:p>
        </w:tc>
        <w:tc>
          <w:tcPr>
            <w:tcW w:w="1843"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социальный педагог</w:t>
            </w:r>
          </w:p>
        </w:tc>
        <w:tc>
          <w:tcPr>
            <w:tcW w:w="2835"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Высшее профессиональное образование</w:t>
            </w:r>
          </w:p>
        </w:tc>
        <w:tc>
          <w:tcPr>
            <w:tcW w:w="3119"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На основе анализа социальной и педагогической ситуации прогнозирует </w:t>
            </w:r>
            <w:r w:rsidRPr="00837B10">
              <w:rPr>
                <w:rFonts w:asciiTheme="majorBidi" w:hAnsiTheme="majorBidi" w:cstheme="majorBidi"/>
                <w:sz w:val="28"/>
                <w:szCs w:val="28"/>
              </w:rPr>
              <w:lastRenderedPageBreak/>
              <w:t>процесс воспитания и развития личности школьника, оказывает помощь в саморазвитии и самовоспитании его личности, определяет перспективы развития обучающегося в процессе социализации</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1</w:t>
            </w:r>
          </w:p>
        </w:tc>
      </w:tr>
      <w:tr w:rsidR="00837B10" w:rsidRPr="00837B10" w:rsidTr="00090716">
        <w:tc>
          <w:tcPr>
            <w:tcW w:w="45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6</w:t>
            </w:r>
          </w:p>
        </w:tc>
        <w:tc>
          <w:tcPr>
            <w:tcW w:w="1843"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воспитатель</w:t>
            </w:r>
          </w:p>
        </w:tc>
        <w:tc>
          <w:tcPr>
            <w:tcW w:w="2835"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Среднее профессиональное</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образование</w:t>
            </w:r>
          </w:p>
        </w:tc>
        <w:tc>
          <w:tcPr>
            <w:tcW w:w="3119"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Отвечает за организацию условий, при которых ребенок может освоить  внеучебное пространство как пространство взаимоотношений и взаимодействия между  людьми</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1</w:t>
            </w:r>
          </w:p>
        </w:tc>
      </w:tr>
      <w:tr w:rsidR="00837B10" w:rsidRPr="00837B10" w:rsidTr="00090716">
        <w:trPr>
          <w:trHeight w:val="1253"/>
        </w:trPr>
        <w:tc>
          <w:tcPr>
            <w:tcW w:w="45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7</w:t>
            </w:r>
          </w:p>
        </w:tc>
        <w:tc>
          <w:tcPr>
            <w:tcW w:w="1843"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Старшая вожатая</w:t>
            </w:r>
          </w:p>
        </w:tc>
        <w:tc>
          <w:tcPr>
            <w:tcW w:w="2835"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Среднее профессиональное образование</w:t>
            </w:r>
          </w:p>
        </w:tc>
        <w:tc>
          <w:tcPr>
            <w:tcW w:w="3119"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Отвечает за организацию внеучебных  видов  деятельности  школьников во внеурочное время</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1</w:t>
            </w:r>
          </w:p>
        </w:tc>
      </w:tr>
      <w:tr w:rsidR="00837B10" w:rsidRPr="00837B10" w:rsidTr="00090716">
        <w:tc>
          <w:tcPr>
            <w:tcW w:w="45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8</w:t>
            </w:r>
          </w:p>
        </w:tc>
        <w:tc>
          <w:tcPr>
            <w:tcW w:w="1843"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библиотекарь</w:t>
            </w:r>
          </w:p>
        </w:tc>
        <w:tc>
          <w:tcPr>
            <w:tcW w:w="2835"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Среднее профессиональное образование</w:t>
            </w:r>
          </w:p>
        </w:tc>
        <w:tc>
          <w:tcPr>
            <w:tcW w:w="3119"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Обеспечивает интеллектуальный и физический  доступ к информации, участвует в процессе воспитания культурного и гражданского самосознания, содействует формированию информационной компетентности уч-ся </w:t>
            </w:r>
            <w:r w:rsidRPr="00837B10">
              <w:rPr>
                <w:rFonts w:asciiTheme="majorBidi" w:hAnsiTheme="majorBidi" w:cstheme="majorBidi"/>
                <w:sz w:val="28"/>
                <w:szCs w:val="28"/>
              </w:rPr>
              <w:lastRenderedPageBreak/>
              <w:t>путем  обучения поиску, анализу, оценке и обработке  информации</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1</w:t>
            </w:r>
          </w:p>
        </w:tc>
      </w:tr>
      <w:tr w:rsidR="00837B10" w:rsidRPr="00837B10" w:rsidTr="00090716">
        <w:tc>
          <w:tcPr>
            <w:tcW w:w="45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9</w:t>
            </w:r>
          </w:p>
        </w:tc>
        <w:tc>
          <w:tcPr>
            <w:tcW w:w="1843"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Педагог дополнительного образования</w:t>
            </w:r>
          </w:p>
        </w:tc>
        <w:tc>
          <w:tcPr>
            <w:tcW w:w="2835"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Высшее профессиональное и среднее профессиональное  образование в области, соответствующей профилю кружка, секции</w:t>
            </w:r>
          </w:p>
        </w:tc>
        <w:tc>
          <w:tcPr>
            <w:tcW w:w="3119"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Обеспечивает реализацию  вариативной части АООП НОО</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1</w:t>
            </w:r>
          </w:p>
        </w:tc>
      </w:tr>
      <w:tr w:rsidR="00837B10" w:rsidRPr="00837B10" w:rsidTr="00090716">
        <w:tc>
          <w:tcPr>
            <w:tcW w:w="45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10.</w:t>
            </w:r>
          </w:p>
        </w:tc>
        <w:tc>
          <w:tcPr>
            <w:tcW w:w="1843"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Медицинский персонал</w:t>
            </w:r>
          </w:p>
        </w:tc>
        <w:tc>
          <w:tcPr>
            <w:tcW w:w="2835"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Среднее профессиональное образование</w:t>
            </w:r>
          </w:p>
        </w:tc>
        <w:tc>
          <w:tcPr>
            <w:tcW w:w="3119"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Обеспечивает первую медицинскую помощь и диагностику, функционирование автоматизированной информационной системы мониторинга здоровья  учащихся и выработку рекомендаций по сохранению и укреплению здоровья, организует диспансеризацию и вакцинацию школьников</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1</w:t>
            </w:r>
          </w:p>
        </w:tc>
      </w:tr>
      <w:tr w:rsidR="00837B10" w:rsidRPr="00837B10" w:rsidTr="00090716">
        <w:tc>
          <w:tcPr>
            <w:tcW w:w="45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11</w:t>
            </w:r>
          </w:p>
        </w:tc>
        <w:tc>
          <w:tcPr>
            <w:tcW w:w="1843"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Информационно-технологический  персонал</w:t>
            </w:r>
          </w:p>
        </w:tc>
        <w:tc>
          <w:tcPr>
            <w:tcW w:w="2835"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w:t>
            </w:r>
          </w:p>
        </w:tc>
        <w:tc>
          <w:tcPr>
            <w:tcW w:w="3119"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Обеспечивает функционирование информационной структуры (включая  ремонт техники, поддержание сайта школы и пр.)</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1</w:t>
            </w:r>
          </w:p>
        </w:tc>
      </w:tr>
      <w:tr w:rsidR="00837B10" w:rsidRPr="00837B10" w:rsidTr="00090716">
        <w:tc>
          <w:tcPr>
            <w:tcW w:w="45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12</w:t>
            </w:r>
          </w:p>
        </w:tc>
        <w:tc>
          <w:tcPr>
            <w:tcW w:w="1843"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Педагог-психолог </w:t>
            </w:r>
          </w:p>
        </w:tc>
        <w:tc>
          <w:tcPr>
            <w:tcW w:w="2835"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Высшее профессиональное образование, бакалавр педагогики по направлению «педагогика»</w:t>
            </w:r>
          </w:p>
        </w:tc>
        <w:tc>
          <w:tcPr>
            <w:tcW w:w="3119"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Помощь  педагогу в выявлении условий, необходимых для развития ребенка в соответствии с его возрастными и индивидуальными особенностями</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 1</w:t>
            </w:r>
          </w:p>
        </w:tc>
      </w:tr>
    </w:tbl>
    <w:p w:rsidR="00837B10" w:rsidRPr="00837B10" w:rsidRDefault="00837B10" w:rsidP="001A2A82">
      <w:pPr>
        <w:jc w:val="both"/>
        <w:rPr>
          <w:rFonts w:asciiTheme="majorBidi" w:hAnsiTheme="majorBidi" w:cstheme="majorBidi"/>
          <w:sz w:val="28"/>
          <w:szCs w:val="28"/>
        </w:rPr>
      </w:pPr>
      <w:r w:rsidRPr="00837B10">
        <w:rPr>
          <w:rFonts w:asciiTheme="majorBidi" w:hAnsiTheme="majorBidi" w:cstheme="majorBidi"/>
          <w:sz w:val="28"/>
          <w:szCs w:val="28"/>
        </w:rPr>
        <w:t xml:space="preserve">Непрерывность  профессионального  развития  педагогических  работников   обеспечивается  через такие формы  как  формальное,  неформальное и информальное  образование  не реже чем один  раз  в три года. </w:t>
      </w:r>
    </w:p>
    <w:p w:rsidR="00837B10" w:rsidRPr="00837B10" w:rsidRDefault="00837B10" w:rsidP="001A2A82">
      <w:pPr>
        <w:jc w:val="both"/>
        <w:rPr>
          <w:rFonts w:asciiTheme="majorBidi" w:hAnsiTheme="majorBidi" w:cstheme="majorBidi"/>
          <w:sz w:val="28"/>
          <w:szCs w:val="28"/>
        </w:rPr>
      </w:pPr>
      <w:r w:rsidRPr="00837B10">
        <w:rPr>
          <w:rFonts w:asciiTheme="majorBidi" w:hAnsiTheme="majorBidi" w:cstheme="majorBidi"/>
          <w:sz w:val="28"/>
          <w:szCs w:val="28"/>
        </w:rPr>
        <w:t>Одним из условий готовности школы к введению ФГОС О ОУ  является создание системы методической работы, обеспечивающей сопровождение деятельности педагогов на всех этапах реализации требований ФГОС.</w:t>
      </w:r>
    </w:p>
    <w:p w:rsidR="00837B10" w:rsidRPr="001A2A82" w:rsidRDefault="00837B10" w:rsidP="00837B10">
      <w:pPr>
        <w:jc w:val="both"/>
        <w:rPr>
          <w:rFonts w:asciiTheme="majorBidi" w:hAnsiTheme="majorBidi" w:cstheme="majorBidi"/>
          <w:b/>
          <w:bCs/>
          <w:sz w:val="28"/>
          <w:szCs w:val="28"/>
        </w:rPr>
      </w:pPr>
      <w:r w:rsidRPr="001A2A82">
        <w:rPr>
          <w:rFonts w:asciiTheme="majorBidi" w:hAnsiTheme="majorBidi" w:cstheme="majorBidi"/>
          <w:b/>
          <w:bCs/>
          <w:sz w:val="28"/>
          <w:szCs w:val="28"/>
        </w:rPr>
        <w:t>План методической работы включает следующие мероприятия:</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1. Семинары, посвященные содержанию и ключевым особенностям ФГОС  О ОУ ОВЗ, ФАООП О ОУ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2.  Заседания методических объединений учителей, воспитателей по проблемам введения ФГОС  О ОУ ОВЗ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 3. Участие педагогов в разработке разделов и компонентов основной образовательной  программы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4. Участие педагогов в проведении мастер</w:t>
      </w:r>
      <w:r w:rsidRPr="00837B10">
        <w:rPr>
          <w:rFonts w:asciiTheme="majorBidi" w:hAnsiTheme="majorBidi" w:cstheme="majorBidi"/>
          <w:sz w:val="28"/>
          <w:szCs w:val="28"/>
        </w:rPr>
        <w:softHyphen/>
        <w:t xml:space="preserve">-классов, круглых столов, стажерских площадок, открытых уроков, внеурочных занятий и мероприятий по отдельным направлениям введения и реализации  ФГОС  О ОУ ОВЗ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Подведение итогов и обсуждение результатов мероприятий  осуществляется  в разных формах: совещания при директоре, заседания педагогического и методического советов, в виде решений педагогического совета, размещенных на сайте презентаций, приказов, инструкций, рекомендаций, резолюций и т. д.</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При необходимости  школа  будет  использовать сетевые формы реализации об</w:t>
      </w:r>
      <w:r w:rsidRPr="00837B10">
        <w:rPr>
          <w:rFonts w:asciiTheme="majorBidi" w:hAnsiTheme="majorBidi" w:cstheme="majorBidi"/>
          <w:sz w:val="28"/>
          <w:szCs w:val="28"/>
        </w:rPr>
        <w:softHyphen/>
        <w:t>ра</w:t>
      </w:r>
      <w:r w:rsidRPr="00837B10">
        <w:rPr>
          <w:rFonts w:asciiTheme="majorBidi" w:hAnsiTheme="majorBidi" w:cstheme="majorBidi"/>
          <w:sz w:val="28"/>
          <w:szCs w:val="28"/>
        </w:rPr>
        <w:softHyphen/>
        <w:t>зо</w:t>
      </w:r>
      <w:r w:rsidRPr="00837B10">
        <w:rPr>
          <w:rFonts w:asciiTheme="majorBidi" w:hAnsiTheme="majorBidi" w:cstheme="majorBidi"/>
          <w:sz w:val="28"/>
          <w:szCs w:val="28"/>
        </w:rPr>
        <w:softHyphen/>
        <w:t>ва</w:t>
      </w:r>
      <w:r w:rsidRPr="00837B10">
        <w:rPr>
          <w:rFonts w:asciiTheme="majorBidi" w:hAnsiTheme="majorBidi" w:cstheme="majorBidi"/>
          <w:sz w:val="28"/>
          <w:szCs w:val="28"/>
        </w:rPr>
        <w:softHyphen/>
        <w:t>тель</w:t>
      </w:r>
      <w:r w:rsidRPr="00837B10">
        <w:rPr>
          <w:rFonts w:asciiTheme="majorBidi" w:hAnsiTheme="majorBidi" w:cstheme="majorBidi"/>
          <w:sz w:val="28"/>
          <w:szCs w:val="28"/>
        </w:rPr>
        <w:softHyphen/>
        <w:t>ных программ, которые позволят при</w:t>
      </w:r>
      <w:r w:rsidRPr="00837B10">
        <w:rPr>
          <w:rFonts w:asciiTheme="majorBidi" w:hAnsiTheme="majorBidi" w:cstheme="majorBidi"/>
          <w:sz w:val="28"/>
          <w:szCs w:val="28"/>
        </w:rPr>
        <w:softHyphen/>
        <w:t>влечь специалистов (педагогов, медицинских ра</w:t>
      </w:r>
      <w:r w:rsidRPr="00837B10">
        <w:rPr>
          <w:rFonts w:asciiTheme="majorBidi" w:hAnsiTheme="majorBidi" w:cstheme="majorBidi"/>
          <w:sz w:val="28"/>
          <w:szCs w:val="28"/>
        </w:rPr>
        <w:softHyphen/>
        <w:t>бо</w:t>
      </w:r>
      <w:r w:rsidRPr="00837B10">
        <w:rPr>
          <w:rFonts w:asciiTheme="majorBidi" w:hAnsiTheme="majorBidi" w:cstheme="majorBidi"/>
          <w:sz w:val="28"/>
          <w:szCs w:val="28"/>
        </w:rPr>
        <w:softHyphen/>
        <w:t>тников) других ор</w:t>
      </w:r>
      <w:r w:rsidRPr="00837B10">
        <w:rPr>
          <w:rFonts w:asciiTheme="majorBidi" w:hAnsiTheme="majorBidi" w:cstheme="majorBidi"/>
          <w:sz w:val="28"/>
          <w:szCs w:val="28"/>
        </w:rPr>
        <w:softHyphen/>
        <w:t>га</w:t>
      </w:r>
      <w:r w:rsidRPr="00837B10">
        <w:rPr>
          <w:rFonts w:asciiTheme="majorBidi" w:hAnsiTheme="majorBidi" w:cstheme="majorBidi"/>
          <w:sz w:val="28"/>
          <w:szCs w:val="28"/>
        </w:rPr>
        <w:softHyphen/>
        <w:t>ни</w:t>
      </w:r>
      <w:r w:rsidRPr="00837B10">
        <w:rPr>
          <w:rFonts w:asciiTheme="majorBidi" w:hAnsiTheme="majorBidi" w:cstheme="majorBidi"/>
          <w:sz w:val="28"/>
          <w:szCs w:val="28"/>
        </w:rPr>
        <w:softHyphen/>
        <w:t>за</w:t>
      </w:r>
      <w:r w:rsidRPr="00837B10">
        <w:rPr>
          <w:rFonts w:asciiTheme="majorBidi" w:hAnsiTheme="majorBidi" w:cstheme="majorBidi"/>
          <w:sz w:val="28"/>
          <w:szCs w:val="28"/>
        </w:rPr>
        <w:softHyphen/>
        <w:t>ций к работе с обучающимися с умственной отсталостью (ин</w:t>
      </w:r>
      <w:r w:rsidRPr="00837B10">
        <w:rPr>
          <w:rFonts w:asciiTheme="majorBidi" w:hAnsiTheme="majorBidi" w:cstheme="majorBidi"/>
          <w:sz w:val="28"/>
          <w:szCs w:val="28"/>
        </w:rPr>
        <w:softHyphen/>
        <w:t>те</w:t>
      </w:r>
      <w:r w:rsidRPr="00837B10">
        <w:rPr>
          <w:rFonts w:asciiTheme="majorBidi" w:hAnsiTheme="majorBidi" w:cstheme="majorBidi"/>
          <w:sz w:val="28"/>
          <w:szCs w:val="28"/>
        </w:rPr>
        <w:softHyphen/>
        <w:t>л</w:t>
      </w:r>
      <w:r w:rsidRPr="00837B10">
        <w:rPr>
          <w:rFonts w:asciiTheme="majorBidi" w:hAnsiTheme="majorBidi" w:cstheme="majorBidi"/>
          <w:sz w:val="28"/>
          <w:szCs w:val="28"/>
        </w:rPr>
        <w:softHyphen/>
        <w:t>лек</w:t>
      </w:r>
      <w:r w:rsidRPr="00837B10">
        <w:rPr>
          <w:rFonts w:asciiTheme="majorBidi" w:hAnsiTheme="majorBidi" w:cstheme="majorBidi"/>
          <w:sz w:val="28"/>
          <w:szCs w:val="28"/>
        </w:rPr>
        <w:softHyphen/>
        <w:t>ту</w:t>
      </w:r>
      <w:r w:rsidRPr="00837B10">
        <w:rPr>
          <w:rFonts w:asciiTheme="majorBidi" w:hAnsiTheme="majorBidi" w:cstheme="majorBidi"/>
          <w:sz w:val="28"/>
          <w:szCs w:val="28"/>
        </w:rPr>
        <w:softHyphen/>
        <w:t>аль</w:t>
      </w:r>
      <w:r w:rsidRPr="00837B10">
        <w:rPr>
          <w:rFonts w:asciiTheme="majorBidi" w:hAnsiTheme="majorBidi" w:cstheme="majorBidi"/>
          <w:sz w:val="28"/>
          <w:szCs w:val="28"/>
        </w:rPr>
        <w:softHyphen/>
        <w:t>ны</w:t>
      </w:r>
      <w:r w:rsidRPr="00837B10">
        <w:rPr>
          <w:rFonts w:asciiTheme="majorBidi" w:hAnsiTheme="majorBidi" w:cstheme="majorBidi"/>
          <w:sz w:val="28"/>
          <w:szCs w:val="28"/>
        </w:rPr>
        <w:softHyphen/>
        <w:t xml:space="preserve">ми нарушениями) для удовлетворения их особых образовательных  (Дом </w:t>
      </w:r>
      <w:r w:rsidRPr="00837B10">
        <w:rPr>
          <w:rFonts w:asciiTheme="majorBidi" w:hAnsiTheme="majorBidi" w:cstheme="majorBidi"/>
          <w:sz w:val="28"/>
          <w:szCs w:val="28"/>
        </w:rPr>
        <w:lastRenderedPageBreak/>
        <w:t xml:space="preserve">детского творчества,  социально-реабилитационный центр, центральная детская больница </w:t>
      </w:r>
    </w:p>
    <w:p w:rsidR="00837B10" w:rsidRPr="001A2A82" w:rsidRDefault="00837B10" w:rsidP="00837B10">
      <w:pPr>
        <w:jc w:val="both"/>
        <w:rPr>
          <w:rFonts w:asciiTheme="majorBidi" w:hAnsiTheme="majorBidi" w:cstheme="majorBidi"/>
          <w:b/>
          <w:bCs/>
          <w:sz w:val="28"/>
          <w:szCs w:val="28"/>
        </w:rPr>
      </w:pPr>
      <w:r w:rsidRPr="001A2A82">
        <w:rPr>
          <w:rFonts w:asciiTheme="majorBidi" w:hAnsiTheme="majorBidi" w:cstheme="majorBidi"/>
          <w:b/>
          <w:bCs/>
          <w:sz w:val="28"/>
          <w:szCs w:val="28"/>
        </w:rPr>
        <w:t>Финансовые и материально-технические условия</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Бюджет школы финансируется Учредителем в соответствии со сметой. Финансирование школы осуществляется на основе государственных нормативов в расчете на одного обучающегося. Источниками финансирования являются: средства бюджета районного, областного  значения.</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Финансовые условия реализации АООП обеспечивают:</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1) государственные гарантии прав обучающихся с умственной отсталостью (интеллектуальными нарушениями) на получение бесплатного общедоступного образования, включая внеурочную деятельность;</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2)  возможность исполнения требований Стандарта;</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3)  реализацию обязательной части АООП и части, формируемой участниками образовательных отношений с учетом особых образовательных потребностей обучающихся;</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4) отражать структуру и объем расходов, необходимых для реализации АООП и достижения планируемых результатов, а также механизм их формирования.</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Финансирование реализации АООП осуществляется 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общего образования. Указанные нормативы определяются в соответствии со Стандартом:</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специальными условиями получения образования (кадровыми, материально-техническими);</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расходами на оплату труда работников, реализующих АООП;</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расходами на средства обучения и воспитания, коррекции (компенсации)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расходами, связанными с дополнительным профессиональным образованием руководящих и педагогических работников по профилю их деятельности;</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иными расходами, связанными с реализацией и обеспечением реализации АООП, в том числе с круглосуточным пребыванием обучающихся с ОВЗ в организации.</w:t>
      </w:r>
    </w:p>
    <w:p w:rsidR="00837B10" w:rsidRPr="001A2A82" w:rsidRDefault="00837B10" w:rsidP="00837B10">
      <w:pPr>
        <w:jc w:val="both"/>
        <w:rPr>
          <w:rFonts w:asciiTheme="majorBidi" w:hAnsiTheme="majorBidi" w:cstheme="majorBidi"/>
          <w:b/>
          <w:bCs/>
          <w:sz w:val="28"/>
          <w:szCs w:val="28"/>
        </w:rPr>
      </w:pPr>
      <w:r w:rsidRPr="00837B10">
        <w:rPr>
          <w:rFonts w:asciiTheme="majorBidi" w:hAnsiTheme="majorBidi" w:cstheme="majorBidi"/>
          <w:sz w:val="28"/>
          <w:szCs w:val="28"/>
        </w:rPr>
        <w:t xml:space="preserve"> </w:t>
      </w:r>
      <w:r w:rsidRPr="001A2A82">
        <w:rPr>
          <w:rFonts w:asciiTheme="majorBidi" w:hAnsiTheme="majorBidi" w:cstheme="majorBidi"/>
          <w:b/>
          <w:bCs/>
          <w:sz w:val="28"/>
          <w:szCs w:val="28"/>
        </w:rPr>
        <w:t>Материально-технические условия реализации АООП обеспечивают возможность достижения обучающимися установленных Стандартом требований к результатам освоения АООП.</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lang w:eastAsia="hi-IN" w:bidi="hi-IN"/>
        </w:rPr>
        <w:t>Материально-техническая база реализации АООП для обучающихся с интеллектуальными на</w:t>
      </w:r>
      <w:r w:rsidRPr="00837B10">
        <w:rPr>
          <w:rFonts w:asciiTheme="majorBidi" w:hAnsiTheme="majorBidi" w:cstheme="majorBidi"/>
          <w:sz w:val="28"/>
          <w:szCs w:val="28"/>
          <w:lang w:eastAsia="hi-IN" w:bidi="hi-IN"/>
        </w:rPr>
        <w:softHyphen/>
        <w:t>ру</w:t>
      </w:r>
      <w:r w:rsidRPr="00837B10">
        <w:rPr>
          <w:rFonts w:asciiTheme="majorBidi" w:hAnsiTheme="majorBidi" w:cstheme="majorBidi"/>
          <w:sz w:val="28"/>
          <w:szCs w:val="28"/>
          <w:lang w:eastAsia="hi-IN" w:bidi="hi-IN"/>
        </w:rPr>
        <w:softHyphen/>
        <w:t>ше</w:t>
      </w:r>
      <w:r w:rsidRPr="00837B10">
        <w:rPr>
          <w:rFonts w:asciiTheme="majorBidi" w:hAnsiTheme="majorBidi" w:cstheme="majorBidi"/>
          <w:sz w:val="28"/>
          <w:szCs w:val="28"/>
          <w:lang w:eastAsia="hi-IN" w:bidi="hi-IN"/>
        </w:rPr>
        <w:softHyphen/>
        <w:t>ни</w:t>
      </w:r>
      <w:r w:rsidRPr="00837B10">
        <w:rPr>
          <w:rFonts w:asciiTheme="majorBidi" w:hAnsiTheme="majorBidi" w:cstheme="majorBidi"/>
          <w:sz w:val="28"/>
          <w:szCs w:val="28"/>
          <w:lang w:eastAsia="hi-IN" w:bidi="hi-IN"/>
        </w:rPr>
        <w:softHyphen/>
        <w:t>я</w:t>
      </w:r>
      <w:r w:rsidRPr="00837B10">
        <w:rPr>
          <w:rFonts w:asciiTheme="majorBidi" w:hAnsiTheme="majorBidi" w:cstheme="majorBidi"/>
          <w:sz w:val="28"/>
          <w:szCs w:val="28"/>
          <w:lang w:eastAsia="hi-IN" w:bidi="hi-IN"/>
        </w:rPr>
        <w:softHyphen/>
        <w:t>ми  со</w:t>
      </w:r>
      <w:r w:rsidRPr="00837B10">
        <w:rPr>
          <w:rFonts w:asciiTheme="majorBidi" w:hAnsiTheme="majorBidi" w:cstheme="majorBidi"/>
          <w:sz w:val="28"/>
          <w:szCs w:val="28"/>
          <w:lang w:eastAsia="hi-IN" w:bidi="hi-IN"/>
        </w:rPr>
        <w:softHyphen/>
        <w:t>от</w:t>
      </w:r>
      <w:r w:rsidRPr="00837B10">
        <w:rPr>
          <w:rFonts w:asciiTheme="majorBidi" w:hAnsiTheme="majorBidi" w:cstheme="majorBidi"/>
          <w:sz w:val="28"/>
          <w:szCs w:val="28"/>
          <w:lang w:eastAsia="hi-IN" w:bidi="hi-IN"/>
        </w:rPr>
        <w:softHyphen/>
        <w:t>ветствует действующим санитарным и противопожарным нормам, нор</w:t>
      </w:r>
      <w:r w:rsidRPr="00837B10">
        <w:rPr>
          <w:rFonts w:asciiTheme="majorBidi" w:hAnsiTheme="majorBidi" w:cstheme="majorBidi"/>
          <w:sz w:val="28"/>
          <w:szCs w:val="28"/>
          <w:lang w:eastAsia="hi-IN" w:bidi="hi-IN"/>
        </w:rPr>
        <w:softHyphen/>
        <w:t>мам охраны труда работников образовательных организаций.</w:t>
      </w:r>
    </w:p>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rPr>
        <w:t xml:space="preserve"> Материально – техническая база школы соответствует целям и задачам образовательного   учреждения. Состояние материально – технической базы и содержание здания школы  соответствует санитарным нормам и пожарной безопасности. Территория школы ограждена забором.  Въезды и входы на территорию школы имеют твердое покрытие. По периметру здания предусмотрено наружное электрическое освещение. Школа рассчитана на 600 мест, фактически обучается 350 -370  учащихся. Занятия проводятся в одну смену. Здание подключено к городским инженерным сетям (холодному, горячему водоснабжению, канализации, отоплению).</w:t>
      </w:r>
      <w:r w:rsidRPr="00837B10">
        <w:rPr>
          <w:rFonts w:asciiTheme="majorBidi" w:hAnsiTheme="majorBidi" w:cstheme="majorBidi"/>
          <w:sz w:val="28"/>
          <w:szCs w:val="28"/>
          <w:lang w:eastAsia="hi-IN" w:bidi="hi-IN"/>
        </w:rPr>
        <w:t xml:space="preserve"> В  школе возведен пандус для беспрепятственного   доступа обучающихся с ограниченными возможностями здоровья и инвалидов к объектам инфраструктуры образовательного учреждения. В школе созданы современные условия для обучения и воспитания детей.  </w:t>
      </w:r>
    </w:p>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 xml:space="preserve">Выделяются 3 зоны:     </w:t>
      </w:r>
    </w:p>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 зона отдыха;</w:t>
      </w:r>
    </w:p>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 физкультурно-спортивная зона;</w:t>
      </w:r>
    </w:p>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 xml:space="preserve">- хозяйственная. </w:t>
      </w:r>
    </w:p>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 xml:space="preserve">Физкультурно-оздоровительная зона снабжена  спортивным, тренажерным залом, в наличие имеются  скакалки, мячи волейбольные, футбольные, большой теннис, бадминтон, шведские стенки, 4 вида тренажеров. Все спортивное оборудование имеет сертификаты, своевременно обслуживается и проверяется. Для проведения больших спортивных мероприятий учащиеся </w:t>
      </w:r>
      <w:r w:rsidRPr="00837B10">
        <w:rPr>
          <w:rFonts w:asciiTheme="majorBidi" w:hAnsiTheme="majorBidi" w:cstheme="majorBidi"/>
          <w:sz w:val="28"/>
          <w:szCs w:val="28"/>
          <w:lang w:eastAsia="hi-IN" w:bidi="hi-IN"/>
        </w:rPr>
        <w:lastRenderedPageBreak/>
        <w:t>посещают стадион при ДЮСШ, который находится недалеко от школы. Зона имеет твердое и травяное покрытие.</w:t>
      </w:r>
    </w:p>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 xml:space="preserve">      Зоны отдыха имеет  площадку, на которой находятся скамейки для отдыха, цветник.  Для участия в  культурных мероприятиях учащиеся посещают парк культуры и отдыха, Дом творчества.</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lang w:eastAsia="hi-IN" w:bidi="hi-IN"/>
        </w:rPr>
        <w:t xml:space="preserve">      Хозяйственная зона  располагается со стороны входа в производственные помещения столовой и имеет самостоятельный въезд с улицы. Для сбора мусора и пищевых отходов на территории хозяйственной  предусмотрена площадка с водонепроницаемым твердым бетонным покрытием. В наличие    контейнеры для сбора ТБО в количестве ― 2 штук. Площадка с трех сторон ограждена ветронепроницаемым ограждением с высотой, превышающей высоту контейнеров для сбора мусора. Воздушно-тепловой  режим соответствует нормам. </w:t>
      </w:r>
      <w:r w:rsidRPr="00837B10">
        <w:rPr>
          <w:rFonts w:asciiTheme="majorBidi" w:hAnsiTheme="majorBidi" w:cstheme="majorBidi"/>
          <w:sz w:val="28"/>
          <w:szCs w:val="28"/>
        </w:rPr>
        <w:t xml:space="preserve">Для обеспечения безопасности пребывания детей и сотрудников в школе смонтирована и исправно функционирует автоматическая пожарная сигнализация, «тревожная» кнопка, видеонаблюдение, оборудован пост охраны. Средства огнетушения и электробезопасности имеются в достаточном количестве, в соответствии с требованиями проверяются, ремонтируются или подлежат замене.    Вентиляция в школе естественная канальная, проветривание помещений осуществляется        через фрамуги. В школе имеется необходимый набор помещений для изучения обязательных учебных дисциплин. Обучающиеся  занимаются в учебных помещениях, закрепленных за каждым классом. </w:t>
      </w:r>
    </w:p>
    <w:p w:rsidR="00837B10" w:rsidRPr="001A2A82" w:rsidRDefault="00837B10" w:rsidP="00837B10">
      <w:pPr>
        <w:jc w:val="both"/>
        <w:rPr>
          <w:rFonts w:asciiTheme="majorBidi" w:hAnsiTheme="majorBidi" w:cstheme="majorBidi"/>
          <w:b/>
          <w:bCs/>
          <w:sz w:val="28"/>
          <w:szCs w:val="28"/>
        </w:rPr>
      </w:pPr>
      <w:r w:rsidRPr="001A2A82">
        <w:rPr>
          <w:rFonts w:asciiTheme="majorBidi" w:hAnsiTheme="majorBidi" w:cstheme="majorBidi"/>
          <w:b/>
          <w:bCs/>
          <w:sz w:val="28"/>
          <w:szCs w:val="28"/>
        </w:rPr>
        <w:t>Оборудование кабинетов   (таблица 2)</w:t>
      </w:r>
    </w:p>
    <w:tbl>
      <w:tblPr>
        <w:tblW w:w="9690" w:type="dxa"/>
        <w:tblInd w:w="-157" w:type="dxa"/>
        <w:tblLayout w:type="fixed"/>
        <w:tblCellMar>
          <w:left w:w="10" w:type="dxa"/>
          <w:right w:w="10" w:type="dxa"/>
        </w:tblCellMar>
        <w:tblLook w:val="0000" w:firstRow="0" w:lastRow="0" w:firstColumn="0" w:lastColumn="0" w:noHBand="0" w:noVBand="0"/>
      </w:tblPr>
      <w:tblGrid>
        <w:gridCol w:w="593"/>
        <w:gridCol w:w="1676"/>
        <w:gridCol w:w="708"/>
        <w:gridCol w:w="646"/>
        <w:gridCol w:w="630"/>
        <w:gridCol w:w="1276"/>
        <w:gridCol w:w="1276"/>
        <w:gridCol w:w="1417"/>
        <w:gridCol w:w="1468"/>
      </w:tblGrid>
      <w:tr w:rsidR="00837B10" w:rsidRPr="00837B10" w:rsidTr="00090716">
        <w:trPr>
          <w:cantSplit/>
          <w:trHeight w:val="1421"/>
        </w:trPr>
        <w:tc>
          <w:tcPr>
            <w:tcW w:w="593"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 п/п</w:t>
            </w:r>
          </w:p>
        </w:tc>
        <w:tc>
          <w:tcPr>
            <w:tcW w:w="16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Объекты материально-технической базы</w:t>
            </w:r>
          </w:p>
        </w:tc>
        <w:tc>
          <w:tcPr>
            <w:tcW w:w="708"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Необходимо</w:t>
            </w:r>
          </w:p>
        </w:tc>
        <w:tc>
          <w:tcPr>
            <w:tcW w:w="64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Имеется</w:t>
            </w:r>
          </w:p>
        </w:tc>
        <w:tc>
          <w:tcPr>
            <w:tcW w:w="630"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Процент оснащенности</w:t>
            </w:r>
          </w:p>
        </w:tc>
        <w:tc>
          <w:tcPr>
            <w:tcW w:w="12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Наличие  документов по технике безопасности</w:t>
            </w:r>
          </w:p>
        </w:tc>
        <w:tc>
          <w:tcPr>
            <w:tcW w:w="12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Наличие актов разрешения на эксплуатацию</w:t>
            </w:r>
          </w:p>
        </w:tc>
        <w:tc>
          <w:tcPr>
            <w:tcW w:w="1417"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Наличие и состояние мебели</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Оборудование средствами пожаротушения</w:t>
            </w:r>
          </w:p>
        </w:tc>
      </w:tr>
      <w:tr w:rsidR="00837B10" w:rsidRPr="00837B10" w:rsidTr="00090716">
        <w:tc>
          <w:tcPr>
            <w:tcW w:w="593"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p>
        </w:tc>
        <w:tc>
          <w:tcPr>
            <w:tcW w:w="16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Кабинеты начальных классов</w:t>
            </w:r>
          </w:p>
        </w:tc>
        <w:tc>
          <w:tcPr>
            <w:tcW w:w="708"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8</w:t>
            </w:r>
          </w:p>
        </w:tc>
        <w:tc>
          <w:tcPr>
            <w:tcW w:w="64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8</w:t>
            </w:r>
          </w:p>
        </w:tc>
        <w:tc>
          <w:tcPr>
            <w:tcW w:w="630"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100 %</w:t>
            </w:r>
          </w:p>
        </w:tc>
        <w:tc>
          <w:tcPr>
            <w:tcW w:w="12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удовлетворительное</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оборудованы</w:t>
            </w:r>
          </w:p>
        </w:tc>
      </w:tr>
      <w:tr w:rsidR="00837B10" w:rsidRPr="00837B10" w:rsidTr="00090716">
        <w:tc>
          <w:tcPr>
            <w:tcW w:w="593"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p>
        </w:tc>
        <w:tc>
          <w:tcPr>
            <w:tcW w:w="16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Кабинет специального коррекционн</w:t>
            </w:r>
            <w:r w:rsidRPr="00837B10">
              <w:rPr>
                <w:rFonts w:asciiTheme="majorBidi" w:hAnsiTheme="majorBidi" w:cstheme="majorBidi"/>
                <w:sz w:val="28"/>
                <w:szCs w:val="28"/>
                <w:lang w:eastAsia="hi-IN" w:bidi="hi-IN"/>
              </w:rPr>
              <w:lastRenderedPageBreak/>
              <w:t>ого класса (кабинет дефектолога)</w:t>
            </w:r>
          </w:p>
        </w:tc>
        <w:tc>
          <w:tcPr>
            <w:tcW w:w="708"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lastRenderedPageBreak/>
              <w:t>2</w:t>
            </w:r>
          </w:p>
        </w:tc>
        <w:tc>
          <w:tcPr>
            <w:tcW w:w="64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2</w:t>
            </w:r>
          </w:p>
        </w:tc>
        <w:tc>
          <w:tcPr>
            <w:tcW w:w="630"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90%</w:t>
            </w:r>
          </w:p>
        </w:tc>
        <w:tc>
          <w:tcPr>
            <w:tcW w:w="12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удовлетворительное</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оборудованы</w:t>
            </w:r>
          </w:p>
        </w:tc>
      </w:tr>
      <w:tr w:rsidR="00837B10" w:rsidRPr="00837B10" w:rsidTr="00090716">
        <w:tc>
          <w:tcPr>
            <w:tcW w:w="593"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p>
        </w:tc>
        <w:tc>
          <w:tcPr>
            <w:tcW w:w="16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Кабинет  психолога</w:t>
            </w:r>
          </w:p>
        </w:tc>
        <w:tc>
          <w:tcPr>
            <w:tcW w:w="708"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100 %</w:t>
            </w:r>
          </w:p>
        </w:tc>
        <w:tc>
          <w:tcPr>
            <w:tcW w:w="12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удовлетворительное</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оборудованы</w:t>
            </w:r>
          </w:p>
        </w:tc>
      </w:tr>
      <w:tr w:rsidR="00837B10" w:rsidRPr="00837B10" w:rsidTr="00090716">
        <w:tc>
          <w:tcPr>
            <w:tcW w:w="593"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p>
        </w:tc>
        <w:tc>
          <w:tcPr>
            <w:tcW w:w="16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Спортивный зал</w:t>
            </w:r>
          </w:p>
        </w:tc>
        <w:tc>
          <w:tcPr>
            <w:tcW w:w="708"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90 %</w:t>
            </w:r>
          </w:p>
        </w:tc>
        <w:tc>
          <w:tcPr>
            <w:tcW w:w="12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удовл</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оборудованы</w:t>
            </w:r>
          </w:p>
        </w:tc>
      </w:tr>
      <w:tr w:rsidR="00837B10" w:rsidRPr="00837B10" w:rsidTr="00090716">
        <w:tc>
          <w:tcPr>
            <w:tcW w:w="593"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p>
        </w:tc>
        <w:tc>
          <w:tcPr>
            <w:tcW w:w="16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Актовый зал (столовая)</w:t>
            </w:r>
          </w:p>
        </w:tc>
        <w:tc>
          <w:tcPr>
            <w:tcW w:w="708"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100</w:t>
            </w:r>
          </w:p>
        </w:tc>
        <w:tc>
          <w:tcPr>
            <w:tcW w:w="12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удовлетв</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оборудованы</w:t>
            </w:r>
          </w:p>
        </w:tc>
      </w:tr>
      <w:tr w:rsidR="00837B10" w:rsidRPr="00837B10" w:rsidTr="00090716">
        <w:tc>
          <w:tcPr>
            <w:tcW w:w="593"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p>
        </w:tc>
        <w:tc>
          <w:tcPr>
            <w:tcW w:w="16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Медицинский кабинет</w:t>
            </w:r>
          </w:p>
        </w:tc>
        <w:tc>
          <w:tcPr>
            <w:tcW w:w="708"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100</w:t>
            </w:r>
          </w:p>
        </w:tc>
        <w:tc>
          <w:tcPr>
            <w:tcW w:w="12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Удовл.</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оборудованы</w:t>
            </w:r>
          </w:p>
        </w:tc>
      </w:tr>
      <w:tr w:rsidR="00837B10" w:rsidRPr="00837B10" w:rsidTr="00090716">
        <w:tc>
          <w:tcPr>
            <w:tcW w:w="593"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p>
        </w:tc>
        <w:tc>
          <w:tcPr>
            <w:tcW w:w="16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Кабинет логопеда</w:t>
            </w:r>
          </w:p>
        </w:tc>
        <w:tc>
          <w:tcPr>
            <w:tcW w:w="708"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100</w:t>
            </w:r>
          </w:p>
        </w:tc>
        <w:tc>
          <w:tcPr>
            <w:tcW w:w="12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удовл</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оборудованы</w:t>
            </w:r>
          </w:p>
        </w:tc>
      </w:tr>
      <w:tr w:rsidR="00837B10" w:rsidRPr="00837B10" w:rsidTr="00090716">
        <w:tc>
          <w:tcPr>
            <w:tcW w:w="593"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p>
        </w:tc>
        <w:tc>
          <w:tcPr>
            <w:tcW w:w="16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Библиотека</w:t>
            </w:r>
          </w:p>
        </w:tc>
        <w:tc>
          <w:tcPr>
            <w:tcW w:w="708"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100</w:t>
            </w:r>
          </w:p>
        </w:tc>
        <w:tc>
          <w:tcPr>
            <w:tcW w:w="12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удовлетв</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оборудованы</w:t>
            </w:r>
          </w:p>
        </w:tc>
      </w:tr>
      <w:tr w:rsidR="00837B10" w:rsidRPr="00837B10" w:rsidTr="00090716">
        <w:tc>
          <w:tcPr>
            <w:tcW w:w="593"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p>
        </w:tc>
        <w:tc>
          <w:tcPr>
            <w:tcW w:w="16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Кабинет изо, технологии</w:t>
            </w:r>
          </w:p>
        </w:tc>
        <w:tc>
          <w:tcPr>
            <w:tcW w:w="708"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80</w:t>
            </w:r>
          </w:p>
        </w:tc>
        <w:tc>
          <w:tcPr>
            <w:tcW w:w="12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удовл</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оборудованы</w:t>
            </w:r>
          </w:p>
        </w:tc>
      </w:tr>
      <w:tr w:rsidR="00837B10" w:rsidRPr="00837B10" w:rsidTr="00090716">
        <w:tc>
          <w:tcPr>
            <w:tcW w:w="593"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p>
        </w:tc>
        <w:tc>
          <w:tcPr>
            <w:tcW w:w="16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Площадка  для занятий и прогулок  на свежем воздухе</w:t>
            </w:r>
          </w:p>
        </w:tc>
        <w:tc>
          <w:tcPr>
            <w:tcW w:w="708"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100</w:t>
            </w:r>
          </w:p>
        </w:tc>
        <w:tc>
          <w:tcPr>
            <w:tcW w:w="12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w:t>
            </w:r>
          </w:p>
        </w:tc>
        <w:tc>
          <w:tcPr>
            <w:tcW w:w="1276"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w:t>
            </w:r>
          </w:p>
        </w:tc>
        <w:tc>
          <w:tcPr>
            <w:tcW w:w="1417" w:type="dxa"/>
            <w:tcBorders>
              <w:top w:val="single" w:sz="4" w:space="0" w:color="000000"/>
              <w:left w:val="single" w:sz="4" w:space="0" w:color="000000"/>
              <w:bottom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удовл</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lang w:eastAsia="hi-IN" w:bidi="hi-IN"/>
              </w:rPr>
              <w:t>оборудованы</w:t>
            </w:r>
          </w:p>
        </w:tc>
      </w:tr>
    </w:tbl>
    <w:p w:rsidR="00837B10" w:rsidRPr="00837B10" w:rsidRDefault="00837B10" w:rsidP="00837B10">
      <w:pPr>
        <w:jc w:val="both"/>
        <w:rPr>
          <w:rFonts w:asciiTheme="majorBidi" w:hAnsiTheme="majorBidi" w:cstheme="majorBidi"/>
          <w:sz w:val="28"/>
          <w:szCs w:val="28"/>
          <w:lang w:eastAsia="hi-IN" w:bidi="hi-IN"/>
        </w:rPr>
      </w:pPr>
      <w:r w:rsidRPr="00837B10">
        <w:rPr>
          <w:rFonts w:asciiTheme="majorBidi" w:hAnsiTheme="majorBidi" w:cstheme="majorBidi"/>
          <w:sz w:val="28"/>
          <w:szCs w:val="28"/>
        </w:rPr>
        <w:t xml:space="preserve"> Классы оборудованы ученической мебелью (конторки, двухместные столы, стулья, регулируемые по высоте).     </w:t>
      </w:r>
      <w:r w:rsidRPr="00837B10">
        <w:rPr>
          <w:rFonts w:asciiTheme="majorBidi" w:hAnsiTheme="majorBidi" w:cstheme="majorBidi"/>
          <w:sz w:val="28"/>
          <w:szCs w:val="28"/>
          <w:lang w:eastAsia="hi-IN" w:bidi="hi-IN"/>
        </w:rPr>
        <w:t xml:space="preserve">Школа укомплектована  компьютерной техникой (общее количество компьютерной техники - 54 единицы, на 100 обучающихся 22 компьютера, 2 интерактивные доски, 5 проекторов, 10 принтеров, 7 сканеров), имеется 2 компьютерных класса, которые полностью снабжены мульти медиа аппаратурой,  2 мобильных класса. В пяти точках нашей школы имеется выход в Интернет, что  позволяет углубить знания учащихся по всем предметам. В школе создаётся банк программно-методических материалов, обеспечивающих внедрение информационных технологий в образовательный процесс. </w:t>
      </w:r>
    </w:p>
    <w:p w:rsidR="00837B10" w:rsidRPr="001A2A82" w:rsidRDefault="00837B10" w:rsidP="00837B10">
      <w:pPr>
        <w:jc w:val="both"/>
        <w:rPr>
          <w:rFonts w:asciiTheme="majorBidi" w:hAnsiTheme="majorBidi" w:cstheme="majorBidi"/>
          <w:b/>
          <w:bCs/>
          <w:sz w:val="28"/>
          <w:szCs w:val="28"/>
        </w:rPr>
      </w:pPr>
      <w:r w:rsidRPr="001A2A82">
        <w:rPr>
          <w:rFonts w:asciiTheme="majorBidi" w:hAnsiTheme="majorBidi" w:cstheme="majorBidi"/>
          <w:b/>
          <w:bCs/>
          <w:sz w:val="28"/>
          <w:szCs w:val="28"/>
        </w:rPr>
        <w:lastRenderedPageBreak/>
        <w:t>Учебно-методическое и информационное обеспечение реализации основной образовательной программы</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МБОУ «Называевская СОШ №1» обеспечена учебниками,  учебно-методической литературой и материалами  по всем учебным дисциплинам  ООП.   Школа имеет  доступ к печатным и электронным образовательным ресурсам (ОЭР), в том числе к электронным образовательным ресурсам, размещенным в федеральных и региональных базах данных ЭОР.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Учебно-методическое оснащение:</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Сборник программ учебных дисциплин  для обучающихся с нарушением интеллекта: программно- методические материалы в помощь учителю\ сост. И.П.Посошкова, Л.Г.Толпыгина- Омск:БОУ ДПО «ИРООО», 2020</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Э.В.Якубовская, М.И.Шишкова, И.М.Бгажнокова  «Рабочие программы по учебным предметам ФГОС образования обучающихся  с интеллектуальными  нарушениями. Вариант 1. 5-9 классы», М.Просвещение, 2020</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Программы специальных коррекционных образовательных учреждений </w:t>
      </w:r>
      <w:r w:rsidRPr="00837B10">
        <w:rPr>
          <w:rFonts w:asciiTheme="majorBidi" w:hAnsiTheme="majorBidi" w:cstheme="majorBidi"/>
          <w:sz w:val="28"/>
          <w:szCs w:val="28"/>
          <w:lang w:val="en-US"/>
        </w:rPr>
        <w:t>VIII</w:t>
      </w:r>
      <w:r w:rsidRPr="00837B10">
        <w:rPr>
          <w:rFonts w:asciiTheme="majorBidi" w:hAnsiTheme="majorBidi" w:cstheme="majorBidi"/>
          <w:sz w:val="28"/>
          <w:szCs w:val="28"/>
        </w:rPr>
        <w:t xml:space="preserve"> вида / под ред. В.В. Воронковой. – М.:Просвещение</w:t>
      </w:r>
    </w:p>
    <w:p w:rsidR="00837B10" w:rsidRPr="00837B10" w:rsidRDefault="00837B10" w:rsidP="00837B10">
      <w:pPr>
        <w:jc w:val="both"/>
        <w:rPr>
          <w:rFonts w:asciiTheme="majorBidi" w:hAnsiTheme="majorBidi" w:cstheme="majorBidi"/>
          <w:sz w:val="28"/>
          <w:szCs w:val="28"/>
        </w:rPr>
        <w:sectPr w:rsidR="00837B10" w:rsidRPr="00837B10" w:rsidSect="009C7439">
          <w:footerReference w:type="default" r:id="rId20"/>
          <w:pgSz w:w="11906" w:h="16838"/>
          <w:pgMar w:top="1134" w:right="850" w:bottom="1135" w:left="1701" w:header="720" w:footer="0" w:gutter="0"/>
          <w:cols w:space="720"/>
          <w:titlePg/>
          <w:docGrid w:linePitch="600" w:charSpace="36864"/>
        </w:sectPr>
      </w:pPr>
    </w:p>
    <w:p w:rsidR="00837B10" w:rsidRPr="00837B10" w:rsidRDefault="00837B10" w:rsidP="00837B10">
      <w:pPr>
        <w:jc w:val="both"/>
        <w:rPr>
          <w:rFonts w:asciiTheme="majorBidi" w:hAnsiTheme="majorBidi" w:cstheme="majorBidi"/>
          <w:sz w:val="28"/>
          <w:szCs w:val="28"/>
        </w:rPr>
      </w:pPr>
      <w:r w:rsidRPr="001A2A82">
        <w:rPr>
          <w:rFonts w:asciiTheme="majorBidi" w:hAnsiTheme="majorBidi" w:cstheme="majorBidi"/>
          <w:b/>
          <w:bCs/>
          <w:sz w:val="28"/>
          <w:szCs w:val="28"/>
        </w:rPr>
        <w:lastRenderedPageBreak/>
        <w:t>Информационно-образовательная среда «МБОУ «Называевская СОШ №1» обеспечивает возможность осуществлять в следующие виды деятельности</w:t>
      </w:r>
      <w:r w:rsidRPr="00837B10">
        <w:rPr>
          <w:rFonts w:asciiTheme="majorBidi" w:hAnsiTheme="majorBidi" w:cstheme="majorBidi"/>
          <w:sz w:val="28"/>
          <w:szCs w:val="28"/>
        </w:rPr>
        <w:t>:</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 планирование образовательного процесса;</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 размещение и сохранение материалов образовательного процесса, в том числе - работ обучающихся и педагогов, используемых участниками образовательного процесса информационных ресурсов;</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 фиксацию хода образовательного процесса и результатов освоения основной образовательной программы</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 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 проведения мониторинга успеваемости и здоровья учащихся;</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 взаимодействие образовательного учреждения с органами, осуществляющими управление в сфере образования и с другими образовательными учреждениями, организациями. Имеется школьный сайт.</w:t>
      </w:r>
    </w:p>
    <w:p w:rsidR="00837B10" w:rsidRPr="00837B10" w:rsidRDefault="00837B10" w:rsidP="00837B10">
      <w:pPr>
        <w:jc w:val="both"/>
        <w:rPr>
          <w:rFonts w:asciiTheme="majorBidi" w:hAnsiTheme="majorBidi" w:cstheme="majorBidi"/>
          <w:sz w:val="28"/>
          <w:szCs w:val="28"/>
        </w:rPr>
      </w:pPr>
      <w:r w:rsidRPr="001A2A82">
        <w:rPr>
          <w:rFonts w:asciiTheme="majorBidi" w:hAnsiTheme="majorBidi" w:cstheme="majorBidi"/>
          <w:b/>
          <w:bCs/>
          <w:sz w:val="28"/>
          <w:szCs w:val="28"/>
        </w:rPr>
        <w:t>Библиотечный фонд.  Библиотечно-информационное обеспечение</w:t>
      </w:r>
      <w:r w:rsidRPr="00837B10">
        <w:rPr>
          <w:rFonts w:asciiTheme="majorBidi" w:hAnsiTheme="majorBidi" w:cstheme="majorBidi"/>
          <w:sz w:val="28"/>
          <w:szCs w:val="28"/>
        </w:rPr>
        <w:t>. Библиотечный фонд школьной библиотеки формируется в соответствии с учебным планом и образовательными программами, реализующими образовательным учреждением.</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Фонд библиотеки  включает в себя художественную литературу для программного чтения и изучения, самостоятельного и обзорного чтения, литературу общественно-политическую, научно-популярную по естественным, техническим наукам, сельскому и лесному хозяйству,  медицине, искусству,  философии, физкультуре и спорту, литературоведению и языкознанию, педагогическую, методическую; минимум справочных, энциклопедических, библиографических  изданий, учебную литературу.  В фонде присутствуют книги различных лет издания.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Кроме традиционных источников информации в фонде присутствуют электронные книги и энциклопедии, электронные учебные издания по различным предметам, аудиокниги.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В библиотеке имеются рабочие места (компьютеры), принтер, сканер,  доступ к Интернету для всех пользователей.</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На сегодняшний день библиотечный основной фонд составляет 7801 экземпляр, фонд  учебной литературы составляет –5855 экземпляров. Библиотечный фонд школьных учебников хранится отдельно от основного библиотечного фонда школьной библиотеки.</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Фонд библиотеки укомплектован печатными и электронными информационными образовательными ресурсами по различным  предметам учебного плана.</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 библиотеке образовательного учреждения основную массу составляют учебники срока пользования не более пяти лет..  В фонде библиотеки присутствуют электронные  энциклопедии, мультимедийные обучающие программы, фонохрестоматии к учебнику, мультимедийные учебные пособия, интерактивные задачники, электронные уроки и тесты, электронные приложения к учебникам  по различным предметам   для начального общего образования:. Материально-технические условия в школе обеспечивают соблюдение санитарно-гигиенических норм образовательного процесса.  Ежегодно в летний период в школе проводится текущий ремонт.  Школа обеспечена всеми необходимыми для организации учебного процесса расходными материалами и канцелярскими принадлежностями, хозяйственным инвентарем.</w:t>
      </w:r>
      <w:r w:rsidRPr="00837B10">
        <w:rPr>
          <w:rFonts w:asciiTheme="majorBidi" w:hAnsiTheme="majorBidi" w:cstheme="majorBidi"/>
          <w:sz w:val="28"/>
          <w:szCs w:val="28"/>
        </w:rPr>
        <w:br/>
      </w:r>
      <w:r w:rsidRPr="00837B10">
        <w:rPr>
          <w:rFonts w:asciiTheme="majorBidi" w:hAnsiTheme="majorBidi" w:cstheme="majorBidi"/>
          <w:sz w:val="28"/>
          <w:szCs w:val="28"/>
        </w:rPr>
        <w:br/>
        <w:t> Технические средства обучения:</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телевизор — 1;</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мобильный класс – 1;</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мультимедийный  проектор —3;</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в кабинете есть подключение к сети Интернет;</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магнитофон , DVD проигрыватель— 2;</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принтер — 10;</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сканер — 7.</w:t>
      </w: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Материально-техническое и информационное оснащение образовательного процесса обеспечивает возможность:</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создания и использования информации (в том числе запись и обработка изображений и звука, выступления с аудио-, видео- и графическим сопровождением, общение в сети «Интернет» и другое);</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физического развития, участия в спортивных соревнованиях и играх;</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планирования учебной деятельности, фиксирования его реализации в целом и отдельных этапов (выступлений, дискуссий, экспериментов);</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размещения материалов и работ в информационной среде организации;</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проведения массовых мероприятий, собраний, представлений;</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организации отдыха и питания;</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исполнения, сочинения и аранжировки му</w:t>
      </w:r>
      <w:r w:rsidRPr="00837B10">
        <w:rPr>
          <w:rFonts w:asciiTheme="majorBidi" w:hAnsiTheme="majorBidi" w:cstheme="majorBidi"/>
          <w:sz w:val="28"/>
          <w:szCs w:val="28"/>
        </w:rPr>
        <w:softHyphen/>
        <w:t>зы</w:t>
      </w:r>
      <w:r w:rsidRPr="00837B10">
        <w:rPr>
          <w:rFonts w:asciiTheme="majorBidi" w:hAnsiTheme="majorBidi" w:cstheme="majorBidi"/>
          <w:sz w:val="28"/>
          <w:szCs w:val="28"/>
        </w:rPr>
        <w:softHyphen/>
        <w:t>каль</w:t>
      </w:r>
      <w:r w:rsidRPr="00837B10">
        <w:rPr>
          <w:rFonts w:asciiTheme="majorBidi" w:hAnsiTheme="majorBidi" w:cstheme="majorBidi"/>
          <w:sz w:val="28"/>
          <w:szCs w:val="28"/>
        </w:rPr>
        <w:softHyphen/>
        <w:t>ных произведений с применением традиционных инструментов и цифровых технологий;</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обработки материалов и информации с использованием технологических инструментов.</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Материально-техническое обеспечение реализации АООП соответствует не только общим, но и особым образовательным потребностям обучающихся с интеллектуальными нарушениями.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Структура требований к материально-техническим условиям включает требования к:</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организации пространства, в котором осуществляется реализация АООП;</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организации временного режима обучения;</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техническим средствам обучения;</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специальным учебникам, рабочим тетрадям, дидактическим материалам, компьютерным инструментам обучения.</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Пространство, в котором осуществляется образование обучающихся с интеллектуальными нарушениями, соответствует общим требованиям, предъявляемым к организациям, в области:</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соблюдения санитарно-гигиенических норм организации образовательной деятельности;</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lastRenderedPageBreak/>
        <w:t>обеспечения санитарно-бытовых и социально-бытовых условий;</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соблюдения пожарной и электробезопасности;</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соблюдения требований охраны труда;</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соблюдения своевременных сроков и необходимых объемов текущего и капитального ремонта и др.</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 Школа  обеспечивает отдельные специально оборудованные помещения для проведения занятий с педагогом-дефектологом, педагогом-психологом, учителем-логопедом и другими специалистами, отвечающие задачам программы коррекционной работы психолого-педагогического сопровождения обучающегося.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Временной режим образования обучающихся с интеллектуальными нарушениями (учебный год, учебная неделя, день) установлен  в соответствии с законодательно закрепленными нормативами (ФЗ «Об образовании в РФ», СанПиН, приказы Министерства образования и др.). Продолжительность  учебного дня  для каждого конкретного ребёнка  устанавливается  с учётом особых образовательных потребностей ребёнка, его готовности к нахождению в среде сверстников без родителей.  Распорядок  дня обучающихся с ОВЗ устанавливается с учётом их повышенной утомляемости в соответствии  с требованиями к здоровьесбережению (регулируется объём нагрузки по реализации ООП  и программы коррекционной работы, время на самостоятельную  учебную работу, время отдыха,   удовлетворение  потребностей обучающихся  в двигательной активности  Обучение и воспитание  происходит как в ходе уроков, так и  во время внеурочной деятельности обучающегося в течение  учебного дня. Обучение учащихся с ОВЗ осуществляется только в первую смену. В ходе урока  (середина) в обязательном порядке проводится физкультурная минутка, направленная на снятие общего мышечного напряжения.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Рабочее место ребёнка с ОВЗ осуществляется с использованием здоровьесберегающих технологий.  Парта подбирается  в соответствии с ростом ученика.  Для предупреждения переутомления в течение недели для обучающихся с ОВЗ  имеется  облегченный учебный день в среду или четверг. Продолжительность учебной нагрузки на уроке не  превышает 40 минут. Продолжительность перемен между уроками составляет не менее 10 минут, большой перемены (после 2 или 3 уроков) – 20 минут. </w:t>
      </w:r>
      <w:r w:rsidRPr="00837B10">
        <w:rPr>
          <w:rFonts w:asciiTheme="majorBidi" w:hAnsiTheme="majorBidi" w:cstheme="majorBidi"/>
          <w:sz w:val="28"/>
          <w:szCs w:val="28"/>
        </w:rPr>
        <w:br/>
        <w:t xml:space="preserve">Технические средства обучения  дают возможность удовлетворить особые </w:t>
      </w:r>
      <w:r w:rsidRPr="00837B10">
        <w:rPr>
          <w:rFonts w:asciiTheme="majorBidi" w:hAnsiTheme="majorBidi" w:cstheme="majorBidi"/>
          <w:sz w:val="28"/>
          <w:szCs w:val="28"/>
        </w:rPr>
        <w:lastRenderedPageBreak/>
        <w:t>образовательные потребности обучающихся с умственной отсталостью (интеллектуальными нарушениями), способствуют мотивации учебной деятельности, развивают познавательную активность обучающихся.</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Учет особых образовательных потребностей обучающихся с ум</w:t>
      </w:r>
      <w:r w:rsidRPr="00837B10">
        <w:rPr>
          <w:rFonts w:asciiTheme="majorBidi" w:hAnsiTheme="majorBidi" w:cstheme="majorBidi"/>
          <w:sz w:val="28"/>
          <w:szCs w:val="28"/>
        </w:rPr>
        <w:softHyphen/>
        <w:t>с</w:t>
      </w:r>
      <w:r w:rsidRPr="00837B10">
        <w:rPr>
          <w:rFonts w:asciiTheme="majorBidi" w:hAnsiTheme="majorBidi" w:cstheme="majorBidi"/>
          <w:sz w:val="28"/>
          <w:szCs w:val="28"/>
        </w:rPr>
        <w:softHyphen/>
        <w:t>т</w:t>
      </w:r>
      <w:r w:rsidRPr="00837B10">
        <w:rPr>
          <w:rFonts w:asciiTheme="majorBidi" w:hAnsiTheme="majorBidi" w:cstheme="majorBidi"/>
          <w:sz w:val="28"/>
          <w:szCs w:val="28"/>
        </w:rPr>
        <w:softHyphen/>
        <w:t>вен</w:t>
      </w:r>
      <w:r w:rsidRPr="00837B10">
        <w:rPr>
          <w:rFonts w:asciiTheme="majorBidi" w:hAnsiTheme="majorBidi" w:cstheme="majorBidi"/>
          <w:sz w:val="28"/>
          <w:szCs w:val="28"/>
        </w:rPr>
        <w:softHyphen/>
        <w:t>ной от</w:t>
      </w:r>
      <w:r w:rsidRPr="00837B10">
        <w:rPr>
          <w:rFonts w:asciiTheme="majorBidi" w:hAnsiTheme="majorBidi" w:cstheme="majorBidi"/>
          <w:sz w:val="28"/>
          <w:szCs w:val="28"/>
        </w:rPr>
        <w:softHyphen/>
        <w:t>сталостью (интеллектуальными нарушениями) обусловливает необходимость ис</w:t>
      </w:r>
      <w:r w:rsidRPr="00837B10">
        <w:rPr>
          <w:rFonts w:asciiTheme="majorBidi" w:hAnsiTheme="majorBidi" w:cstheme="majorBidi"/>
          <w:sz w:val="28"/>
          <w:szCs w:val="28"/>
        </w:rPr>
        <w:softHyphen/>
        <w:t>поль</w:t>
      </w:r>
      <w:r w:rsidRPr="00837B10">
        <w:rPr>
          <w:rFonts w:asciiTheme="majorBidi" w:hAnsiTheme="majorBidi" w:cstheme="majorBidi"/>
          <w:sz w:val="28"/>
          <w:szCs w:val="28"/>
        </w:rPr>
        <w:softHyphen/>
        <w:t>зо</w:t>
      </w:r>
      <w:r w:rsidRPr="00837B10">
        <w:rPr>
          <w:rFonts w:asciiTheme="majorBidi" w:hAnsiTheme="majorBidi" w:cstheme="majorBidi"/>
          <w:sz w:val="28"/>
          <w:szCs w:val="28"/>
        </w:rPr>
        <w:softHyphen/>
        <w:t>ва</w:t>
      </w:r>
      <w:r w:rsidRPr="00837B10">
        <w:rPr>
          <w:rFonts w:asciiTheme="majorBidi" w:hAnsiTheme="majorBidi" w:cstheme="majorBidi"/>
          <w:sz w:val="28"/>
          <w:szCs w:val="28"/>
        </w:rPr>
        <w:softHyphen/>
        <w:t>ния спе</w:t>
      </w:r>
      <w:r w:rsidRPr="00837B10">
        <w:rPr>
          <w:rFonts w:asciiTheme="majorBidi" w:hAnsiTheme="majorBidi" w:cstheme="majorBidi"/>
          <w:sz w:val="28"/>
          <w:szCs w:val="28"/>
        </w:rPr>
        <w:softHyphen/>
        <w:t>ци</w:t>
      </w:r>
      <w:r w:rsidRPr="00837B10">
        <w:rPr>
          <w:rFonts w:asciiTheme="majorBidi" w:hAnsiTheme="majorBidi" w:cstheme="majorBidi"/>
          <w:sz w:val="28"/>
          <w:szCs w:val="28"/>
        </w:rPr>
        <w:softHyphen/>
        <w:t>аль</w:t>
      </w:r>
      <w:r w:rsidRPr="00837B10">
        <w:rPr>
          <w:rFonts w:asciiTheme="majorBidi" w:hAnsiTheme="majorBidi" w:cstheme="majorBidi"/>
          <w:sz w:val="28"/>
          <w:szCs w:val="28"/>
        </w:rPr>
        <w:softHyphen/>
        <w:t>ных уче</w:t>
      </w:r>
      <w:r w:rsidRPr="00837B10">
        <w:rPr>
          <w:rFonts w:asciiTheme="majorBidi" w:hAnsiTheme="majorBidi" w:cstheme="majorBidi"/>
          <w:sz w:val="28"/>
          <w:szCs w:val="28"/>
        </w:rPr>
        <w:softHyphen/>
        <w:t>б</w:t>
      </w:r>
      <w:r w:rsidRPr="00837B10">
        <w:rPr>
          <w:rFonts w:asciiTheme="majorBidi" w:hAnsiTheme="majorBidi" w:cstheme="majorBidi"/>
          <w:sz w:val="28"/>
          <w:szCs w:val="28"/>
        </w:rPr>
        <w:softHyphen/>
        <w:t>ни</w:t>
      </w:r>
      <w:r w:rsidRPr="00837B10">
        <w:rPr>
          <w:rFonts w:asciiTheme="majorBidi" w:hAnsiTheme="majorBidi" w:cstheme="majorBidi"/>
          <w:sz w:val="28"/>
          <w:szCs w:val="28"/>
        </w:rPr>
        <w:softHyphen/>
        <w:t>ков, адресованных данной категории обучающихся. Для за</w:t>
      </w:r>
      <w:r w:rsidRPr="00837B10">
        <w:rPr>
          <w:rFonts w:asciiTheme="majorBidi" w:hAnsiTheme="majorBidi" w:cstheme="majorBidi"/>
          <w:sz w:val="28"/>
          <w:szCs w:val="28"/>
        </w:rPr>
        <w:softHyphen/>
        <w:t>кре</w:t>
      </w:r>
      <w:r w:rsidRPr="00837B10">
        <w:rPr>
          <w:rFonts w:asciiTheme="majorBidi" w:hAnsiTheme="majorBidi" w:cstheme="majorBidi"/>
          <w:sz w:val="28"/>
          <w:szCs w:val="28"/>
        </w:rPr>
        <w:softHyphen/>
        <w:t>п</w:t>
      </w:r>
      <w:r w:rsidRPr="00837B10">
        <w:rPr>
          <w:rFonts w:asciiTheme="majorBidi" w:hAnsiTheme="majorBidi" w:cstheme="majorBidi"/>
          <w:sz w:val="28"/>
          <w:szCs w:val="28"/>
        </w:rPr>
        <w:softHyphen/>
        <w:t>ле</w:t>
      </w:r>
      <w:r w:rsidRPr="00837B10">
        <w:rPr>
          <w:rFonts w:asciiTheme="majorBidi" w:hAnsiTheme="majorBidi" w:cstheme="majorBidi"/>
          <w:sz w:val="28"/>
          <w:szCs w:val="28"/>
        </w:rPr>
        <w:softHyphen/>
        <w:t>ния зна</w:t>
      </w:r>
      <w:r w:rsidRPr="00837B10">
        <w:rPr>
          <w:rFonts w:asciiTheme="majorBidi" w:hAnsiTheme="majorBidi" w:cstheme="majorBidi"/>
          <w:sz w:val="28"/>
          <w:szCs w:val="28"/>
        </w:rPr>
        <w:softHyphen/>
        <w:t>ний, полученных на уроке, а также для выполнения практических ра</w:t>
      </w:r>
      <w:r w:rsidRPr="00837B10">
        <w:rPr>
          <w:rFonts w:asciiTheme="majorBidi" w:hAnsiTheme="majorBidi" w:cstheme="majorBidi"/>
          <w:sz w:val="28"/>
          <w:szCs w:val="28"/>
        </w:rPr>
        <w:softHyphen/>
        <w:t>бот,  могут использоваться  рабочие  тетради  на печатной основе, вклю</w:t>
      </w:r>
      <w:r w:rsidRPr="00837B10">
        <w:rPr>
          <w:rFonts w:asciiTheme="majorBidi" w:hAnsiTheme="majorBidi" w:cstheme="majorBidi"/>
          <w:sz w:val="28"/>
          <w:szCs w:val="28"/>
        </w:rPr>
        <w:softHyphen/>
        <w:t>чая  про</w:t>
      </w:r>
      <w:r w:rsidRPr="00837B10">
        <w:rPr>
          <w:rFonts w:asciiTheme="majorBidi" w:hAnsiTheme="majorBidi" w:cstheme="majorBidi"/>
          <w:sz w:val="28"/>
          <w:szCs w:val="28"/>
        </w:rPr>
        <w:softHyphen/>
        <w:t>пи</w:t>
      </w:r>
      <w:r w:rsidRPr="00837B10">
        <w:rPr>
          <w:rFonts w:asciiTheme="majorBidi" w:hAnsiTheme="majorBidi" w:cstheme="majorBidi"/>
          <w:sz w:val="28"/>
          <w:szCs w:val="28"/>
        </w:rPr>
        <w:softHyphen/>
        <w:t>си.</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Особые образовательные потребности обучающихся с интеллектуальными нарушениями обусловливают необходимость специального подбора учебного и ди</w:t>
      </w:r>
      <w:r w:rsidRPr="00837B10">
        <w:rPr>
          <w:rFonts w:asciiTheme="majorBidi" w:hAnsiTheme="majorBidi" w:cstheme="majorBidi"/>
          <w:sz w:val="28"/>
          <w:szCs w:val="28"/>
        </w:rPr>
        <w:softHyphen/>
        <w:t>дактического материала.</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Требования к материально-техническому обеспечению ориентированы не только на ребёнка, но и на всех участников процесса образования. Пре</w:t>
      </w:r>
      <w:r w:rsidRPr="00837B10">
        <w:rPr>
          <w:rFonts w:asciiTheme="majorBidi" w:hAnsiTheme="majorBidi" w:cstheme="majorBidi"/>
          <w:sz w:val="28"/>
          <w:szCs w:val="28"/>
        </w:rPr>
        <w:softHyphen/>
        <w:t>ду</w:t>
      </w:r>
      <w:r w:rsidRPr="00837B10">
        <w:rPr>
          <w:rFonts w:asciiTheme="majorBidi" w:hAnsiTheme="majorBidi" w:cstheme="majorBidi"/>
          <w:sz w:val="28"/>
          <w:szCs w:val="28"/>
        </w:rPr>
        <w:softHyphen/>
        <w:t>с</w:t>
      </w:r>
      <w:r w:rsidRPr="00837B10">
        <w:rPr>
          <w:rFonts w:asciiTheme="majorBidi" w:hAnsiTheme="majorBidi" w:cstheme="majorBidi"/>
          <w:sz w:val="28"/>
          <w:szCs w:val="28"/>
        </w:rPr>
        <w:softHyphen/>
        <w:t>мат</w:t>
      </w:r>
      <w:r w:rsidRPr="00837B10">
        <w:rPr>
          <w:rFonts w:asciiTheme="majorBidi" w:hAnsiTheme="majorBidi" w:cstheme="majorBidi"/>
          <w:sz w:val="28"/>
          <w:szCs w:val="28"/>
        </w:rPr>
        <w:softHyphen/>
        <w:t>ри</w:t>
      </w:r>
      <w:r w:rsidRPr="00837B10">
        <w:rPr>
          <w:rFonts w:asciiTheme="majorBidi" w:hAnsiTheme="majorBidi" w:cstheme="majorBidi"/>
          <w:sz w:val="28"/>
          <w:szCs w:val="28"/>
        </w:rPr>
        <w:softHyphen/>
        <w:t>ва</w:t>
      </w:r>
      <w:r w:rsidRPr="00837B10">
        <w:rPr>
          <w:rFonts w:asciiTheme="majorBidi" w:hAnsiTheme="majorBidi" w:cstheme="majorBidi"/>
          <w:sz w:val="28"/>
          <w:szCs w:val="28"/>
        </w:rPr>
        <w:softHyphen/>
        <w:t>ет</w:t>
      </w:r>
      <w:r w:rsidRPr="00837B10">
        <w:rPr>
          <w:rFonts w:asciiTheme="majorBidi" w:hAnsiTheme="majorBidi" w:cstheme="majorBidi"/>
          <w:sz w:val="28"/>
          <w:szCs w:val="28"/>
        </w:rPr>
        <w:softHyphen/>
        <w:t>ся материально-техническая поддержка, в том числе сетевая, процесса ко</w:t>
      </w:r>
      <w:r w:rsidRPr="00837B10">
        <w:rPr>
          <w:rFonts w:asciiTheme="majorBidi" w:hAnsiTheme="majorBidi" w:cstheme="majorBidi"/>
          <w:sz w:val="28"/>
          <w:szCs w:val="28"/>
        </w:rPr>
        <w:softHyphen/>
        <w:t>ор</w:t>
      </w:r>
      <w:r w:rsidRPr="00837B10">
        <w:rPr>
          <w:rFonts w:asciiTheme="majorBidi" w:hAnsiTheme="majorBidi" w:cstheme="majorBidi"/>
          <w:sz w:val="28"/>
          <w:szCs w:val="28"/>
        </w:rPr>
        <w:softHyphen/>
        <w:t>ди</w:t>
      </w:r>
      <w:r w:rsidRPr="00837B10">
        <w:rPr>
          <w:rFonts w:asciiTheme="majorBidi" w:hAnsiTheme="majorBidi" w:cstheme="majorBidi"/>
          <w:sz w:val="28"/>
          <w:szCs w:val="28"/>
        </w:rPr>
        <w:softHyphen/>
        <w:t>нации и взаимодействия специалистов разного профиля, вовлечённых в про</w:t>
      </w:r>
      <w:r w:rsidRPr="00837B10">
        <w:rPr>
          <w:rFonts w:asciiTheme="majorBidi" w:hAnsiTheme="majorBidi" w:cstheme="majorBidi"/>
          <w:sz w:val="28"/>
          <w:szCs w:val="28"/>
        </w:rPr>
        <w:softHyphen/>
        <w:t>цесс образования, родителей (законных представителей) обучающихся с интеллектуальными нарушениями.</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 xml:space="preserve">Информационное обеспечение включает необходимую нормативную правовую базу образования обучающихся с интеллектуальными нарушениями  и характеристики предполагаемых информационных связей участников образовательного процесса. </w:t>
      </w:r>
    </w:p>
    <w:p w:rsidR="00837B10" w:rsidRPr="00837B10" w:rsidRDefault="00837B10" w:rsidP="00837B10">
      <w:pPr>
        <w:jc w:val="both"/>
        <w:rPr>
          <w:rFonts w:asciiTheme="majorBidi" w:hAnsiTheme="majorBidi" w:cstheme="majorBidi"/>
          <w:sz w:val="28"/>
          <w:szCs w:val="28"/>
        </w:rPr>
      </w:pPr>
      <w:r w:rsidRPr="00837B10">
        <w:rPr>
          <w:rFonts w:asciiTheme="majorBidi" w:hAnsiTheme="majorBidi" w:cstheme="majorBidi"/>
          <w:sz w:val="28"/>
          <w:szCs w:val="28"/>
        </w:rPr>
        <w:t>Информационно-методическое обеспечение реализации адап</w:t>
      </w:r>
      <w:r w:rsidRPr="00837B10">
        <w:rPr>
          <w:rFonts w:asciiTheme="majorBidi" w:hAnsiTheme="majorBidi" w:cstheme="majorBidi"/>
          <w:sz w:val="28"/>
          <w:szCs w:val="28"/>
        </w:rPr>
        <w:softHyphen/>
        <w:t>ти</w:t>
      </w:r>
      <w:r w:rsidRPr="00837B10">
        <w:rPr>
          <w:rFonts w:asciiTheme="majorBidi" w:hAnsiTheme="majorBidi" w:cstheme="majorBidi"/>
          <w:sz w:val="28"/>
          <w:szCs w:val="28"/>
        </w:rPr>
        <w:softHyphen/>
        <w:t>ро</w:t>
      </w:r>
      <w:r w:rsidRPr="00837B10">
        <w:rPr>
          <w:rFonts w:asciiTheme="majorBidi" w:hAnsiTheme="majorBidi" w:cstheme="majorBidi"/>
          <w:sz w:val="28"/>
          <w:szCs w:val="28"/>
        </w:rPr>
        <w:softHyphen/>
        <w:t>ванных об</w:t>
      </w:r>
      <w:r w:rsidRPr="00837B10">
        <w:rPr>
          <w:rFonts w:asciiTheme="majorBidi" w:hAnsiTheme="majorBidi" w:cstheme="majorBidi"/>
          <w:sz w:val="28"/>
          <w:szCs w:val="28"/>
        </w:rPr>
        <w:softHyphen/>
        <w:t>ра</w:t>
      </w:r>
      <w:r w:rsidRPr="00837B10">
        <w:rPr>
          <w:rFonts w:asciiTheme="majorBidi" w:hAnsiTheme="majorBidi" w:cstheme="majorBidi"/>
          <w:sz w:val="28"/>
          <w:szCs w:val="28"/>
        </w:rPr>
        <w:softHyphen/>
        <w:t>зо</w:t>
      </w:r>
      <w:r w:rsidRPr="00837B10">
        <w:rPr>
          <w:rFonts w:asciiTheme="majorBidi" w:hAnsiTheme="majorBidi" w:cstheme="majorBidi"/>
          <w:sz w:val="28"/>
          <w:szCs w:val="28"/>
        </w:rPr>
        <w:softHyphen/>
        <w:t>ва</w:t>
      </w:r>
      <w:r w:rsidRPr="00837B10">
        <w:rPr>
          <w:rFonts w:asciiTheme="majorBidi" w:hAnsiTheme="majorBidi" w:cstheme="majorBidi"/>
          <w:sz w:val="28"/>
          <w:szCs w:val="28"/>
        </w:rPr>
        <w:softHyphen/>
        <w:t>тель</w:t>
      </w:r>
      <w:r w:rsidRPr="00837B10">
        <w:rPr>
          <w:rFonts w:asciiTheme="majorBidi" w:hAnsiTheme="majorBidi" w:cstheme="majorBidi"/>
          <w:sz w:val="28"/>
          <w:szCs w:val="28"/>
        </w:rPr>
        <w:softHyphen/>
        <w:t>ных программ для обучающихся с интеллектуальными нарушениями  направлено на обе</w:t>
      </w:r>
      <w:r w:rsidRPr="00837B10">
        <w:rPr>
          <w:rFonts w:asciiTheme="majorBidi" w:hAnsiTheme="majorBidi" w:cstheme="majorBidi"/>
          <w:sz w:val="28"/>
          <w:szCs w:val="28"/>
        </w:rPr>
        <w:softHyphen/>
        <w:t>с</w:t>
      </w:r>
      <w:r w:rsidRPr="00837B10">
        <w:rPr>
          <w:rFonts w:asciiTheme="majorBidi" w:hAnsiTheme="majorBidi" w:cstheme="majorBidi"/>
          <w:sz w:val="28"/>
          <w:szCs w:val="28"/>
        </w:rPr>
        <w:softHyphen/>
        <w:t>пе</w:t>
      </w:r>
      <w:r w:rsidRPr="00837B10">
        <w:rPr>
          <w:rFonts w:asciiTheme="majorBidi" w:hAnsiTheme="majorBidi" w:cstheme="majorBidi"/>
          <w:sz w:val="28"/>
          <w:szCs w:val="28"/>
        </w:rPr>
        <w:softHyphen/>
        <w:t>че</w:t>
      </w:r>
      <w:r w:rsidRPr="00837B10">
        <w:rPr>
          <w:rFonts w:asciiTheme="majorBidi" w:hAnsiTheme="majorBidi" w:cstheme="majorBidi"/>
          <w:sz w:val="28"/>
          <w:szCs w:val="28"/>
        </w:rPr>
        <w:softHyphen/>
        <w:t>ние широкого, постоянного и устойчивого доступа для всех участников образовательного про</w:t>
      </w:r>
      <w:r w:rsidRPr="00837B10">
        <w:rPr>
          <w:rFonts w:asciiTheme="majorBidi" w:hAnsiTheme="majorBidi" w:cstheme="majorBidi"/>
          <w:sz w:val="28"/>
          <w:szCs w:val="28"/>
        </w:rPr>
        <w:softHyphen/>
        <w:t>цесса к любой информации, связанной с реализацией программы, планируемыми ре</w:t>
      </w:r>
      <w:r w:rsidRPr="00837B10">
        <w:rPr>
          <w:rFonts w:asciiTheme="majorBidi" w:hAnsiTheme="majorBidi" w:cstheme="majorBidi"/>
          <w:sz w:val="28"/>
          <w:szCs w:val="28"/>
        </w:rPr>
        <w:softHyphen/>
        <w:t>зуль</w:t>
      </w:r>
      <w:r w:rsidRPr="00837B10">
        <w:rPr>
          <w:rFonts w:asciiTheme="majorBidi" w:hAnsiTheme="majorBidi" w:cstheme="majorBidi"/>
          <w:sz w:val="28"/>
          <w:szCs w:val="28"/>
        </w:rPr>
        <w:softHyphen/>
        <w:t xml:space="preserve">татами, организацией образовательного процесса и условиями его осуществления. </w:t>
      </w: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p w:rsidR="00837B10" w:rsidRPr="00837B10" w:rsidRDefault="00837B10" w:rsidP="00837B10">
      <w:pPr>
        <w:jc w:val="both"/>
        <w:rPr>
          <w:rFonts w:asciiTheme="majorBidi" w:hAnsiTheme="majorBidi" w:cstheme="majorBidi"/>
          <w:sz w:val="28"/>
          <w:szCs w:val="28"/>
        </w:rPr>
      </w:pPr>
    </w:p>
    <w:sectPr w:rsidR="00837B10" w:rsidRPr="00837B10">
      <w:footerReference w:type="defaul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47D" w:rsidRDefault="00CE147D" w:rsidP="000F05F0">
      <w:pPr>
        <w:spacing w:after="0" w:line="240" w:lineRule="auto"/>
      </w:pPr>
      <w:r>
        <w:separator/>
      </w:r>
    </w:p>
  </w:endnote>
  <w:endnote w:type="continuationSeparator" w:id="0">
    <w:p w:rsidR="00CE147D" w:rsidRDefault="00CE147D" w:rsidP="000F0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fficinaSansITC Regular">
    <w:altName w:val="Times New Roman"/>
    <w:panose1 w:val="00000000000000000000"/>
    <w:charset w:val="00"/>
    <w:family w:val="auto"/>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6252943"/>
      <w:docPartObj>
        <w:docPartGallery w:val="Page Numbers (Bottom of Page)"/>
        <w:docPartUnique/>
      </w:docPartObj>
    </w:sdtPr>
    <w:sdtContent>
      <w:p w:rsidR="00837B10" w:rsidRDefault="00837B10">
        <w:pPr>
          <w:pStyle w:val="a7"/>
          <w:jc w:val="right"/>
        </w:pPr>
        <w:r>
          <w:fldChar w:fldCharType="begin"/>
        </w:r>
        <w:r>
          <w:instrText>PAGE   \* MERGEFORMAT</w:instrText>
        </w:r>
        <w:r>
          <w:fldChar w:fldCharType="separate"/>
        </w:r>
        <w:r w:rsidR="00173D02">
          <w:rPr>
            <w:noProof/>
          </w:rPr>
          <w:t>2</w:t>
        </w:r>
        <w:r>
          <w:fldChar w:fldCharType="end"/>
        </w:r>
      </w:p>
    </w:sdtContent>
  </w:sdt>
  <w:p w:rsidR="00837B10" w:rsidRDefault="00837B1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6434243"/>
      <w:docPartObj>
        <w:docPartGallery w:val="Page Numbers (Bottom of Page)"/>
        <w:docPartUnique/>
      </w:docPartObj>
    </w:sdtPr>
    <w:sdtContent>
      <w:p w:rsidR="006327AA" w:rsidRDefault="006327AA">
        <w:pPr>
          <w:pStyle w:val="a7"/>
          <w:jc w:val="right"/>
        </w:pPr>
        <w:r>
          <w:fldChar w:fldCharType="begin"/>
        </w:r>
        <w:r>
          <w:instrText>PAGE   \* MERGEFORMAT</w:instrText>
        </w:r>
        <w:r>
          <w:fldChar w:fldCharType="separate"/>
        </w:r>
        <w:r w:rsidR="003B59EA">
          <w:rPr>
            <w:noProof/>
          </w:rPr>
          <w:t>204</w:t>
        </w:r>
        <w:r>
          <w:fldChar w:fldCharType="end"/>
        </w:r>
      </w:p>
    </w:sdtContent>
  </w:sdt>
  <w:p w:rsidR="006327AA" w:rsidRDefault="006327A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47D" w:rsidRDefault="00CE147D" w:rsidP="000F05F0">
      <w:pPr>
        <w:spacing w:after="0" w:line="240" w:lineRule="auto"/>
      </w:pPr>
      <w:r>
        <w:separator/>
      </w:r>
    </w:p>
  </w:footnote>
  <w:footnote w:type="continuationSeparator" w:id="0">
    <w:p w:rsidR="00CE147D" w:rsidRDefault="00CE147D" w:rsidP="000F05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rPr>
    </w:lvl>
  </w:abstractNum>
  <w:abstractNum w:abstractNumId="1">
    <w:nsid w:val="25894009"/>
    <w:multiLevelType w:val="multilevel"/>
    <w:tmpl w:val="F4A27B5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4BB100F6"/>
    <w:multiLevelType w:val="multilevel"/>
    <w:tmpl w:val="005ABEAC"/>
    <w:lvl w:ilvl="0">
      <w:start w:val="5"/>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4FF"/>
    <w:rsid w:val="00062B4D"/>
    <w:rsid w:val="000928D5"/>
    <w:rsid w:val="000C0844"/>
    <w:rsid w:val="000F05F0"/>
    <w:rsid w:val="00117402"/>
    <w:rsid w:val="00173D02"/>
    <w:rsid w:val="00175E3D"/>
    <w:rsid w:val="001A2A82"/>
    <w:rsid w:val="001F7410"/>
    <w:rsid w:val="00224237"/>
    <w:rsid w:val="002B3A58"/>
    <w:rsid w:val="00313E25"/>
    <w:rsid w:val="00315425"/>
    <w:rsid w:val="003B59EA"/>
    <w:rsid w:val="003F6FF2"/>
    <w:rsid w:val="00473626"/>
    <w:rsid w:val="004D3EFF"/>
    <w:rsid w:val="004E757A"/>
    <w:rsid w:val="005277DB"/>
    <w:rsid w:val="00533CB7"/>
    <w:rsid w:val="005644FF"/>
    <w:rsid w:val="005C2CB2"/>
    <w:rsid w:val="005F31E0"/>
    <w:rsid w:val="006327AA"/>
    <w:rsid w:val="00637A33"/>
    <w:rsid w:val="00663A02"/>
    <w:rsid w:val="006679F3"/>
    <w:rsid w:val="006903BB"/>
    <w:rsid w:val="006A26A0"/>
    <w:rsid w:val="006B1EE8"/>
    <w:rsid w:val="007168C4"/>
    <w:rsid w:val="0076691D"/>
    <w:rsid w:val="007B5C9D"/>
    <w:rsid w:val="00837B10"/>
    <w:rsid w:val="0084295A"/>
    <w:rsid w:val="008A6D4B"/>
    <w:rsid w:val="0094334E"/>
    <w:rsid w:val="009912D5"/>
    <w:rsid w:val="00A32CD2"/>
    <w:rsid w:val="00AE0E74"/>
    <w:rsid w:val="00BF5777"/>
    <w:rsid w:val="00C00B00"/>
    <w:rsid w:val="00C2742A"/>
    <w:rsid w:val="00C72B00"/>
    <w:rsid w:val="00CC196E"/>
    <w:rsid w:val="00CE147D"/>
    <w:rsid w:val="00CF3275"/>
    <w:rsid w:val="00D05BD1"/>
    <w:rsid w:val="00D37D38"/>
    <w:rsid w:val="00DD07F2"/>
    <w:rsid w:val="00E6747D"/>
    <w:rsid w:val="00ED2BB5"/>
    <w:rsid w:val="00F01B1C"/>
    <w:rsid w:val="00FA1E51"/>
    <w:rsid w:val="00FE0A5F"/>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4FF"/>
    <w:pPr>
      <w:suppressAutoHyphens/>
    </w:pPr>
    <w:rPr>
      <w:rFonts w:ascii="Calibri" w:eastAsia="Arial Unicode MS"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644FF"/>
    <w:pPr>
      <w:suppressAutoHyphens/>
      <w:spacing w:after="0" w:line="240" w:lineRule="auto"/>
    </w:pPr>
    <w:rPr>
      <w:rFonts w:ascii="Calibri" w:eastAsia="Times New Roman" w:hAnsi="Calibri" w:cs="Times New Roman"/>
      <w:lang w:eastAsia="ar-SA"/>
    </w:rPr>
  </w:style>
  <w:style w:type="paragraph" w:styleId="a4">
    <w:name w:val="List Paragraph"/>
    <w:basedOn w:val="a"/>
    <w:uiPriority w:val="34"/>
    <w:qFormat/>
    <w:rsid w:val="00315425"/>
    <w:pPr>
      <w:ind w:left="720"/>
      <w:contextualSpacing/>
    </w:pPr>
  </w:style>
  <w:style w:type="paragraph" w:styleId="a5">
    <w:name w:val="header"/>
    <w:basedOn w:val="a"/>
    <w:link w:val="a6"/>
    <w:uiPriority w:val="99"/>
    <w:unhideWhenUsed/>
    <w:rsid w:val="000F05F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F05F0"/>
    <w:rPr>
      <w:rFonts w:ascii="Calibri" w:eastAsia="Arial Unicode MS" w:hAnsi="Calibri" w:cs="Calibri"/>
      <w:color w:val="00000A"/>
      <w:kern w:val="1"/>
      <w:lang w:eastAsia="ar-SA"/>
    </w:rPr>
  </w:style>
  <w:style w:type="paragraph" w:styleId="a7">
    <w:name w:val="footer"/>
    <w:basedOn w:val="a"/>
    <w:link w:val="a8"/>
    <w:uiPriority w:val="99"/>
    <w:unhideWhenUsed/>
    <w:rsid w:val="000F05F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F05F0"/>
    <w:rPr>
      <w:rFonts w:ascii="Calibri" w:eastAsia="Arial Unicode MS" w:hAnsi="Calibri" w:cs="Calibri"/>
      <w:color w:val="00000A"/>
      <w:kern w:val="1"/>
      <w:lang w:eastAsia="ar-SA"/>
    </w:rPr>
  </w:style>
  <w:style w:type="paragraph" w:styleId="a9">
    <w:name w:val="Normal (Web)"/>
    <w:basedOn w:val="a"/>
    <w:uiPriority w:val="99"/>
    <w:unhideWhenUsed/>
    <w:rsid w:val="00E6747D"/>
    <w:pPr>
      <w:suppressAutoHyphens w:val="0"/>
      <w:spacing w:after="223" w:line="240" w:lineRule="auto"/>
      <w:jc w:val="both"/>
    </w:pPr>
    <w:rPr>
      <w:rFonts w:ascii="Times New Roman" w:eastAsiaTheme="minorEastAsia" w:hAnsi="Times New Roman" w:cs="Times New Roman"/>
      <w:color w:val="auto"/>
      <w:kern w:val="0"/>
      <w:sz w:val="24"/>
      <w:szCs w:val="24"/>
      <w:lang w:eastAsia="ru-RU"/>
    </w:rPr>
  </w:style>
  <w:style w:type="character" w:styleId="aa">
    <w:name w:val="Strong"/>
    <w:basedOn w:val="a0"/>
    <w:uiPriority w:val="22"/>
    <w:qFormat/>
    <w:rsid w:val="00E6747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4FF"/>
    <w:pPr>
      <w:suppressAutoHyphens/>
    </w:pPr>
    <w:rPr>
      <w:rFonts w:ascii="Calibri" w:eastAsia="Arial Unicode MS"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644FF"/>
    <w:pPr>
      <w:suppressAutoHyphens/>
      <w:spacing w:after="0" w:line="240" w:lineRule="auto"/>
    </w:pPr>
    <w:rPr>
      <w:rFonts w:ascii="Calibri" w:eastAsia="Times New Roman" w:hAnsi="Calibri" w:cs="Times New Roman"/>
      <w:lang w:eastAsia="ar-SA"/>
    </w:rPr>
  </w:style>
  <w:style w:type="paragraph" w:styleId="a4">
    <w:name w:val="List Paragraph"/>
    <w:basedOn w:val="a"/>
    <w:uiPriority w:val="34"/>
    <w:qFormat/>
    <w:rsid w:val="00315425"/>
    <w:pPr>
      <w:ind w:left="720"/>
      <w:contextualSpacing/>
    </w:pPr>
  </w:style>
  <w:style w:type="paragraph" w:styleId="a5">
    <w:name w:val="header"/>
    <w:basedOn w:val="a"/>
    <w:link w:val="a6"/>
    <w:uiPriority w:val="99"/>
    <w:unhideWhenUsed/>
    <w:rsid w:val="000F05F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F05F0"/>
    <w:rPr>
      <w:rFonts w:ascii="Calibri" w:eastAsia="Arial Unicode MS" w:hAnsi="Calibri" w:cs="Calibri"/>
      <w:color w:val="00000A"/>
      <w:kern w:val="1"/>
      <w:lang w:eastAsia="ar-SA"/>
    </w:rPr>
  </w:style>
  <w:style w:type="paragraph" w:styleId="a7">
    <w:name w:val="footer"/>
    <w:basedOn w:val="a"/>
    <w:link w:val="a8"/>
    <w:uiPriority w:val="99"/>
    <w:unhideWhenUsed/>
    <w:rsid w:val="000F05F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F05F0"/>
    <w:rPr>
      <w:rFonts w:ascii="Calibri" w:eastAsia="Arial Unicode MS" w:hAnsi="Calibri" w:cs="Calibri"/>
      <w:color w:val="00000A"/>
      <w:kern w:val="1"/>
      <w:lang w:eastAsia="ar-SA"/>
    </w:rPr>
  </w:style>
  <w:style w:type="paragraph" w:styleId="a9">
    <w:name w:val="Normal (Web)"/>
    <w:basedOn w:val="a"/>
    <w:uiPriority w:val="99"/>
    <w:unhideWhenUsed/>
    <w:rsid w:val="00E6747D"/>
    <w:pPr>
      <w:suppressAutoHyphens w:val="0"/>
      <w:spacing w:after="223" w:line="240" w:lineRule="auto"/>
      <w:jc w:val="both"/>
    </w:pPr>
    <w:rPr>
      <w:rFonts w:ascii="Times New Roman" w:eastAsiaTheme="minorEastAsia" w:hAnsi="Times New Roman" w:cs="Times New Roman"/>
      <w:color w:val="auto"/>
      <w:kern w:val="0"/>
      <w:sz w:val="24"/>
      <w:szCs w:val="24"/>
      <w:lang w:eastAsia="ru-RU"/>
    </w:rPr>
  </w:style>
  <w:style w:type="character" w:styleId="aa">
    <w:name w:val="Strong"/>
    <w:basedOn w:val="a0"/>
    <w:uiPriority w:val="22"/>
    <w:qFormat/>
    <w:rsid w:val="00E674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ip.1obraz.ru/" TargetMode="External"/><Relationship Id="rId18" Type="http://schemas.openxmlformats.org/officeDocument/2006/relationships/hyperlink" Target="https://vip.1obraz.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vip.1obraz.ru/" TargetMode="External"/><Relationship Id="rId17" Type="http://schemas.openxmlformats.org/officeDocument/2006/relationships/hyperlink" Target="https://vip.1obraz.ru/" TargetMode="External"/><Relationship Id="rId2" Type="http://schemas.openxmlformats.org/officeDocument/2006/relationships/numbering" Target="numbering.xml"/><Relationship Id="rId16" Type="http://schemas.openxmlformats.org/officeDocument/2006/relationships/hyperlink" Target="https://vip.1obraz.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ip.1obraz.ru/" TargetMode="External"/><Relationship Id="rId5" Type="http://schemas.openxmlformats.org/officeDocument/2006/relationships/settings" Target="settings.xml"/><Relationship Id="rId15" Type="http://schemas.openxmlformats.org/officeDocument/2006/relationships/hyperlink" Target="https://vip.1obraz.ru/" TargetMode="External"/><Relationship Id="rId23" Type="http://schemas.openxmlformats.org/officeDocument/2006/relationships/theme" Target="theme/theme1.xml"/><Relationship Id="rId10" Type="http://schemas.openxmlformats.org/officeDocument/2006/relationships/hyperlink" Target="https://vip.1obraz.ru/" TargetMode="External"/><Relationship Id="rId19" Type="http://schemas.openxmlformats.org/officeDocument/2006/relationships/hyperlink" Target="https://vip.1obraz.ru/" TargetMode="External"/><Relationship Id="rId4" Type="http://schemas.microsoft.com/office/2007/relationships/stylesWithEffects" Target="stylesWithEffects.xml"/><Relationship Id="rId9" Type="http://schemas.openxmlformats.org/officeDocument/2006/relationships/hyperlink" Target="https://vip.1obraz.ru/" TargetMode="External"/><Relationship Id="rId14" Type="http://schemas.openxmlformats.org/officeDocument/2006/relationships/hyperlink" Target="https://vip.1obraz.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22391-BC1E-464F-A6DE-F7F1D0918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204</Pages>
  <Words>55594</Words>
  <Characters>316889</Characters>
  <Application>Microsoft Office Word</Application>
  <DocSecurity>0</DocSecurity>
  <Lines>2640</Lines>
  <Paragraphs>743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371740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2025-03-12T08:32:00Z</dcterms:created>
  <dcterms:modified xsi:type="dcterms:W3CDTF">2025-03-13T06:23:00Z</dcterms:modified>
</cp:coreProperties>
</file>