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272" w:rsidRPr="00CF2272" w:rsidRDefault="00CF2272" w:rsidP="00CF2272">
      <w:pPr>
        <w:pStyle w:val="a3"/>
        <w:rPr>
          <w:rFonts w:asciiTheme="majorBidi" w:hAnsiTheme="majorBidi" w:cstheme="majorBidi"/>
          <w:sz w:val="24"/>
          <w:szCs w:val="24"/>
        </w:rPr>
      </w:pPr>
      <w:r w:rsidRPr="00CF2272">
        <w:rPr>
          <w:rFonts w:asciiTheme="majorBidi" w:hAnsiTheme="majorBidi" w:cstheme="majorBidi"/>
          <w:sz w:val="24"/>
          <w:szCs w:val="24"/>
        </w:rPr>
        <w:t xml:space="preserve">Программа </w:t>
      </w:r>
      <w:proofErr w:type="gramStart"/>
      <w:r w:rsidRPr="00CF2272">
        <w:rPr>
          <w:rFonts w:asciiTheme="majorBidi" w:hAnsiTheme="majorBidi" w:cstheme="majorBidi"/>
          <w:sz w:val="24"/>
          <w:szCs w:val="24"/>
        </w:rPr>
        <w:t>по русскому языку на уровне основного общего образ</w:t>
      </w:r>
      <w:r w:rsidRPr="00CF2272">
        <w:rPr>
          <w:rFonts w:asciiTheme="majorBidi" w:hAnsiTheme="majorBidi" w:cstheme="majorBidi"/>
          <w:sz w:val="24"/>
          <w:szCs w:val="24"/>
        </w:rPr>
        <w:t>о</w:t>
      </w:r>
      <w:r w:rsidRPr="00CF2272">
        <w:rPr>
          <w:rFonts w:asciiTheme="majorBidi" w:hAnsiTheme="majorBidi" w:cstheme="majorBidi"/>
          <w:sz w:val="24"/>
          <w:szCs w:val="24"/>
        </w:rPr>
        <w:t>вания разработана с целью оказания методической помощи учителю русского языка в создании рабочей программы по учебному предмету</w:t>
      </w:r>
      <w:proofErr w:type="gramEnd"/>
      <w:r w:rsidRPr="00CF2272">
        <w:rPr>
          <w:rFonts w:asciiTheme="majorBidi" w:hAnsiTheme="majorBidi" w:cstheme="majorBidi"/>
          <w:sz w:val="24"/>
          <w:szCs w:val="24"/>
        </w:rPr>
        <w:t>, ориентированной на современные тенденции в системе образования и активные методики обучения.</w:t>
      </w:r>
    </w:p>
    <w:p w:rsidR="00CF2272" w:rsidRPr="00CF2272" w:rsidRDefault="00CF2272" w:rsidP="00CF2272">
      <w:pPr>
        <w:pStyle w:val="a3"/>
        <w:rPr>
          <w:rFonts w:asciiTheme="majorBidi" w:hAnsiTheme="majorBidi" w:cstheme="majorBidi"/>
          <w:sz w:val="24"/>
          <w:szCs w:val="24"/>
        </w:rPr>
      </w:pPr>
      <w:r w:rsidRPr="00CF2272">
        <w:rPr>
          <w:rFonts w:asciiTheme="majorBidi" w:hAnsiTheme="majorBidi" w:cstheme="majorBidi"/>
          <w:sz w:val="24"/>
          <w:szCs w:val="24"/>
        </w:rPr>
        <w:t>Программа по русскому языку позволит учителю:</w:t>
      </w:r>
    </w:p>
    <w:p w:rsidR="00CF2272" w:rsidRPr="00CF2272" w:rsidRDefault="00CF2272" w:rsidP="00CF2272">
      <w:pPr>
        <w:pStyle w:val="a3"/>
        <w:rPr>
          <w:rFonts w:asciiTheme="majorBidi" w:hAnsiTheme="majorBidi" w:cstheme="majorBidi"/>
          <w:sz w:val="24"/>
          <w:szCs w:val="24"/>
        </w:rPr>
      </w:pPr>
      <w:r w:rsidRPr="00CF2272">
        <w:rPr>
          <w:rFonts w:asciiTheme="majorBidi" w:hAnsiTheme="majorBidi" w:cstheme="majorBidi"/>
          <w:sz w:val="24"/>
          <w:szCs w:val="24"/>
        </w:rPr>
        <w:t xml:space="preserve">реализовать в процессе преподавания русского языка современные подходы к достижению личностных, </w:t>
      </w:r>
      <w:proofErr w:type="spellStart"/>
      <w:r w:rsidRPr="00CF2272">
        <w:rPr>
          <w:rFonts w:asciiTheme="majorBidi" w:hAnsiTheme="majorBidi" w:cstheme="majorBidi"/>
          <w:sz w:val="24"/>
          <w:szCs w:val="24"/>
        </w:rPr>
        <w:t>метапредметных</w:t>
      </w:r>
      <w:proofErr w:type="spellEnd"/>
      <w:r w:rsidRPr="00CF2272">
        <w:rPr>
          <w:rFonts w:asciiTheme="majorBidi" w:hAnsiTheme="majorBidi" w:cstheme="majorBidi"/>
          <w:sz w:val="24"/>
          <w:szCs w:val="24"/>
        </w:rPr>
        <w:t xml:space="preserve"> и предметных результатов обучения, сформулированных в ФГОС ООО;</w:t>
      </w:r>
    </w:p>
    <w:p w:rsidR="00CF2272" w:rsidRPr="00CF2272" w:rsidRDefault="00CF2272" w:rsidP="00CF2272">
      <w:pPr>
        <w:pStyle w:val="a3"/>
        <w:rPr>
          <w:rFonts w:asciiTheme="majorBidi" w:hAnsiTheme="majorBidi" w:cstheme="majorBidi"/>
          <w:sz w:val="24"/>
          <w:szCs w:val="24"/>
        </w:rPr>
      </w:pPr>
      <w:r w:rsidRPr="00CF2272">
        <w:rPr>
          <w:rFonts w:asciiTheme="majorBidi" w:hAnsiTheme="majorBidi" w:cstheme="majorBidi"/>
          <w:sz w:val="24"/>
          <w:szCs w:val="24"/>
        </w:rPr>
        <w:t xml:space="preserve">определить и структурировать планируемые результаты обучения и содержание русского языка по годам обучения в соответствии с ФГОС ООО; </w:t>
      </w:r>
    </w:p>
    <w:p w:rsidR="00CF2272" w:rsidRPr="00CF2272" w:rsidRDefault="00CF2272" w:rsidP="00CF2272">
      <w:pPr>
        <w:pStyle w:val="a3"/>
        <w:rPr>
          <w:rFonts w:asciiTheme="majorBidi" w:hAnsiTheme="majorBidi" w:cstheme="majorBidi"/>
          <w:sz w:val="24"/>
          <w:szCs w:val="24"/>
        </w:rPr>
      </w:pPr>
      <w:r w:rsidRPr="00CF2272">
        <w:rPr>
          <w:rFonts w:asciiTheme="majorBidi" w:hAnsiTheme="majorBidi" w:cstheme="majorBidi"/>
          <w:sz w:val="24"/>
          <w:szCs w:val="24"/>
        </w:rPr>
        <w:t>разработать календарно-тематическое планирование с учётом ос</w:t>
      </w:r>
      <w:r w:rsidRPr="00CF2272">
        <w:rPr>
          <w:rFonts w:asciiTheme="majorBidi" w:hAnsiTheme="majorBidi" w:cstheme="majorBidi"/>
          <w:sz w:val="24"/>
          <w:szCs w:val="24"/>
        </w:rPr>
        <w:t>о</w:t>
      </w:r>
      <w:r w:rsidRPr="00CF2272">
        <w:rPr>
          <w:rFonts w:asciiTheme="majorBidi" w:hAnsiTheme="majorBidi" w:cstheme="majorBidi"/>
          <w:sz w:val="24"/>
          <w:szCs w:val="24"/>
        </w:rPr>
        <w:t>бенностей конкретного класса.</w:t>
      </w:r>
    </w:p>
    <w:p w:rsidR="00CF2272" w:rsidRPr="00CF2272" w:rsidRDefault="00CF2272" w:rsidP="00CF2272">
      <w:pPr>
        <w:pStyle w:val="a3"/>
        <w:rPr>
          <w:rFonts w:asciiTheme="majorBidi" w:hAnsiTheme="majorBidi" w:cstheme="majorBidi"/>
          <w:sz w:val="24"/>
          <w:szCs w:val="24"/>
        </w:rPr>
      </w:pPr>
      <w:r w:rsidRPr="00CF2272">
        <w:rPr>
          <w:rFonts w:asciiTheme="majorBidi" w:hAnsiTheme="majorBidi" w:cstheme="majorBidi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</w:t>
      </w:r>
      <w:r w:rsidRPr="00CF2272">
        <w:rPr>
          <w:rFonts w:asciiTheme="majorBidi" w:hAnsiTheme="majorBidi" w:cstheme="majorBidi"/>
          <w:sz w:val="24"/>
          <w:szCs w:val="24"/>
        </w:rPr>
        <w:t>б</w:t>
      </w:r>
      <w:r w:rsidRPr="00CF2272">
        <w:rPr>
          <w:rFonts w:asciiTheme="majorBidi" w:hAnsiTheme="majorBidi" w:cstheme="majorBidi"/>
          <w:sz w:val="24"/>
          <w:szCs w:val="24"/>
        </w:rPr>
        <w:t>щения русский язык является средством коммуникации всех народов Российской Федерации, основой их социально-экономической, кул</w:t>
      </w:r>
      <w:r w:rsidRPr="00CF2272">
        <w:rPr>
          <w:rFonts w:asciiTheme="majorBidi" w:hAnsiTheme="majorBidi" w:cstheme="majorBidi"/>
          <w:sz w:val="24"/>
          <w:szCs w:val="24"/>
        </w:rPr>
        <w:t>ь</w:t>
      </w:r>
      <w:r w:rsidRPr="00CF2272">
        <w:rPr>
          <w:rFonts w:asciiTheme="majorBidi" w:hAnsiTheme="majorBidi" w:cstheme="majorBidi"/>
          <w:sz w:val="24"/>
          <w:szCs w:val="24"/>
        </w:rPr>
        <w:t>турной и духовной консолидации.</w:t>
      </w:r>
    </w:p>
    <w:p w:rsidR="00CF2272" w:rsidRPr="00CF2272" w:rsidRDefault="00CF2272" w:rsidP="00CF2272">
      <w:pPr>
        <w:pStyle w:val="a3"/>
        <w:rPr>
          <w:rFonts w:asciiTheme="majorBidi" w:hAnsiTheme="majorBidi" w:cstheme="majorBidi"/>
          <w:sz w:val="24"/>
          <w:szCs w:val="24"/>
        </w:rPr>
      </w:pPr>
      <w:r w:rsidRPr="00CF2272">
        <w:rPr>
          <w:rFonts w:asciiTheme="majorBidi" w:hAnsiTheme="majorBidi" w:cstheme="majorBidi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</w:t>
      </w:r>
      <w:r w:rsidRPr="00CF2272">
        <w:rPr>
          <w:rFonts w:asciiTheme="majorBidi" w:hAnsiTheme="majorBidi" w:cstheme="majorBidi"/>
          <w:sz w:val="24"/>
          <w:szCs w:val="24"/>
        </w:rPr>
        <w:t>а</w:t>
      </w:r>
      <w:r w:rsidRPr="00CF2272">
        <w:rPr>
          <w:rFonts w:asciiTheme="majorBidi" w:hAnsiTheme="majorBidi" w:cstheme="majorBidi"/>
          <w:sz w:val="24"/>
          <w:szCs w:val="24"/>
        </w:rPr>
        <w:t>дение им в разных формах его существования и функциональных разновидностях, понимание его стилистических особенностей и выраз</w:t>
      </w:r>
      <w:r w:rsidRPr="00CF2272">
        <w:rPr>
          <w:rFonts w:asciiTheme="majorBidi" w:hAnsiTheme="majorBidi" w:cstheme="majorBidi"/>
          <w:sz w:val="24"/>
          <w:szCs w:val="24"/>
        </w:rPr>
        <w:t>и</w:t>
      </w:r>
      <w:r w:rsidRPr="00CF2272">
        <w:rPr>
          <w:rFonts w:asciiTheme="majorBidi" w:hAnsiTheme="majorBidi" w:cstheme="majorBidi"/>
          <w:sz w:val="24"/>
          <w:szCs w:val="24"/>
        </w:rPr>
        <w:t>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F2272" w:rsidRPr="00CF2272" w:rsidRDefault="00CF2272" w:rsidP="00CF2272">
      <w:pPr>
        <w:pStyle w:val="a3"/>
        <w:rPr>
          <w:rFonts w:asciiTheme="majorBidi" w:hAnsiTheme="majorBidi" w:cstheme="majorBidi"/>
          <w:sz w:val="24"/>
          <w:szCs w:val="24"/>
        </w:rPr>
      </w:pPr>
      <w:r w:rsidRPr="00CF2272">
        <w:rPr>
          <w:rFonts w:asciiTheme="majorBidi" w:hAnsiTheme="majorBidi" w:cstheme="majorBidi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</w:t>
      </w:r>
      <w:r w:rsidRPr="00CF2272">
        <w:rPr>
          <w:rFonts w:asciiTheme="majorBidi" w:hAnsiTheme="majorBidi" w:cstheme="majorBidi"/>
          <w:sz w:val="24"/>
          <w:szCs w:val="24"/>
        </w:rPr>
        <w:t>ю</w:t>
      </w:r>
      <w:r w:rsidRPr="00CF2272">
        <w:rPr>
          <w:rFonts w:asciiTheme="majorBidi" w:hAnsiTheme="majorBidi" w:cstheme="majorBidi"/>
          <w:sz w:val="24"/>
          <w:szCs w:val="24"/>
        </w:rPr>
        <w:t>дей, участвует в формировании сознания, самосознания и мировоззрения личности, является важнейшим средством хранения и передачи инфо</w:t>
      </w:r>
      <w:r w:rsidRPr="00CF2272">
        <w:rPr>
          <w:rFonts w:asciiTheme="majorBidi" w:hAnsiTheme="majorBidi" w:cstheme="majorBidi"/>
          <w:sz w:val="24"/>
          <w:szCs w:val="24"/>
        </w:rPr>
        <w:t>р</w:t>
      </w:r>
      <w:r w:rsidRPr="00CF2272">
        <w:rPr>
          <w:rFonts w:asciiTheme="majorBidi" w:hAnsiTheme="majorBidi" w:cstheme="majorBidi"/>
          <w:sz w:val="24"/>
          <w:szCs w:val="24"/>
        </w:rPr>
        <w:t>мации, культурных традиций, истории русского и других народов Ро</w:t>
      </w:r>
      <w:r w:rsidRPr="00CF2272">
        <w:rPr>
          <w:rFonts w:asciiTheme="majorBidi" w:hAnsiTheme="majorBidi" w:cstheme="majorBidi"/>
          <w:sz w:val="24"/>
          <w:szCs w:val="24"/>
        </w:rPr>
        <w:t>с</w:t>
      </w:r>
      <w:r w:rsidRPr="00CF2272">
        <w:rPr>
          <w:rFonts w:asciiTheme="majorBidi" w:hAnsiTheme="majorBidi" w:cstheme="majorBidi"/>
          <w:sz w:val="24"/>
          <w:szCs w:val="24"/>
        </w:rPr>
        <w:t>сии.</w:t>
      </w:r>
    </w:p>
    <w:p w:rsidR="00CF2272" w:rsidRPr="00CF2272" w:rsidRDefault="00CF2272" w:rsidP="00CF2272">
      <w:pPr>
        <w:pStyle w:val="a3"/>
        <w:rPr>
          <w:rFonts w:asciiTheme="majorBidi" w:hAnsiTheme="majorBidi" w:cstheme="majorBidi"/>
          <w:sz w:val="24"/>
          <w:szCs w:val="24"/>
        </w:rPr>
      </w:pPr>
      <w:r w:rsidRPr="00CF2272">
        <w:rPr>
          <w:rFonts w:asciiTheme="majorBidi" w:hAnsiTheme="majorBidi" w:cstheme="majorBidi"/>
          <w:sz w:val="24"/>
          <w:szCs w:val="24"/>
        </w:rPr>
        <w:t>Обучение русскому языку направлено на совершенствование нра</w:t>
      </w:r>
      <w:r w:rsidRPr="00CF2272">
        <w:rPr>
          <w:rFonts w:asciiTheme="majorBidi" w:hAnsiTheme="majorBidi" w:cstheme="majorBidi"/>
          <w:sz w:val="24"/>
          <w:szCs w:val="24"/>
        </w:rPr>
        <w:t>в</w:t>
      </w:r>
      <w:r w:rsidRPr="00CF2272">
        <w:rPr>
          <w:rFonts w:asciiTheme="majorBidi" w:hAnsiTheme="majorBidi" w:cstheme="majorBidi"/>
          <w:sz w:val="24"/>
          <w:szCs w:val="24"/>
        </w:rPr>
        <w:t>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</w:t>
      </w:r>
      <w:r w:rsidRPr="00CF2272">
        <w:rPr>
          <w:rFonts w:asciiTheme="majorBidi" w:hAnsiTheme="majorBidi" w:cstheme="majorBidi"/>
          <w:sz w:val="24"/>
          <w:szCs w:val="24"/>
        </w:rPr>
        <w:t>б</w:t>
      </w:r>
      <w:r w:rsidRPr="00CF2272">
        <w:rPr>
          <w:rFonts w:asciiTheme="majorBidi" w:hAnsiTheme="majorBidi" w:cstheme="majorBidi"/>
          <w:sz w:val="24"/>
          <w:szCs w:val="24"/>
        </w:rPr>
        <w:t>разования.</w:t>
      </w:r>
    </w:p>
    <w:p w:rsidR="00CF2272" w:rsidRPr="00CF2272" w:rsidRDefault="00CF2272" w:rsidP="00CF2272">
      <w:pPr>
        <w:pStyle w:val="a3"/>
        <w:rPr>
          <w:rFonts w:asciiTheme="majorBidi" w:hAnsiTheme="majorBidi" w:cstheme="majorBidi"/>
          <w:sz w:val="24"/>
          <w:szCs w:val="24"/>
        </w:rPr>
      </w:pPr>
      <w:r w:rsidRPr="00CF2272">
        <w:rPr>
          <w:rFonts w:asciiTheme="majorBidi" w:hAnsiTheme="majorBidi" w:cstheme="majorBidi"/>
          <w:sz w:val="24"/>
          <w:szCs w:val="24"/>
        </w:rPr>
        <w:t>Содержание программы по русскому языку ориентировано также на развитие функциональной грамотности как интегративного умения ч</w:t>
      </w:r>
      <w:r w:rsidRPr="00CF2272">
        <w:rPr>
          <w:rFonts w:asciiTheme="majorBidi" w:hAnsiTheme="majorBidi" w:cstheme="majorBidi"/>
          <w:sz w:val="24"/>
          <w:szCs w:val="24"/>
        </w:rPr>
        <w:t>е</w:t>
      </w:r>
      <w:r w:rsidRPr="00CF2272">
        <w:rPr>
          <w:rFonts w:asciiTheme="majorBidi" w:hAnsiTheme="majorBidi" w:cstheme="majorBidi"/>
          <w:sz w:val="24"/>
          <w:szCs w:val="24"/>
        </w:rPr>
        <w:t>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</w:t>
      </w:r>
      <w:r w:rsidRPr="00CF2272">
        <w:rPr>
          <w:rFonts w:asciiTheme="majorBidi" w:hAnsiTheme="majorBidi" w:cstheme="majorBidi"/>
          <w:sz w:val="24"/>
          <w:szCs w:val="24"/>
        </w:rPr>
        <w:t>о</w:t>
      </w:r>
      <w:r w:rsidRPr="00CF2272">
        <w:rPr>
          <w:rFonts w:asciiTheme="majorBidi" w:hAnsiTheme="majorBidi" w:cstheme="majorBidi"/>
          <w:sz w:val="24"/>
          <w:szCs w:val="24"/>
        </w:rPr>
        <w:t xml:space="preserve">циальной жизни. </w:t>
      </w:r>
    </w:p>
    <w:p w:rsidR="00CF2272" w:rsidRPr="00CF2272" w:rsidRDefault="00CF2272" w:rsidP="00CF2272">
      <w:pPr>
        <w:pStyle w:val="a3"/>
        <w:rPr>
          <w:rFonts w:asciiTheme="majorBidi" w:hAnsiTheme="majorBidi" w:cstheme="majorBidi"/>
          <w:sz w:val="24"/>
          <w:szCs w:val="24"/>
        </w:rPr>
      </w:pPr>
      <w:r w:rsidRPr="00CF2272">
        <w:rPr>
          <w:rFonts w:asciiTheme="majorBidi" w:hAnsiTheme="majorBidi" w:cstheme="majorBidi"/>
          <w:sz w:val="24"/>
          <w:szCs w:val="24"/>
        </w:rPr>
        <w:t>Изучение русского языка направлено на достижение следующих ц</w:t>
      </w:r>
      <w:r w:rsidRPr="00CF2272">
        <w:rPr>
          <w:rFonts w:asciiTheme="majorBidi" w:hAnsiTheme="majorBidi" w:cstheme="majorBidi"/>
          <w:sz w:val="24"/>
          <w:szCs w:val="24"/>
        </w:rPr>
        <w:t>е</w:t>
      </w:r>
      <w:r w:rsidRPr="00CF2272">
        <w:rPr>
          <w:rFonts w:asciiTheme="majorBidi" w:hAnsiTheme="majorBidi" w:cstheme="majorBidi"/>
          <w:sz w:val="24"/>
          <w:szCs w:val="24"/>
        </w:rPr>
        <w:t>лей:</w:t>
      </w:r>
    </w:p>
    <w:p w:rsidR="00CF2272" w:rsidRPr="00CF2272" w:rsidRDefault="00CF2272" w:rsidP="00CF2272">
      <w:pPr>
        <w:pStyle w:val="a3"/>
        <w:rPr>
          <w:rFonts w:asciiTheme="majorBidi" w:hAnsiTheme="majorBidi" w:cstheme="majorBidi"/>
          <w:sz w:val="24"/>
          <w:szCs w:val="24"/>
        </w:rPr>
      </w:pPr>
      <w:r w:rsidRPr="00CF2272">
        <w:rPr>
          <w:rFonts w:asciiTheme="majorBidi" w:hAnsiTheme="majorBidi" w:cstheme="majorBidi"/>
          <w:sz w:val="24"/>
          <w:szCs w:val="24"/>
        </w:rPr>
        <w:t>осознание и проявление общероссийской гражданственности, патр</w:t>
      </w:r>
      <w:r w:rsidRPr="00CF2272">
        <w:rPr>
          <w:rFonts w:asciiTheme="majorBidi" w:hAnsiTheme="majorBidi" w:cstheme="majorBidi"/>
          <w:sz w:val="24"/>
          <w:szCs w:val="24"/>
        </w:rPr>
        <w:t>и</w:t>
      </w:r>
      <w:r w:rsidRPr="00CF2272">
        <w:rPr>
          <w:rFonts w:asciiTheme="majorBidi" w:hAnsiTheme="majorBidi" w:cstheme="majorBidi"/>
          <w:sz w:val="24"/>
          <w:szCs w:val="24"/>
        </w:rPr>
        <w:t>отизма, уважения к русскому языку как государственному языку Ро</w:t>
      </w:r>
      <w:r w:rsidRPr="00CF2272">
        <w:rPr>
          <w:rFonts w:asciiTheme="majorBidi" w:hAnsiTheme="majorBidi" w:cstheme="majorBidi"/>
          <w:sz w:val="24"/>
          <w:szCs w:val="24"/>
        </w:rPr>
        <w:t>с</w:t>
      </w:r>
      <w:r w:rsidRPr="00CF2272">
        <w:rPr>
          <w:rFonts w:asciiTheme="majorBidi" w:hAnsiTheme="majorBidi" w:cstheme="majorBidi"/>
          <w:sz w:val="24"/>
          <w:szCs w:val="24"/>
        </w:rPr>
        <w:t>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</w:t>
      </w:r>
      <w:r w:rsidRPr="00CF2272">
        <w:rPr>
          <w:rFonts w:asciiTheme="majorBidi" w:hAnsiTheme="majorBidi" w:cstheme="majorBidi"/>
          <w:sz w:val="24"/>
          <w:szCs w:val="24"/>
        </w:rPr>
        <w:t>с</w:t>
      </w:r>
      <w:r w:rsidRPr="00CF2272">
        <w:rPr>
          <w:rFonts w:asciiTheme="majorBidi" w:hAnsiTheme="majorBidi" w:cstheme="majorBidi"/>
          <w:sz w:val="24"/>
          <w:szCs w:val="24"/>
        </w:rPr>
        <w:t>сийской и русской культуре, к культуре и языкам всех народов Росси</w:t>
      </w:r>
      <w:r w:rsidRPr="00CF2272">
        <w:rPr>
          <w:rFonts w:asciiTheme="majorBidi" w:hAnsiTheme="majorBidi" w:cstheme="majorBidi"/>
          <w:sz w:val="24"/>
          <w:szCs w:val="24"/>
        </w:rPr>
        <w:t>й</w:t>
      </w:r>
      <w:r w:rsidRPr="00CF2272">
        <w:rPr>
          <w:rFonts w:asciiTheme="majorBidi" w:hAnsiTheme="majorBidi" w:cstheme="majorBidi"/>
          <w:sz w:val="24"/>
          <w:szCs w:val="24"/>
        </w:rPr>
        <w:t>ской Федерации;</w:t>
      </w:r>
    </w:p>
    <w:p w:rsidR="00CF2272" w:rsidRPr="00CF2272" w:rsidRDefault="00CF2272" w:rsidP="00CF2272">
      <w:pPr>
        <w:pStyle w:val="a3"/>
        <w:rPr>
          <w:rFonts w:asciiTheme="majorBidi" w:hAnsiTheme="majorBidi" w:cstheme="majorBidi"/>
          <w:sz w:val="24"/>
          <w:szCs w:val="24"/>
        </w:rPr>
      </w:pPr>
      <w:proofErr w:type="gramStart"/>
      <w:r w:rsidRPr="00CF2272">
        <w:rPr>
          <w:rFonts w:asciiTheme="majorBidi" w:hAnsiTheme="majorBidi" w:cstheme="majorBidi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</w:t>
      </w:r>
      <w:r w:rsidRPr="00CF2272">
        <w:rPr>
          <w:rFonts w:asciiTheme="majorBidi" w:hAnsiTheme="majorBidi" w:cstheme="majorBidi"/>
          <w:sz w:val="24"/>
          <w:szCs w:val="24"/>
        </w:rPr>
        <w:t>у</w:t>
      </w:r>
      <w:r w:rsidRPr="00CF2272">
        <w:rPr>
          <w:rFonts w:asciiTheme="majorBidi" w:hAnsiTheme="majorBidi" w:cstheme="majorBidi"/>
          <w:sz w:val="24"/>
          <w:szCs w:val="24"/>
        </w:rPr>
        <w:t>ментом преобразования мира;</w:t>
      </w:r>
      <w:proofErr w:type="gramEnd"/>
    </w:p>
    <w:p w:rsidR="00CF2272" w:rsidRPr="00CF2272" w:rsidRDefault="00CF2272" w:rsidP="00CF2272">
      <w:pPr>
        <w:pStyle w:val="a3"/>
        <w:rPr>
          <w:rFonts w:asciiTheme="majorBidi" w:hAnsiTheme="majorBidi" w:cstheme="majorBidi"/>
          <w:sz w:val="24"/>
          <w:szCs w:val="24"/>
        </w:rPr>
      </w:pPr>
      <w:r w:rsidRPr="00CF2272">
        <w:rPr>
          <w:rFonts w:asciiTheme="majorBidi" w:hAnsiTheme="majorBidi" w:cstheme="majorBidi"/>
          <w:sz w:val="24"/>
          <w:szCs w:val="24"/>
        </w:rPr>
        <w:t>овладение знаниями о русском языке, его устройстве и закономерн</w:t>
      </w:r>
      <w:r w:rsidRPr="00CF2272">
        <w:rPr>
          <w:rFonts w:asciiTheme="majorBidi" w:hAnsiTheme="majorBidi" w:cstheme="majorBidi"/>
          <w:sz w:val="24"/>
          <w:szCs w:val="24"/>
        </w:rPr>
        <w:t>о</w:t>
      </w:r>
      <w:r w:rsidRPr="00CF2272">
        <w:rPr>
          <w:rFonts w:asciiTheme="majorBidi" w:hAnsiTheme="majorBidi" w:cstheme="majorBidi"/>
          <w:sz w:val="24"/>
          <w:szCs w:val="24"/>
        </w:rPr>
        <w:t>стях функционирования, о стилистических ресурсах русского языка; практическое овладение нормами русского литературного языка и р</w:t>
      </w:r>
      <w:r w:rsidRPr="00CF2272">
        <w:rPr>
          <w:rFonts w:asciiTheme="majorBidi" w:hAnsiTheme="majorBidi" w:cstheme="majorBidi"/>
          <w:sz w:val="24"/>
          <w:szCs w:val="24"/>
        </w:rPr>
        <w:t>е</w:t>
      </w:r>
      <w:r w:rsidRPr="00CF2272">
        <w:rPr>
          <w:rFonts w:asciiTheme="majorBidi" w:hAnsiTheme="majorBidi" w:cstheme="majorBidi"/>
          <w:sz w:val="24"/>
          <w:szCs w:val="24"/>
        </w:rPr>
        <w:t xml:space="preserve">чевого этикета; обогащение активного и </w:t>
      </w:r>
      <w:r w:rsidRPr="00CF2272">
        <w:rPr>
          <w:rFonts w:asciiTheme="majorBidi" w:hAnsiTheme="majorBidi" w:cstheme="majorBidi"/>
          <w:sz w:val="24"/>
          <w:szCs w:val="24"/>
        </w:rPr>
        <w:lastRenderedPageBreak/>
        <w:t>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</w:t>
      </w:r>
      <w:r w:rsidRPr="00CF2272">
        <w:rPr>
          <w:rFonts w:asciiTheme="majorBidi" w:hAnsiTheme="majorBidi" w:cstheme="majorBidi"/>
          <w:sz w:val="24"/>
          <w:szCs w:val="24"/>
        </w:rPr>
        <w:t>о</w:t>
      </w:r>
      <w:r w:rsidRPr="00CF2272">
        <w:rPr>
          <w:rFonts w:asciiTheme="majorBidi" w:hAnsiTheme="majorBidi" w:cstheme="majorBidi"/>
          <w:sz w:val="24"/>
          <w:szCs w:val="24"/>
        </w:rPr>
        <w:t>вершенствованию;</w:t>
      </w:r>
    </w:p>
    <w:p w:rsidR="00CF2272" w:rsidRPr="00CF2272" w:rsidRDefault="00CF2272" w:rsidP="00CF2272">
      <w:pPr>
        <w:pStyle w:val="a3"/>
        <w:rPr>
          <w:rFonts w:asciiTheme="majorBidi" w:hAnsiTheme="majorBidi" w:cstheme="majorBidi"/>
          <w:sz w:val="24"/>
          <w:szCs w:val="24"/>
        </w:rPr>
      </w:pPr>
      <w:r w:rsidRPr="00CF2272">
        <w:rPr>
          <w:rFonts w:asciiTheme="majorBidi" w:hAnsiTheme="majorBidi" w:cstheme="majorBidi"/>
          <w:sz w:val="24"/>
          <w:szCs w:val="24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общения, овладение русским языком как средством пол</w:t>
      </w:r>
      <w:r w:rsidRPr="00CF2272">
        <w:rPr>
          <w:rFonts w:asciiTheme="majorBidi" w:hAnsiTheme="majorBidi" w:cstheme="majorBidi"/>
          <w:sz w:val="24"/>
          <w:szCs w:val="24"/>
        </w:rPr>
        <w:t>у</w:t>
      </w:r>
      <w:r w:rsidRPr="00CF2272">
        <w:rPr>
          <w:rFonts w:asciiTheme="majorBidi" w:hAnsiTheme="majorBidi" w:cstheme="majorBidi"/>
          <w:sz w:val="24"/>
          <w:szCs w:val="24"/>
        </w:rPr>
        <w:t>чения различной информации, в том числе знаний по разным учебным предметам;</w:t>
      </w:r>
    </w:p>
    <w:p w:rsidR="00CF2272" w:rsidRPr="00CF2272" w:rsidRDefault="00CF2272" w:rsidP="00CF2272">
      <w:pPr>
        <w:pStyle w:val="a3"/>
        <w:rPr>
          <w:rFonts w:asciiTheme="majorBidi" w:hAnsiTheme="majorBidi" w:cstheme="majorBidi"/>
          <w:sz w:val="24"/>
          <w:szCs w:val="24"/>
        </w:rPr>
      </w:pPr>
      <w:r w:rsidRPr="00CF2272">
        <w:rPr>
          <w:rFonts w:asciiTheme="majorBidi" w:hAnsiTheme="majorBidi" w:cstheme="majorBidi"/>
          <w:sz w:val="24"/>
          <w:szCs w:val="24"/>
        </w:rPr>
        <w:t>совершенствование мыслительной деятельности, развитие униве</w:t>
      </w:r>
      <w:r w:rsidRPr="00CF2272">
        <w:rPr>
          <w:rFonts w:asciiTheme="majorBidi" w:hAnsiTheme="majorBidi" w:cstheme="majorBidi"/>
          <w:sz w:val="24"/>
          <w:szCs w:val="24"/>
        </w:rPr>
        <w:t>р</w:t>
      </w:r>
      <w:r w:rsidRPr="00CF2272">
        <w:rPr>
          <w:rFonts w:asciiTheme="majorBidi" w:hAnsiTheme="majorBidi" w:cstheme="majorBidi"/>
          <w:sz w:val="24"/>
          <w:szCs w:val="24"/>
        </w:rPr>
        <w:t>сальных интеллектуальных умений сравнения, анализа, синтеза, а</w:t>
      </w:r>
      <w:r w:rsidRPr="00CF2272">
        <w:rPr>
          <w:rFonts w:asciiTheme="majorBidi" w:hAnsiTheme="majorBidi" w:cstheme="majorBidi"/>
          <w:sz w:val="24"/>
          <w:szCs w:val="24"/>
        </w:rPr>
        <w:t>б</w:t>
      </w:r>
      <w:r w:rsidRPr="00CF2272">
        <w:rPr>
          <w:rFonts w:asciiTheme="majorBidi" w:hAnsiTheme="majorBidi" w:cstheme="majorBidi"/>
          <w:sz w:val="24"/>
          <w:szCs w:val="24"/>
        </w:rPr>
        <w:t>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F2272" w:rsidRPr="00CF2272" w:rsidRDefault="00CF2272" w:rsidP="00CF2272">
      <w:pPr>
        <w:pStyle w:val="a3"/>
        <w:rPr>
          <w:rFonts w:asciiTheme="majorBidi" w:hAnsiTheme="majorBidi" w:cstheme="majorBidi"/>
          <w:sz w:val="24"/>
          <w:szCs w:val="24"/>
        </w:rPr>
      </w:pPr>
      <w:r w:rsidRPr="00CF2272">
        <w:rPr>
          <w:rFonts w:asciiTheme="majorBidi" w:hAnsiTheme="majorBidi" w:cstheme="majorBidi"/>
          <w:sz w:val="24"/>
          <w:szCs w:val="24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CF2272">
        <w:rPr>
          <w:rFonts w:asciiTheme="majorBidi" w:hAnsiTheme="majorBidi" w:cstheme="majorBidi"/>
          <w:sz w:val="24"/>
          <w:szCs w:val="24"/>
        </w:rPr>
        <w:t>несплошной</w:t>
      </w:r>
      <w:proofErr w:type="spellEnd"/>
      <w:r w:rsidRPr="00CF2272">
        <w:rPr>
          <w:rFonts w:asciiTheme="majorBidi" w:hAnsiTheme="majorBidi" w:cstheme="majorBidi"/>
          <w:sz w:val="24"/>
          <w:szCs w:val="24"/>
        </w:rPr>
        <w:t xml:space="preserve"> текст, </w:t>
      </w:r>
      <w:proofErr w:type="spellStart"/>
      <w:r w:rsidRPr="00CF2272">
        <w:rPr>
          <w:rFonts w:asciiTheme="majorBidi" w:hAnsiTheme="majorBidi" w:cstheme="majorBidi"/>
          <w:sz w:val="24"/>
          <w:szCs w:val="24"/>
        </w:rPr>
        <w:t>инфографика</w:t>
      </w:r>
      <w:proofErr w:type="spellEnd"/>
      <w:r w:rsidRPr="00CF2272">
        <w:rPr>
          <w:rFonts w:asciiTheme="majorBidi" w:hAnsiTheme="majorBidi" w:cstheme="majorBidi"/>
          <w:sz w:val="24"/>
          <w:szCs w:val="24"/>
        </w:rPr>
        <w:t xml:space="preserve"> и другие), осваивать стратегии и тактики информационно-смысловой п</w:t>
      </w:r>
      <w:r w:rsidRPr="00CF2272">
        <w:rPr>
          <w:rFonts w:asciiTheme="majorBidi" w:hAnsiTheme="majorBidi" w:cstheme="majorBidi"/>
          <w:sz w:val="24"/>
          <w:szCs w:val="24"/>
        </w:rPr>
        <w:t>е</w:t>
      </w:r>
      <w:r w:rsidRPr="00CF2272">
        <w:rPr>
          <w:rFonts w:asciiTheme="majorBidi" w:hAnsiTheme="majorBidi" w:cstheme="majorBidi"/>
          <w:sz w:val="24"/>
          <w:szCs w:val="24"/>
        </w:rPr>
        <w:t xml:space="preserve">реработки текста, </w:t>
      </w:r>
      <w:bookmarkStart w:id="0" w:name="_GoBack"/>
      <w:bookmarkEnd w:id="0"/>
      <w:r w:rsidRPr="00CF2272">
        <w:rPr>
          <w:rFonts w:asciiTheme="majorBidi" w:hAnsiTheme="majorBidi" w:cstheme="majorBidi"/>
          <w:sz w:val="24"/>
          <w:szCs w:val="24"/>
        </w:rPr>
        <w:t>способы понимания текста, его назначения, общего смысла, коммуникативного намерения автора, логической структуры, роли языковых средств.</w:t>
      </w:r>
    </w:p>
    <w:p w:rsidR="00CF2272" w:rsidRPr="00CF2272" w:rsidRDefault="00CF2272" w:rsidP="00CF2272">
      <w:pPr>
        <w:pStyle w:val="a3"/>
        <w:rPr>
          <w:rFonts w:asciiTheme="majorBidi" w:hAnsiTheme="majorBidi" w:cstheme="majorBidi"/>
          <w:sz w:val="24"/>
          <w:szCs w:val="24"/>
        </w:rPr>
      </w:pPr>
      <w:r w:rsidRPr="00CF2272">
        <w:rPr>
          <w:rFonts w:asciiTheme="majorBidi" w:hAnsiTheme="majorBidi" w:cstheme="majorBidi"/>
          <w:sz w:val="24"/>
          <w:szCs w:val="24"/>
        </w:rPr>
        <w:t>В соответствии с ФГОС ООО учебный предмет «Русский язык» вх</w:t>
      </w:r>
      <w:r w:rsidRPr="00CF2272">
        <w:rPr>
          <w:rFonts w:asciiTheme="majorBidi" w:hAnsiTheme="majorBidi" w:cstheme="majorBidi"/>
          <w:sz w:val="24"/>
          <w:szCs w:val="24"/>
        </w:rPr>
        <w:t>о</w:t>
      </w:r>
      <w:r w:rsidRPr="00CF2272">
        <w:rPr>
          <w:rFonts w:asciiTheme="majorBidi" w:hAnsiTheme="majorBidi" w:cstheme="majorBidi"/>
          <w:sz w:val="24"/>
          <w:szCs w:val="24"/>
        </w:rPr>
        <w:t>дит в предметную область «Русский язык и литература» и является об</w:t>
      </w:r>
      <w:r w:rsidRPr="00CF2272">
        <w:rPr>
          <w:rFonts w:asciiTheme="majorBidi" w:hAnsiTheme="majorBidi" w:cstheme="majorBidi"/>
          <w:sz w:val="24"/>
          <w:szCs w:val="24"/>
        </w:rPr>
        <w:t>я</w:t>
      </w:r>
      <w:r w:rsidRPr="00CF2272">
        <w:rPr>
          <w:rFonts w:asciiTheme="majorBidi" w:hAnsiTheme="majorBidi" w:cstheme="majorBidi"/>
          <w:sz w:val="24"/>
          <w:szCs w:val="24"/>
        </w:rPr>
        <w:t xml:space="preserve">зательным для изучения. </w:t>
      </w:r>
      <w:proofErr w:type="gramStart"/>
      <w:r w:rsidRPr="00CF2272">
        <w:rPr>
          <w:rFonts w:asciiTheme="majorBidi" w:hAnsiTheme="majorBidi" w:cstheme="majorBidi"/>
          <w:sz w:val="24"/>
          <w:szCs w:val="24"/>
        </w:rPr>
        <w:t>Общее число часов, рекомендованных для изучения русского языка, – 714 часов: в 5 классе – 170 часов (5 часов в неделю), в 6 классе – 204 часа (6 часов в неделю), в 7 классе 136 часов (4 часа в неделю), в 8 классе – 102 часа (3 часа в неделю), в 9 классе – 102 часа (3 часа в неделю).</w:t>
      </w:r>
      <w:proofErr w:type="gramEnd"/>
    </w:p>
    <w:p w:rsidR="00B36C9E" w:rsidRPr="00CF2272" w:rsidRDefault="00B36C9E">
      <w:pPr>
        <w:rPr>
          <w:sz w:val="24"/>
          <w:szCs w:val="24"/>
        </w:rPr>
      </w:pPr>
    </w:p>
    <w:sectPr w:rsidR="00B36C9E" w:rsidRPr="00CF2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272"/>
    <w:rsid w:val="00B36C9E"/>
    <w:rsid w:val="00CF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F2272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F2272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799</Words>
  <Characters>4559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2023-09-15T02:32:00Z</dcterms:created>
  <dcterms:modified xsi:type="dcterms:W3CDTF">2023-09-15T02:33:00Z</dcterms:modified>
</cp:coreProperties>
</file>