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448" w:rsidRPr="00ED6511" w:rsidRDefault="007F1448" w:rsidP="007F1448">
      <w:pPr>
        <w:pStyle w:val="a3"/>
        <w:tabs>
          <w:tab w:val="left" w:pos="1985"/>
        </w:tabs>
        <w:jc w:val="both"/>
        <w:rPr>
          <w:rFonts w:asciiTheme="majorBidi" w:hAnsiTheme="majorBidi" w:cstheme="majorBidi"/>
          <w:sz w:val="24"/>
          <w:szCs w:val="24"/>
        </w:rPr>
      </w:pPr>
      <w:r w:rsidRPr="00ED6511">
        <w:rPr>
          <w:rFonts w:asciiTheme="majorBidi" w:hAnsiTheme="majorBidi" w:cstheme="majorBidi"/>
          <w:sz w:val="24"/>
          <w:szCs w:val="24"/>
        </w:rPr>
        <w:t xml:space="preserve">В  соответствии с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9D6F65">
        <w:rPr>
          <w:rFonts w:asciiTheme="majorBidi" w:hAnsiTheme="majorBidi" w:cstheme="majorBidi"/>
          <w:sz w:val="24"/>
          <w:szCs w:val="24"/>
        </w:rPr>
        <w:t>Приказ</w:t>
      </w:r>
      <w:r>
        <w:rPr>
          <w:rFonts w:asciiTheme="majorBidi" w:hAnsiTheme="majorBidi" w:cstheme="majorBidi"/>
          <w:sz w:val="24"/>
          <w:szCs w:val="24"/>
        </w:rPr>
        <w:t xml:space="preserve">ом </w:t>
      </w:r>
      <w:r w:rsidRPr="009D6F65">
        <w:rPr>
          <w:rFonts w:asciiTheme="majorBidi" w:hAnsiTheme="majorBidi" w:cstheme="majorBidi"/>
          <w:sz w:val="24"/>
          <w:szCs w:val="24"/>
        </w:rPr>
        <w:t xml:space="preserve"> Министерства просвещения РФ о</w:t>
      </w:r>
      <w:r>
        <w:rPr>
          <w:rFonts w:asciiTheme="majorBidi" w:hAnsiTheme="majorBidi" w:cstheme="majorBidi"/>
          <w:sz w:val="24"/>
          <w:szCs w:val="24"/>
        </w:rPr>
        <w:t xml:space="preserve">т 22 января 2024 г. № 31;  </w:t>
      </w:r>
      <w:r w:rsidRPr="00F14D80">
        <w:rPr>
          <w:rFonts w:asciiTheme="majorBidi" w:hAnsiTheme="majorBidi" w:cstheme="majorBidi"/>
          <w:sz w:val="24"/>
          <w:szCs w:val="24"/>
        </w:rPr>
        <w:t>Приказ</w:t>
      </w:r>
      <w:r>
        <w:rPr>
          <w:rFonts w:asciiTheme="majorBidi" w:hAnsiTheme="majorBidi" w:cstheme="majorBidi"/>
          <w:sz w:val="24"/>
          <w:szCs w:val="24"/>
        </w:rPr>
        <w:t>ом</w:t>
      </w:r>
      <w:r w:rsidRPr="00F14D80">
        <w:rPr>
          <w:rFonts w:asciiTheme="majorBidi" w:hAnsiTheme="majorBidi" w:cstheme="majorBidi"/>
          <w:sz w:val="24"/>
          <w:szCs w:val="24"/>
        </w:rPr>
        <w:t xml:space="preserve"> Министерства просвещения РФ от 19 марта 2024 года № 171</w:t>
      </w:r>
      <w:r>
        <w:rPr>
          <w:rFonts w:asciiTheme="majorBidi" w:hAnsiTheme="majorBidi" w:cstheme="majorBidi"/>
          <w:sz w:val="24"/>
          <w:szCs w:val="24"/>
        </w:rPr>
        <w:t xml:space="preserve">; </w:t>
      </w:r>
      <w:r w:rsidRPr="00ED6511">
        <w:rPr>
          <w:rFonts w:asciiTheme="majorBidi" w:hAnsiTheme="majorBidi" w:cstheme="majorBidi"/>
          <w:sz w:val="24"/>
          <w:szCs w:val="24"/>
        </w:rPr>
        <w:t>требованиями  обновленной федера</w:t>
      </w:r>
      <w:r>
        <w:rPr>
          <w:rFonts w:asciiTheme="majorBidi" w:hAnsiTheme="majorBidi" w:cstheme="majorBidi"/>
          <w:sz w:val="24"/>
          <w:szCs w:val="24"/>
        </w:rPr>
        <w:t xml:space="preserve">льной образовательной программы начального </w:t>
      </w:r>
      <w:r w:rsidRPr="00ED6511">
        <w:rPr>
          <w:rFonts w:asciiTheme="majorBidi" w:hAnsiTheme="majorBidi" w:cstheme="majorBidi"/>
          <w:sz w:val="24"/>
          <w:szCs w:val="24"/>
        </w:rPr>
        <w:t xml:space="preserve"> общего образования,  утвержденной  </w:t>
      </w:r>
      <w:r>
        <w:rPr>
          <w:rFonts w:asciiTheme="majorBidi" w:hAnsiTheme="majorBidi" w:cstheme="majorBidi"/>
          <w:sz w:val="24"/>
          <w:szCs w:val="24"/>
        </w:rPr>
        <w:t xml:space="preserve">приказами </w:t>
      </w:r>
      <w:proofErr w:type="spellStart"/>
      <w:r>
        <w:rPr>
          <w:rFonts w:asciiTheme="majorBidi" w:hAnsiTheme="majorBidi" w:cstheme="majorBidi"/>
          <w:sz w:val="24"/>
          <w:szCs w:val="24"/>
        </w:rPr>
        <w:t>Минпросвещения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России от 18 мая 2023 г.</w:t>
      </w:r>
      <w:r w:rsidRPr="00ED6511">
        <w:rPr>
          <w:rFonts w:asciiTheme="majorBidi" w:hAnsiTheme="majorBidi" w:cstheme="majorBidi"/>
          <w:sz w:val="24"/>
          <w:szCs w:val="24"/>
        </w:rPr>
        <w:t>, № 372 с изменениями от 1 февраля 20</w:t>
      </w:r>
      <w:r>
        <w:rPr>
          <w:rFonts w:asciiTheme="majorBidi" w:hAnsiTheme="majorBidi" w:cstheme="majorBidi"/>
          <w:sz w:val="24"/>
          <w:szCs w:val="24"/>
        </w:rPr>
        <w:t>24 г. № 62</w:t>
      </w:r>
      <w:r w:rsidRPr="00ED6511">
        <w:rPr>
          <w:rFonts w:asciiTheme="majorBidi" w:hAnsiTheme="majorBidi" w:cstheme="majorBidi"/>
          <w:sz w:val="24"/>
          <w:szCs w:val="24"/>
        </w:rPr>
        <w:t xml:space="preserve">: </w:t>
      </w:r>
    </w:p>
    <w:p w:rsidR="007F1448" w:rsidRPr="00ED6511" w:rsidRDefault="007F1448" w:rsidP="007F1448">
      <w:pPr>
        <w:pStyle w:val="a3"/>
        <w:tabs>
          <w:tab w:val="left" w:pos="1985"/>
        </w:tabs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ED6511">
        <w:rPr>
          <w:rFonts w:asciiTheme="majorBidi" w:hAnsiTheme="majorBidi" w:cstheme="majorBidi"/>
          <w:sz w:val="24"/>
          <w:szCs w:val="24"/>
        </w:rPr>
        <w:t>- в Основную образовательную</w:t>
      </w:r>
      <w:r w:rsidR="001914E1">
        <w:rPr>
          <w:rFonts w:asciiTheme="majorBidi" w:hAnsiTheme="majorBidi" w:cstheme="majorBidi"/>
          <w:sz w:val="24"/>
          <w:szCs w:val="24"/>
        </w:rPr>
        <w:t xml:space="preserve"> </w:t>
      </w:r>
      <w:r w:rsidRPr="00ED6511">
        <w:rPr>
          <w:rFonts w:asciiTheme="majorBidi" w:hAnsiTheme="majorBidi" w:cstheme="majorBidi"/>
          <w:sz w:val="24"/>
          <w:szCs w:val="24"/>
        </w:rPr>
        <w:t xml:space="preserve"> программу начального общего образования (далее ООП НОО)  МБОУ  «</w:t>
      </w:r>
      <w:proofErr w:type="spellStart"/>
      <w:r w:rsidRPr="00ED6511">
        <w:rPr>
          <w:rFonts w:asciiTheme="majorBidi" w:hAnsiTheme="majorBidi" w:cstheme="majorBidi"/>
          <w:sz w:val="24"/>
          <w:szCs w:val="24"/>
        </w:rPr>
        <w:t>Называевская</w:t>
      </w:r>
      <w:proofErr w:type="spellEnd"/>
      <w:r w:rsidRPr="00ED6511">
        <w:rPr>
          <w:rFonts w:asciiTheme="majorBidi" w:hAnsiTheme="majorBidi" w:cstheme="majorBidi"/>
          <w:sz w:val="24"/>
          <w:szCs w:val="24"/>
        </w:rPr>
        <w:t xml:space="preserve">  СОШ №1», рассмотренной и принятой на педсовете  (протокол № 4  от 30.05.2023) и утверждённой приказом директора  № 88/1 от 30.05.2023) внесены     изменения и дополнения.</w:t>
      </w:r>
      <w:proofErr w:type="gramEnd"/>
      <w:r w:rsidRPr="00ED6511">
        <w:rPr>
          <w:rFonts w:asciiTheme="majorBidi" w:hAnsiTheme="majorBidi" w:cstheme="majorBidi"/>
          <w:sz w:val="24"/>
          <w:szCs w:val="24"/>
        </w:rPr>
        <w:t xml:space="preserve">  Изменения и дополнения в ООП НОО  рассмотрены  и приняты  на заседании педагогического совета  </w:t>
      </w:r>
      <w:r w:rsidRPr="00F44375">
        <w:rPr>
          <w:rFonts w:asciiTheme="majorBidi" w:hAnsiTheme="majorBidi" w:cstheme="majorBidi"/>
          <w:sz w:val="24"/>
          <w:szCs w:val="24"/>
        </w:rPr>
        <w:t>(протокол №8</w:t>
      </w:r>
      <w:r w:rsidR="00F44375" w:rsidRPr="00F44375">
        <w:rPr>
          <w:rFonts w:asciiTheme="majorBidi" w:hAnsiTheme="majorBidi" w:cstheme="majorBidi"/>
          <w:sz w:val="24"/>
          <w:szCs w:val="24"/>
        </w:rPr>
        <w:t>от 29</w:t>
      </w:r>
      <w:r w:rsidRPr="00F44375">
        <w:rPr>
          <w:rFonts w:asciiTheme="majorBidi" w:hAnsiTheme="majorBidi" w:cstheme="majorBidi"/>
          <w:sz w:val="24"/>
          <w:szCs w:val="24"/>
        </w:rPr>
        <w:t xml:space="preserve">.08.2024), </w:t>
      </w:r>
      <w:r w:rsidRPr="00ED6511">
        <w:rPr>
          <w:rFonts w:asciiTheme="majorBidi" w:hAnsiTheme="majorBidi" w:cstheme="majorBidi"/>
          <w:sz w:val="24"/>
          <w:szCs w:val="24"/>
        </w:rPr>
        <w:t xml:space="preserve">утверждены приказом  директора </w:t>
      </w:r>
      <w:r w:rsidRPr="00782D2C">
        <w:rPr>
          <w:rFonts w:asciiTheme="majorBidi" w:hAnsiTheme="majorBidi" w:cstheme="majorBidi"/>
          <w:sz w:val="24"/>
          <w:szCs w:val="24"/>
        </w:rPr>
        <w:t xml:space="preserve">школы № </w:t>
      </w:r>
      <w:r w:rsidR="00782D2C" w:rsidRPr="00782D2C">
        <w:rPr>
          <w:rFonts w:asciiTheme="majorBidi" w:hAnsiTheme="majorBidi" w:cstheme="majorBidi"/>
          <w:sz w:val="24"/>
          <w:szCs w:val="24"/>
        </w:rPr>
        <w:t>136  от 29</w:t>
      </w:r>
      <w:r w:rsidRPr="00782D2C">
        <w:rPr>
          <w:rFonts w:asciiTheme="majorBidi" w:hAnsiTheme="majorBidi" w:cstheme="majorBidi"/>
          <w:sz w:val="24"/>
          <w:szCs w:val="24"/>
        </w:rPr>
        <w:t>.08.2024 года</w:t>
      </w:r>
      <w:r w:rsidRPr="00ED6511">
        <w:rPr>
          <w:rFonts w:asciiTheme="majorBidi" w:hAnsiTheme="majorBidi" w:cstheme="majorBidi"/>
          <w:color w:val="C00000"/>
          <w:sz w:val="24"/>
          <w:szCs w:val="24"/>
        </w:rPr>
        <w:t xml:space="preserve">. </w:t>
      </w:r>
    </w:p>
    <w:p w:rsidR="007F1448" w:rsidRPr="00C174C4" w:rsidRDefault="007F1448" w:rsidP="007F1448">
      <w:pPr>
        <w:autoSpaceDE w:val="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>1. ЦЕЛЕВОЙ РАЗДЕЛ</w:t>
      </w:r>
    </w:p>
    <w:p w:rsidR="007F1448" w:rsidRPr="00043008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43008">
        <w:rPr>
          <w:rFonts w:asciiTheme="majorBidi" w:hAnsiTheme="majorBidi" w:cstheme="majorBidi"/>
          <w:b/>
          <w:bCs/>
          <w:sz w:val="24"/>
          <w:szCs w:val="24"/>
        </w:rPr>
        <w:t>1.1. Пояснительная записка:</w:t>
      </w:r>
    </w:p>
    <w:p w:rsidR="007F1448" w:rsidRPr="00C174C4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- Абзац «Школа предусматривает непосредственное применение при реализации обязательной части ООП ООО федеральных рабочих программ по учебным предметам «Русский язык», «Литературное чтение», «Окружающий мир»»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>дополнить словами:  «Тру</w:t>
      </w:r>
      <w:proofErr w:type="gramStart"/>
      <w:r w:rsidRPr="00C174C4">
        <w:rPr>
          <w:rFonts w:asciiTheme="majorBidi" w:hAnsiTheme="majorBidi" w:cstheme="majorBidi"/>
          <w:b/>
          <w:bCs/>
          <w:sz w:val="24"/>
          <w:szCs w:val="24"/>
        </w:rPr>
        <w:t>д(</w:t>
      </w:r>
      <w:proofErr w:type="gramEnd"/>
      <w:r w:rsidRPr="00C174C4">
        <w:rPr>
          <w:rFonts w:asciiTheme="majorBidi" w:hAnsiTheme="majorBidi" w:cstheme="majorBidi"/>
          <w:b/>
          <w:bCs/>
          <w:sz w:val="24"/>
          <w:szCs w:val="24"/>
        </w:rPr>
        <w:t>технология)».</w:t>
      </w:r>
    </w:p>
    <w:p w:rsidR="007F1448" w:rsidRPr="00C174C4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Подраздел </w:t>
      </w:r>
      <w:r w:rsidR="00205D02">
        <w:rPr>
          <w:rFonts w:asciiTheme="majorBidi" w:hAnsiTheme="majorBidi" w:cstheme="majorBidi"/>
          <w:b/>
          <w:bCs/>
          <w:sz w:val="24"/>
          <w:szCs w:val="24"/>
        </w:rPr>
        <w:t>1.2</w:t>
      </w:r>
      <w:r>
        <w:rPr>
          <w:rFonts w:asciiTheme="majorBidi" w:hAnsiTheme="majorBidi" w:cstheme="majorBidi"/>
          <w:b/>
          <w:bCs/>
          <w:sz w:val="24"/>
          <w:szCs w:val="24"/>
        </w:rPr>
        <w:t>.   Планируемые  результаты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 освоения программы начального  общего  образования</w:t>
      </w:r>
    </w:p>
    <w:p w:rsidR="007F1448" w:rsidRPr="00C174C4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Наименование раздела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>«Планируемые результаты освоения программы по технологии на уровне началь</w:t>
      </w:r>
      <w:r w:rsidR="004C4548">
        <w:rPr>
          <w:rFonts w:asciiTheme="majorBidi" w:hAnsiTheme="majorBidi" w:cstheme="majorBidi"/>
          <w:b/>
          <w:bCs/>
          <w:sz w:val="24"/>
          <w:szCs w:val="24"/>
        </w:rPr>
        <w:t xml:space="preserve">ного общего образования»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 изложить в следующей редакции:</w:t>
      </w:r>
    </w:p>
    <w:p w:rsidR="007F1448" w:rsidRPr="00C174C4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-«Планируемые результаты освоения федеральной рабочей  программы по труду (технологии) на уровне начального общего образования»</w:t>
      </w:r>
    </w:p>
    <w:p w:rsidR="007F1448" w:rsidRDefault="007F1448" w:rsidP="007F1448">
      <w:pPr>
        <w:autoSpaceDE w:val="0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Слова   «результаты  программы по технологии»: во всех случаях  слово «технологии» </w:t>
      </w:r>
      <w:proofErr w:type="gramStart"/>
      <w:r w:rsidRPr="00C174C4">
        <w:rPr>
          <w:rFonts w:asciiTheme="majorBidi" w:hAnsiTheme="majorBidi" w:cstheme="majorBidi"/>
          <w:b/>
          <w:bCs/>
          <w:sz w:val="24"/>
          <w:szCs w:val="24"/>
        </w:rPr>
        <w:t>заменить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 на слова</w:t>
      </w:r>
      <w:proofErr w:type="gramEnd"/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>
        <w:rPr>
          <w:rFonts w:asciiTheme="majorBidi" w:hAnsiTheme="majorBidi" w:cstheme="majorBidi"/>
          <w:b/>
          <w:bCs/>
          <w:sz w:val="24"/>
          <w:szCs w:val="24"/>
        </w:rPr>
        <w:t>«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>труд (технологии)</w:t>
      </w:r>
      <w:r>
        <w:rPr>
          <w:rFonts w:asciiTheme="majorBidi" w:hAnsiTheme="majorBidi" w:cstheme="majorBidi"/>
          <w:b/>
          <w:bCs/>
          <w:sz w:val="24"/>
          <w:szCs w:val="24"/>
        </w:rPr>
        <w:t>»</w:t>
      </w:r>
      <w:r w:rsidRPr="00C174C4">
        <w:rPr>
          <w:rFonts w:asciiTheme="majorBidi" w:hAnsiTheme="majorBidi" w:cstheme="majorBidi"/>
          <w:sz w:val="24"/>
          <w:szCs w:val="24"/>
        </w:rPr>
        <w:t xml:space="preserve"> </w:t>
      </w:r>
    </w:p>
    <w:p w:rsidR="007F1448" w:rsidRPr="002B1503" w:rsidRDefault="007F1448" w:rsidP="007F1448">
      <w:pPr>
        <w:autoSpaceDE w:val="0"/>
        <w:rPr>
          <w:rFonts w:asciiTheme="majorBidi" w:hAnsiTheme="majorBidi" w:cstheme="majorBidi"/>
          <w:b/>
          <w:bCs/>
          <w:sz w:val="24"/>
          <w:szCs w:val="24"/>
        </w:rPr>
      </w:pPr>
      <w:r w:rsidRPr="00BD46AD">
        <w:rPr>
          <w:rFonts w:asciiTheme="majorBidi" w:hAnsiTheme="majorBidi" w:cstheme="majorBidi"/>
          <w:b/>
          <w:bCs/>
          <w:sz w:val="24"/>
          <w:szCs w:val="24"/>
        </w:rPr>
        <w:t xml:space="preserve">Подраздел </w:t>
      </w:r>
      <w:r w:rsidR="004C4548">
        <w:rPr>
          <w:rFonts w:asciiTheme="majorBidi" w:hAnsiTheme="majorBidi" w:cstheme="majorBidi"/>
          <w:b/>
          <w:bCs/>
          <w:sz w:val="24"/>
          <w:szCs w:val="24"/>
        </w:rPr>
        <w:t>1.3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BD46AD">
        <w:rPr>
          <w:rFonts w:asciiTheme="majorBidi" w:hAnsiTheme="majorBidi" w:cstheme="majorBidi"/>
          <w:b/>
          <w:bCs/>
          <w:sz w:val="24"/>
          <w:szCs w:val="24"/>
        </w:rPr>
        <w:t>«Система оценки достижения планируемых результатов»</w:t>
      </w:r>
      <w:r w:rsidRPr="00BD46AD">
        <w:t xml:space="preserve"> </w:t>
      </w:r>
      <w:r w:rsidRPr="00BD46AD">
        <w:rPr>
          <w:rFonts w:asciiTheme="majorBidi" w:hAnsiTheme="majorBidi" w:cstheme="majorBidi"/>
          <w:b/>
          <w:bCs/>
          <w:sz w:val="24"/>
          <w:szCs w:val="24"/>
        </w:rPr>
        <w:t>«Система оценки достижения планируемых результатов»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  <w:r w:rsidRPr="00BD46A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2B1503">
        <w:rPr>
          <w:rFonts w:asciiTheme="majorBidi" w:hAnsiTheme="majorBidi" w:cstheme="majorBidi"/>
          <w:b/>
          <w:bCs/>
          <w:sz w:val="24"/>
          <w:szCs w:val="24"/>
        </w:rPr>
        <w:t>Оценка предметных результатов</w:t>
      </w:r>
      <w:r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7F1448" w:rsidRPr="00BD46AD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2B1503">
        <w:rPr>
          <w:rFonts w:asciiTheme="majorBidi" w:hAnsiTheme="majorBidi" w:cstheme="majorBidi"/>
          <w:b/>
          <w:bCs/>
          <w:sz w:val="24"/>
          <w:szCs w:val="24"/>
        </w:rPr>
        <w:t>Особенности оценки предметных результатов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BD46AD">
        <w:rPr>
          <w:rFonts w:asciiTheme="majorBidi" w:hAnsiTheme="majorBidi" w:cstheme="majorBidi"/>
          <w:b/>
          <w:bCs/>
          <w:sz w:val="24"/>
          <w:szCs w:val="24"/>
        </w:rPr>
        <w:t>дополнить  словами «Уровень достижения  предметных планируемых результатов  определённых в  рабочих программах учебных предме</w:t>
      </w:r>
      <w:r>
        <w:rPr>
          <w:rFonts w:asciiTheme="majorBidi" w:hAnsiTheme="majorBidi" w:cstheme="majorBidi"/>
          <w:b/>
          <w:bCs/>
          <w:sz w:val="24"/>
          <w:szCs w:val="24"/>
        </w:rPr>
        <w:t>тов: «Русский язык», «Л</w:t>
      </w:r>
      <w:r w:rsidRPr="00BD46AD">
        <w:rPr>
          <w:rFonts w:asciiTheme="majorBidi" w:hAnsiTheme="majorBidi" w:cstheme="majorBidi"/>
          <w:b/>
          <w:bCs/>
          <w:sz w:val="24"/>
          <w:szCs w:val="24"/>
        </w:rPr>
        <w:t xml:space="preserve">итературное чтение», </w:t>
      </w:r>
      <w:r>
        <w:rPr>
          <w:rFonts w:asciiTheme="majorBidi" w:hAnsiTheme="majorBidi" w:cstheme="majorBidi"/>
          <w:b/>
          <w:bCs/>
          <w:sz w:val="24"/>
          <w:szCs w:val="24"/>
        </w:rPr>
        <w:t>«О</w:t>
      </w:r>
      <w:r w:rsidRPr="00BD46AD">
        <w:rPr>
          <w:rFonts w:asciiTheme="majorBidi" w:hAnsiTheme="majorBidi" w:cstheme="majorBidi"/>
          <w:b/>
          <w:bCs/>
          <w:sz w:val="24"/>
          <w:szCs w:val="24"/>
        </w:rPr>
        <w:t xml:space="preserve">кружающий мир», </w:t>
      </w:r>
      <w:r>
        <w:rPr>
          <w:rFonts w:asciiTheme="majorBidi" w:hAnsiTheme="majorBidi" w:cstheme="majorBidi"/>
          <w:b/>
          <w:bCs/>
          <w:sz w:val="24"/>
          <w:szCs w:val="24"/>
        </w:rPr>
        <w:t>«Т</w:t>
      </w:r>
      <w:r w:rsidRPr="00BD46AD">
        <w:rPr>
          <w:rFonts w:asciiTheme="majorBidi" w:hAnsiTheme="majorBidi" w:cstheme="majorBidi"/>
          <w:b/>
          <w:bCs/>
          <w:sz w:val="24"/>
          <w:szCs w:val="24"/>
        </w:rPr>
        <w:t>руд (технология)»  должен быть не ниже уровня достижения  предметных планируемых результатов  определённых в федеральных  рабочих программах учебных предметов</w:t>
      </w:r>
      <w:r>
        <w:rPr>
          <w:rFonts w:asciiTheme="majorBidi" w:hAnsiTheme="majorBidi" w:cstheme="majorBidi"/>
          <w:b/>
          <w:bCs/>
          <w:sz w:val="24"/>
          <w:szCs w:val="24"/>
        </w:rPr>
        <w:t>:</w:t>
      </w:r>
      <w:r w:rsidRPr="00CC1F96"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«Русский язык», «Литературное чтение», «Окружающий мир», «Т</w:t>
      </w:r>
      <w:r w:rsidRPr="00CC1F96">
        <w:rPr>
          <w:rFonts w:asciiTheme="majorBidi" w:hAnsiTheme="majorBidi" w:cstheme="majorBidi"/>
          <w:b/>
          <w:bCs/>
          <w:sz w:val="24"/>
          <w:szCs w:val="24"/>
        </w:rPr>
        <w:t>руд (технология)»</w:t>
      </w:r>
    </w:p>
    <w:p w:rsidR="007F1448" w:rsidRPr="00C174C4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2.   СОДЕРЖАТЕЛЬНЫЙ РАЗДЕЛ</w:t>
      </w:r>
    </w:p>
    <w:p w:rsidR="007F1448" w:rsidRPr="00C174C4" w:rsidRDefault="007F1448" w:rsidP="007F1448">
      <w:pPr>
        <w:autoSpaceDE w:val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В  подразделе  2.1.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«Рабочие программы учебных предметов» 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содержание пункта « Р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 xml:space="preserve">абочая программа по учебному предмету «Технология» (предметная область «Технология») (далее соответственно – программа по </w:t>
      </w:r>
      <w:r w:rsidR="004C4548">
        <w:rPr>
          <w:rFonts w:asciiTheme="majorBidi" w:hAnsiTheme="majorBidi" w:cstheme="majorBidi"/>
          <w:b/>
          <w:bCs/>
          <w:sz w:val="24"/>
          <w:szCs w:val="24"/>
        </w:rPr>
        <w:t>технологии, технология),  со стр.299-315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>,  изложить в следующей редакции:</w:t>
      </w:r>
    </w:p>
    <w:p w:rsidR="007F1448" w:rsidRPr="00593793" w:rsidRDefault="007F1448" w:rsidP="007F1448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93793">
        <w:rPr>
          <w:rFonts w:asciiTheme="majorBidi" w:hAnsiTheme="majorBidi" w:cstheme="majorBidi"/>
          <w:b/>
          <w:bCs/>
          <w:sz w:val="24"/>
          <w:szCs w:val="24"/>
        </w:rPr>
        <w:lastRenderedPageBreak/>
        <w:t>Федеральная рабочая программа по учебному предмету "Труд (технология)".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t>Федеральная рабочая программа по учебному предмету "Труд (технология)" (предметная область "Технология") (далее соответственно - программа по труду (технологии), труд (технология) включает пояснительную записку, содержание обучения, планируемые результаты освоения программы по труду (технологии).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 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 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Планируемые результаты освоения программы по труду (технологии) включают личностные,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метапредметные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 Пояснительная записка.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создания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Программа по труду (технологии) направлена на решение системы задач: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развитие гибкости и вариативности мышления, способностей к конструкторской и изобретательской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воспитание готовности участия в трудовых делах школьного коллектива;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саморегуляции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, активности и инициативности;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труд, технологии, профессии и производства;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ИКТ (с учетом возможностей материально-технической базы образовательной организации).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В программе по труду (технологии) осуществляется реализация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межпредметных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связей с учебными предметами: "Математика"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"Изобразительное искусство" (использование средств художественной выразительности, законов и правил декоративно-прикладного искусства и дизайна), "Окружающий мир"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"Родной язык"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"Литературное чтение" (работа с текстами для создания образа, реализуемого в изделии).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t>Общее число часов, рекомендованных для изучения труда (технологии), - 135 часов: в 1 классе - 33 часа (1 час в неделю), во 2 классе - 34 часа (1 час в неделю), в 3 классе - 34 часа (1 час в неделю), в 4 классе - 34 часа (1 час в неделю).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Содержание обучения в 1 классе.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167.6.1. Технологии, профессии и производства.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167.6.1.1. 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</w:t>
      </w:r>
      <w:r w:rsidRPr="00C174C4">
        <w:rPr>
          <w:rFonts w:asciiTheme="majorBidi" w:hAnsiTheme="majorBidi" w:cstheme="majorBidi"/>
          <w:sz w:val="24"/>
          <w:szCs w:val="24"/>
        </w:rPr>
        <w:lastRenderedPageBreak/>
        <w:t>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167.6.1.2. 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167.6.1.3. Традиции и праздники народов России, ремесла, обычаи.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167.6.2. Технологии ручной обработки материалов.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167.6.2.1. 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167.6.2.2. 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167.6.2.3. Способы разметки деталей: "на глаз" и "от руки",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167.6.2.4. 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167.6.2.5. Пластические массы, их виды (пластилин, пластика и другие). Приемы изготовления изделий доступной по сложности формы из них: разметка "на глаз", отделение части (стекой, отрыванием), придание формы.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167.6.2.6. Наиболее распространенные виды бумаги, их общие свойства. Простейшие способы обработки бумаги различных видов: сгибание и складывание,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сминание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, обрывание, склеивание и другие. Резание бумаги ножницами. Правила безопасного использования ножниц.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167.6.2.7.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Виды природных материалов (плоские - листья и объемные - орехи, шишки, семена, ветки).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167.6.2.8. 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167.6.2.9. Использование дополнительных отделочных материалов.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167.6.3. Конструирование и моделирование.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167.6.3.1. 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167.6.4. ИКТ.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167.6.4.1. Демонстрация учителем подготовленных материалов на информационных носителях.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167.6.4.2. Информация. Виды информации.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167.6.5. 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изученного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>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воспринимать и использовать предложенную инструкцию (устную, графическую);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сравнивать отдельные изделия (конструкции), находить сходство и различия в их устройстве.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167.6.5.2.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воспринимать информацию (представленную в объяснении учителя или в учебнике), использовать ее в работе;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167.6.5.3. У обучающегося будут сформированы следующие умения общения как часть коммуникативных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строить несложные высказывания, сообщения в устной форме (по содержанию изученных тем).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принимать и удерживать в процессе деятельности предложенную учебную задачу;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несложные действия контроля и оценки по предложенным критериям.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167.6.5.5. Совместная деятельность способствует формированию умений: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проявлять положительное отношение к включению в совместную работу, к простым видам сотрудничества;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167.7. Содержание обучения во 2 классе.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167.7.1. Технологии, профессии и производства.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167.7.1.1. Рукотворный мир -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</w:t>
      </w:r>
      <w:r w:rsidRPr="00C174C4">
        <w:rPr>
          <w:rFonts w:asciiTheme="majorBidi" w:hAnsiTheme="majorBidi" w:cstheme="majorBidi"/>
          <w:sz w:val="24"/>
          <w:szCs w:val="24"/>
        </w:rPr>
        <w:lastRenderedPageBreak/>
        <w:t>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167.7.1.2. 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167.7.1.3. 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167.7.2. Технологии ручной обработки материалов.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167.7.2.1. 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167.7.2.2.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167.7.2.3. Виды условных графических изображений: рисунок, простейший чертеж, эскиз, схема. Чертежные инструменты - линейка, угольник, циркуль. Их функциональное назначение, конструкция. Приемы безопасной работы колющими инструментами (циркуль).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167.7.2.4. 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биговка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). Подвижное соединение деталей на проволоку, толстую нитку.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167.7.2.5. 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Строчка прямого стежка и ее варианты (перевивы, наборы) и (или) строчка косого стежка и ее варианты (крестик, стебельчатая, елочка).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167.7.2.6. Использование дополнительных материалов (например, проволока, пряжа, бусины и другие).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167.7.3. Конструирование и моделирование.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167.7.3.1. 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167.7.3.2.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167.7.4. ИКТ.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167.7.4.1. Демонстрация учителем подготовленных материалов на информационных носителях.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167.7.4.2. Поиск информации. Интернет как источник информации.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167.7.5. 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ориентироваться в терминах, используемых в технологии (в пределах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изученного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>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работу в соответствии с образцом, инструкцией, устной или письменной инструкцией;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действия анализа и синтеза, сравнения, группировки с учетом указанных критериев;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строить рассуждения, проводить умозаключения, проверять их в практической работе;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воспроизводить порядок действий при решении учебной (практической) задачи;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решение простых задач в умственной и материализованной формах.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167.7.5.2.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получать информацию из учебника и других дидактических материалов, использовать ее в работе;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167.7.5.3. У обучающегося будут сформированы следующие умения общения как часть коммуникативных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и принимать учебную задачу;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организовывать свою деятельность;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предлагаемый план действий, действовать по плану;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прогнозировать необходимые действия для получения практического результата, планировать работу;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действия контроля и оценки;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воспринимать советы, оценку учителя и других обучающихся, стараться учитывать их в работе.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167.7.5.5. У обучающегося будут сформированы следующие умения совместной деятельности: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167.8. Содержание обучения в 3 классе.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167.8.1. Технологии, профессии и производства.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167.8.1.1. Непрерывность процесса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деятельностного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 xml:space="preserve">167.8.1.2. 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используемым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на уроках труда (технологии).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167.8.1.3. 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167.8.1.4. 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жесткость конструкции (трубчатые сооружения, треугольник как устойчивая геометрическая форма и другие).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167.8.1.5. Бережное и внимательное отношение к природе как источнику сырьевых ресурсов и идей для технологий будущего.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167.8.1.6. Элементарная творческая и проектная деятельность. Коллективные, групповые и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индивидуальные проекты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 Технологии ручной обработки материалов.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167.8.2.1. 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167.8.2.2. 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167.8.2.3. 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167.8.2.4. 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167.8.2.5. Выполнение рицовки на картоне с помощью канцелярского ножа, выполнение отверстий шилом.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167.8.2.6. 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 - четырьмя отверстиями). Изготовление швейных изделий из нескольких деталей.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167.8.2.7. Использование дополнительных материалов. Комбинирование разных материалов в одном изделии.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167.8.3. Конструирование и моделирование.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167.8.3.1. Конструирование и моделирование изделий из различных материалов, в том числе с использованием конструктора по заданным условиям (технико-технологическим, </w:t>
      </w:r>
      <w:r w:rsidRPr="00C174C4">
        <w:rPr>
          <w:rFonts w:asciiTheme="majorBidi" w:hAnsiTheme="majorBidi" w:cstheme="majorBidi"/>
          <w:sz w:val="24"/>
          <w:szCs w:val="24"/>
        </w:rPr>
        <w:lastRenderedPageBreak/>
        <w:t>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167.8.3.2. 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167.8.4. ИКТ.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167.8.4.1. 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Работа с доступной информацией (книги, музеи, беседы (мастер-классы) с мастерами, Интернет, видео, DVD).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Работа с текстовым редактором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Microsoft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Word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или другим.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167.8.5. 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изученного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>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анализ предложенных образцов с выделением существенных и несущественных признаков;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определять способы доработки конструкций с учетом предложенных условий;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читать и воспроизводить простой чертеж (эскиз) развертки изделия;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восстанавливать нарушенную последовательность выполнения изделия.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167.8.5.2.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167.8.5.3. У обучающегося будут сформированы следующие умения общения как часть коммуникативных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строить монологическое высказывание, владеть диалогической формой коммуникации;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описывать предметы рукотворного мира, оценивать их достоинства;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формулировать собственное мнение, аргументировать выбор вариантов и способов выполнения задания.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принимать и сохранять учебную задачу, осуществлять поиск сре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дств дл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>я ее решения;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проявлять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волевую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саморегуляцию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при выполнении задания.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167.8.5.5. У обучающегося будут сформированы следующие умения совместной деятельности: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выбирать себе партнеров по совместной деятельности не только по симпатии, но и по деловым качествам;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роли лидера, подчиненного, соблюдать равноправие и дружелюбие;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взаимопомощь, проявлять ответственность при выполнении своей части работы.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167.9. Содержание обучения в 4 классе.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167.9.1. Технологии, профессии и производства.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167.9.1.1. 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сырье. Материалы, получаемые из нефти (пластик, стеклоткань, пенопласт и другие).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167.9.1.2. Мир профессий. Профессии, связанные с опасностями (пожарные, космонавты, химики и другие).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167.9.1.3. Информационный мир, его место и влияние на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жизнь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167.9.1.4.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167.9.1.5.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индивидуальные проекты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167.9.2. Технологии ручной обработки материалов.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167.9.2.1. 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167.9.2.2. 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167.9.2.3. 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167.9.2.4. 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167.9.2.5. 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областей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("тамбур" и другие), ее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167.9.2.6. 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167.9.2.7. Комбинированное использование разных материалов.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167.9.3. Конструирование и моделирование.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167.9.3.1. Современные требования к техническим устройствам (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экологичность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, безопасность, эргономичность и другие).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167.9.3.2. 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167.9.3.3.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167.9.4. ИКТ.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167.9.4.1. Работа с доступной информацией в Интернете и на цифровых носителях информации.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167.9.4.2.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 xml:space="preserve">Электронные и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медиаресурсы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Power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Point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или другой.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167.9.5. 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167.9.5.1.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изученного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>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анализировать конструкции предложенных образцов изделий;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решать простые задачи на преобразование конструкции;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работу в соответствии с инструкцией (устной или письменной);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167.9.5.2. 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на основе анализа информации производить выбор наиболее эффективных способов работы;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поиск дополнительной информации по тематике творческих и проектных работ;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рисунки из ресурса компьютера в оформлении изделий и другие;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167.9.5.3. У обучающегося будут сформированы следующие умения общения как часть коммуникативных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описывать факты из истории развития ремесел в России,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высказывать свое отношение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к предметам декоративно-прикладного искусства разных народов Российской Федерации;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создавать тексты-рассуждения: раскрывать последовательность операций при работе с разными материалами;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167.9.5.4. 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и принимать учебную задачу, самостоятельно определять цели учебно-познавательной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на основе анализа причинно-следственных связей между действиями и их результатами прогнозировать практические "шаги" для получения необходимого результата;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проявлять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волевую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саморегуляцию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при выполнении задания.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167.9.5.5. У обучающегося будут сформированы следующие умения совместной деятельности: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C174C4">
        <w:rPr>
          <w:rFonts w:asciiTheme="majorBidi" w:hAnsiTheme="majorBidi" w:cstheme="majorBidi"/>
          <w:b/>
          <w:bCs/>
          <w:sz w:val="24"/>
          <w:szCs w:val="24"/>
        </w:rPr>
        <w:t>167.10. Планируемые результаты освоения программы по труду (технологии) на уровне начального общего образования.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167.10.1. 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у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обучающегося будут сформированы следующие личностные результаты: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проявление устойчивых волевых качеств и способность к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саморегуляции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готовность вступать в сотрудничество с другими людьми с учетом этики общения, проявление толерантности и доброжелательности.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167.10.2. 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167.10.2.1. 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изученного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>), использовать изученную терминологию в своих устных и письменных высказываниях;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анализ объектов и изделий с выделением существенных и несущественных признаков;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сравнивать группы объектов (изделий), выделять в них общее и различия;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схемы, модели и простейшие чертежи в собственной практической творческой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167.10.2.2. У обучающегося будут сформированы умения работать с информацией как часть познавательных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167.10.2.3. У обучающегося будут сформированы умения общения как часть коммуникативных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объяснять последовательность совершаемых действий при создании изделия.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167.10.2.4. У обучающегося будут сформированы умения самоорганизации и самоконтроля как часть регулятивных универсальных учебных действий: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правила безопасности труда при выполнении работы;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планировать работу, соотносить свои действия с поставленной целью;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проявлять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волевую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саморегуляцию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 при выполнении работы.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167.10.2.5. У обучающегося будут сформированы умения совместной деятельности: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167.10.3. К концу обучения в 1 классе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обучающийся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применять правила безопасной работы ножницами, иглой и аккуратной работы с клеем;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сминание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, резание, лепка и другие), выполнять доступные технологические приемы ручной обработки материалов при изготовлении изделий;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разметку деталей сгибанием, по шаблону, "на глаз", "от руки", выделение деталей способами обрывания, вырезания и другими, сборку изделий с помощью клея, ниток и других;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оформлять изделия строчкой прямого стежка;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t>понимать смысл понятий "изделие", "деталь изделия", "образец", "заготовка", "материал", "инструмент", "приспособление", "конструирование", "аппликация";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задания с использованием подготовленного плана;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различать материалы и инструменты по их назначению;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t xml:space="preserve">качественно выполнять операции и приемы по изготовлению несложных изделий: экономно выполнять разметку деталей "на глаз", "от руки",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сминанием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, лепкой и другими способами, собирать изделия с помощью клея, пластических масс и других, эстетично и аккуратно выполнять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отделку раскрашиванием, аппликацией, строчкой прямого стежка;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для сушки плоских изделий пресс;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различать разборные и неразборные конструкции несложных изделий;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элементарное сотрудничество, участвовать в коллективных работах под руководством учителя;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несложные коллективные работы проектного характера;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называть профессии, связанные с изучаемыми материалами и производствами, их социальное значение.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167.10.4. К концу обучения во 2 классе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обучающийся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sz w:val="24"/>
          <w:szCs w:val="24"/>
        </w:rPr>
        <w:lastRenderedPageBreak/>
        <w:t>понимать смысл понятий "инструкционная" ("технологическая") карта, "чертеж", "эскиз", "линии чертежа", "развертка", "макет", "модель", "технология", "технологические операции", "способы обработки" и использовать их в практической деятельности;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задания по самостоятельно составленному плану;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выполнять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биговку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оформлять изделия и соединять детали освоенными ручными строчками;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смысл понятия "развертка" (трехмерного предмета), соотносить объемную конструкцию с изображениями ее развертки;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отличать макет от модели, строить трехмерный макет из готовой развертки;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решать несложные конструкторско-технологические задачи;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работу в малых группах, осуществлять сотрудничество;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знать профессии людей, работающих в сфере обслуживания.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167.10.5. К концу обучения в 3 классе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обучающийся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смысл понятий "чертеж развертки", "канцелярский нож", "шило", "искусственный материал";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узнавать и называть линии чертежа (осевая и центровая);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безопасно пользоваться канцелярским ножом, шилом;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рицовку;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соединение деталей и отделку изделия освоенными ручными строчками;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изменять конструкцию изделия по заданным условиям;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выбирать способ соединения и соединительный материал в зависимости от требований конструкции;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основные правила безопасной работы на компьютере;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называть профессии, связанные с изучаемыми материалами и производствами, их социальное значение.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167.10.6. К концу обучения в 4 классе 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обучающийся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получит следующие предметные результаты по отдельным темам программы по труду (технологии):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lastRenderedPageBreak/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работать с доступной информацией, работать в программах текстового редактора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Word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C174C4">
        <w:rPr>
          <w:rFonts w:asciiTheme="majorBidi" w:hAnsiTheme="majorBidi" w:cstheme="majorBidi"/>
          <w:sz w:val="24"/>
          <w:szCs w:val="24"/>
        </w:rPr>
        <w:t>PowerPoint</w:t>
      </w:r>
      <w:proofErr w:type="spellEnd"/>
      <w:r w:rsidRPr="00C174C4">
        <w:rPr>
          <w:rFonts w:asciiTheme="majorBidi" w:hAnsiTheme="majorBidi" w:cstheme="majorBidi"/>
          <w:sz w:val="24"/>
          <w:szCs w:val="24"/>
        </w:rPr>
        <w:t>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</w:t>
      </w:r>
      <w:proofErr w:type="gramStart"/>
      <w:r w:rsidRPr="00C174C4">
        <w:rPr>
          <w:rFonts w:asciiTheme="majorBidi" w:hAnsiTheme="majorBidi" w:cstheme="majorBidi"/>
          <w:sz w:val="24"/>
          <w:szCs w:val="24"/>
        </w:rPr>
        <w:t>.";</w:t>
      </w:r>
      <w:proofErr w:type="gramEnd"/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C174C4">
        <w:rPr>
          <w:rFonts w:asciiTheme="majorBidi" w:hAnsiTheme="majorBidi" w:cstheme="majorBidi"/>
          <w:b/>
          <w:bCs/>
          <w:sz w:val="24"/>
          <w:szCs w:val="24"/>
        </w:rPr>
        <w:t>в подразделе 2.2 «Программа  формирования универсальных учебных действий»,</w:t>
      </w:r>
      <w:r w:rsidRPr="00C174C4">
        <w:rPr>
          <w:rFonts w:asciiTheme="majorBidi" w:hAnsiTheme="majorBidi" w:cstheme="majorBidi"/>
          <w:sz w:val="24"/>
          <w:szCs w:val="24"/>
        </w:rPr>
        <w:t xml:space="preserve"> стр.356  начало абзаца «В курсе «Технология» - в ходе решения задач по  конструированию» изложить в следующей редакции «В курсе «Труда (технологии)», стр.358 «Проблемы творческого и поискового характера решаются также при работе над учебными проектами по математике, русскому языку, литературному чтению, окружающему миру, английскому языку, технологии» слово «технологии» заменить на слова труда</w:t>
      </w:r>
      <w:proofErr w:type="gramEnd"/>
      <w:r w:rsidRPr="00C174C4">
        <w:rPr>
          <w:rFonts w:asciiTheme="majorBidi" w:hAnsiTheme="majorBidi" w:cstheme="majorBidi"/>
          <w:sz w:val="24"/>
          <w:szCs w:val="24"/>
        </w:rPr>
        <w:t xml:space="preserve"> (технологии).</w:t>
      </w:r>
    </w:p>
    <w:p w:rsidR="003E15B8" w:rsidRPr="001914E1" w:rsidRDefault="007F1448" w:rsidP="007F1448">
      <w:pPr>
        <w:pStyle w:val="a3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1914E1">
        <w:rPr>
          <w:rFonts w:asciiTheme="majorBidi" w:hAnsiTheme="majorBidi" w:cstheme="majorBidi"/>
          <w:b/>
          <w:bCs/>
          <w:sz w:val="24"/>
          <w:szCs w:val="24"/>
        </w:rPr>
        <w:t xml:space="preserve">В подразделе 2.3. Рабочая программа воспитания </w:t>
      </w:r>
    </w:p>
    <w:p w:rsidR="007F1448" w:rsidRPr="00C174C4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  изменить электронный  адрес  школьного сайта h</w:t>
      </w:r>
      <w:r w:rsidR="00E31FBD">
        <w:rPr>
          <w:rFonts w:asciiTheme="majorBidi" w:hAnsiTheme="majorBidi" w:cstheme="majorBidi"/>
          <w:sz w:val="24"/>
          <w:szCs w:val="24"/>
        </w:rPr>
        <w:t xml:space="preserve">ttp://ou1.naz.obr55.ru </w:t>
      </w:r>
      <w:r w:rsidRPr="00C174C4">
        <w:rPr>
          <w:rFonts w:asciiTheme="majorBidi" w:hAnsiTheme="majorBidi" w:cstheme="majorBidi"/>
          <w:sz w:val="24"/>
          <w:szCs w:val="24"/>
        </w:rPr>
        <w:t xml:space="preserve"> на  сайт: </w:t>
      </w:r>
      <w:hyperlink r:id="rId7" w:history="1">
        <w:r w:rsidRPr="00C174C4">
          <w:rPr>
            <w:rStyle w:val="a4"/>
            <w:rFonts w:asciiTheme="majorBidi" w:hAnsiTheme="majorBidi" w:cstheme="majorBidi"/>
            <w:sz w:val="24"/>
            <w:szCs w:val="24"/>
          </w:rPr>
          <w:t>https://sh1-nazyvaevsk-r52.gosweb.gosuslugi.ru/</w:t>
        </w:r>
      </w:hyperlink>
    </w:p>
    <w:p w:rsidR="007F1448" w:rsidRPr="00695939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 w:rsidRPr="00C174C4">
        <w:rPr>
          <w:rFonts w:asciiTheme="majorBidi" w:hAnsiTheme="majorBidi" w:cstheme="majorBidi"/>
          <w:sz w:val="24"/>
          <w:szCs w:val="24"/>
        </w:rPr>
        <w:t xml:space="preserve"> </w:t>
      </w:r>
      <w:r w:rsidRPr="00C174C4">
        <w:rPr>
          <w:rFonts w:asciiTheme="majorBidi" w:hAnsiTheme="majorBidi" w:cstheme="majorBidi"/>
          <w:b/>
          <w:bCs/>
          <w:sz w:val="24"/>
          <w:szCs w:val="24"/>
        </w:rPr>
        <w:t>3.Организационный раздел</w:t>
      </w:r>
    </w:p>
    <w:p w:rsidR="007F1448" w:rsidRDefault="0020016F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Пункт</w:t>
      </w:r>
      <w:r w:rsidR="007F1448" w:rsidRPr="00C174C4">
        <w:rPr>
          <w:rFonts w:asciiTheme="majorBidi" w:hAnsiTheme="majorBidi" w:cstheme="majorBidi"/>
          <w:sz w:val="24"/>
          <w:szCs w:val="24"/>
        </w:rPr>
        <w:t xml:space="preserve"> 3.1.Учебный план  начального общего образования </w:t>
      </w:r>
      <w:r>
        <w:rPr>
          <w:rFonts w:asciiTheme="majorBidi" w:hAnsiTheme="majorBidi" w:cstheme="majorBidi"/>
          <w:sz w:val="24"/>
          <w:szCs w:val="24"/>
        </w:rPr>
        <w:t xml:space="preserve"> изложить в следующей редакции:</w:t>
      </w:r>
    </w:p>
    <w:p w:rsidR="0020016F" w:rsidRPr="00711BC1" w:rsidRDefault="0020016F" w:rsidP="00A6524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0016F" w:rsidRPr="00711BC1" w:rsidRDefault="0020016F" w:rsidP="00A65241">
      <w:pPr>
        <w:suppressAutoHyphens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pacing w:val="-2"/>
          <w:sz w:val="24"/>
          <w:szCs w:val="24"/>
          <w:lang w:eastAsia="ru-RU"/>
        </w:rPr>
      </w:pPr>
      <w:r w:rsidRPr="00711BC1">
        <w:rPr>
          <w:rFonts w:ascii="NewtonCSanPin" w:eastAsia="Times New Roman" w:hAnsi="NewtonCSanPin" w:cs="NewtonCSanPin"/>
          <w:b/>
          <w:color w:val="000000"/>
          <w:sz w:val="24"/>
          <w:szCs w:val="24"/>
          <w:lang w:eastAsia="ru-RU"/>
        </w:rPr>
        <w:t>к учебному плану начального общего образования</w:t>
      </w:r>
    </w:p>
    <w:p w:rsidR="0020016F" w:rsidRPr="00711BC1" w:rsidRDefault="0020016F" w:rsidP="0020016F">
      <w:pPr>
        <w:suppressAutoHyphens w:val="0"/>
        <w:autoSpaceDE w:val="0"/>
        <w:autoSpaceDN w:val="0"/>
        <w:adjustRightInd w:val="0"/>
        <w:spacing w:after="0" w:line="240" w:lineRule="auto"/>
        <w:ind w:firstLine="454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Учебный план  программы   начального общего образования  обеспечивает  реализацию  требований ФГОС,  определяет учебную нагрузку в соответствии </w:t>
      </w: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требованиями  к образовательной деятельности,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</w:t>
      </w:r>
    </w:p>
    <w:p w:rsidR="0020016F" w:rsidRPr="00711BC1" w:rsidRDefault="0020016F" w:rsidP="0020016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план составлен в соответствии со следующими нормативными документами: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Федеральным законом РФ от 29.12.2012 № 273-ФЗ «Об образовании в Российской Федерации»; </w:t>
      </w:r>
    </w:p>
    <w:p w:rsidR="0020016F" w:rsidRPr="00711BC1" w:rsidRDefault="0020016F" w:rsidP="0020016F">
      <w:pPr>
        <w:shd w:val="clear" w:color="auto" w:fill="FFFFFF"/>
        <w:suppressAutoHyphens w:val="0"/>
        <w:spacing w:after="0" w:line="100" w:lineRule="atLeast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Приказом Министерства просвещения РФ № 286 от 31.05.2021 «Об утверждении федерального государственного образовательного стандарта начального общего образования» </w:t>
      </w:r>
    </w:p>
    <w:p w:rsidR="0020016F" w:rsidRPr="00711BC1" w:rsidRDefault="0020016F" w:rsidP="0020016F">
      <w:pPr>
        <w:shd w:val="clear" w:color="auto" w:fill="FFFFFF"/>
        <w:suppressAutoHyphens w:val="0"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</w:t>
      </w: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Федеральной    основной  образовательной программой  начального общего образования  (Приказ   </w:t>
      </w:r>
      <w:proofErr w:type="spellStart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 от 18.05.2023 № 372</w:t>
      </w:r>
      <w:proofErr w:type="gramEnd"/>
    </w:p>
    <w:p w:rsidR="0020016F" w:rsidRPr="00711BC1" w:rsidRDefault="0020016F" w:rsidP="0020016F">
      <w:pPr>
        <w:shd w:val="clear" w:color="auto" w:fill="FFFFFF"/>
        <w:suppressAutoHyphens w:val="0"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 федеральной  образовательной</w:t>
      </w:r>
      <w:r w:rsidR="00A652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начального общего образования»);</w:t>
      </w:r>
      <w:proofErr w:type="gramEnd"/>
    </w:p>
    <w:p w:rsidR="0020016F" w:rsidRPr="00711BC1" w:rsidRDefault="0020016F" w:rsidP="0020016F">
      <w:pPr>
        <w:shd w:val="clear" w:color="auto" w:fill="FFFFFF"/>
        <w:suppressAutoHyphens w:val="0"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--Приказ Министерства Просвещения РФ от 22.01.2024  №31 «О внесении изменений в некоторые  приказы МО  и науки РФ и Министерства просвещения РФ, касающиеся   </w:t>
      </w: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федеральных государственных  образовательных стандартов  начального  общего образования  и основного  общего  образования»;</w:t>
      </w:r>
    </w:p>
    <w:p w:rsidR="0020016F" w:rsidRPr="00711BC1" w:rsidRDefault="0020016F" w:rsidP="0020016F">
      <w:pPr>
        <w:shd w:val="clear" w:color="auto" w:fill="FFFFFF"/>
        <w:suppressAutoHyphens w:val="0"/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-- Приказ Министерства Просвещения РФ от 19.03.2024 № 171 «О внесении изменений в некоторые  приказы  Министерства просвещения РФ, касающиеся   федеральных    образовательных программ начального общего образования,  основного  общего  образования и среднего общего образования»;</w:t>
      </w:r>
    </w:p>
    <w:p w:rsidR="0020016F" w:rsidRPr="00711BC1" w:rsidRDefault="0020016F" w:rsidP="0020016F">
      <w:pPr>
        <w:suppressAutoHyphens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-Постановлением  Главного государственного санитарного врача Российской Федерации от 28 сентября 2020 года № 28 «Об утверждении СП 2.4.3648-20 «Санитарно-эпидемиологические требования к условиям и организации обучения и воспитания, отдыха и оздоровления детей и молодежи»</w:t>
      </w:r>
    </w:p>
    <w:p w:rsidR="0020016F" w:rsidRPr="00711BC1" w:rsidRDefault="0020016F" w:rsidP="0020016F">
      <w:pPr>
        <w:suppressAutoHyphens w:val="0"/>
        <w:spacing w:after="0" w:line="240" w:lineRule="auto"/>
        <w:contextualSpacing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-Постановление Главного государственного санитарного врача Российской Федерации от 28 января 2021 года № 2 «Об утверждении санитарных правил и норм СанПиН 1.2.3685-21 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20016F" w:rsidRPr="00711BC1" w:rsidRDefault="0020016F" w:rsidP="0020016F">
      <w:pPr>
        <w:suppressAutoHyphens w:val="0"/>
        <w:spacing w:after="0" w:line="240" w:lineRule="auto"/>
        <w:contextualSpacing/>
        <w:textAlignment w:val="baseline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-Уставом  МБОУ «</w:t>
      </w:r>
      <w:proofErr w:type="spellStart"/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СОШ №1»</w:t>
      </w:r>
    </w:p>
    <w:p w:rsidR="0020016F" w:rsidRPr="00711BC1" w:rsidRDefault="0020016F" w:rsidP="0020016F">
      <w:pPr>
        <w:suppressAutoHyphens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-</w:t>
      </w:r>
      <w:r w:rsidR="00E31FBD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Протоколом  </w:t>
      </w:r>
      <w:r w:rsidRPr="00711BC1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 xml:space="preserve">  Совета  </w:t>
      </w:r>
      <w:r w:rsidR="00E31FBD">
        <w:rPr>
          <w:rFonts w:ascii="Times New Roman" w:eastAsia="+mn-ea" w:hAnsi="Times New Roman" w:cs="Times New Roman"/>
          <w:kern w:val="24"/>
          <w:sz w:val="24"/>
          <w:szCs w:val="24"/>
          <w:lang w:eastAsia="ru-RU"/>
        </w:rPr>
        <w:t>школы</w:t>
      </w:r>
    </w:p>
    <w:p w:rsidR="0020016F" w:rsidRPr="00711BC1" w:rsidRDefault="0020016F" w:rsidP="00E31FBD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 «</w:t>
      </w:r>
      <w:proofErr w:type="spellStart"/>
      <w:r w:rsidRPr="00711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СОШ №1» работает по пятидневной рабочей неделе.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школе языком образования является русский язык.  </w:t>
      </w:r>
      <w:proofErr w:type="gramStart"/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Заявлений</w:t>
      </w:r>
      <w:r w:rsidR="00A65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 изучение предметов «Родной (русский) язык» и «Литературное чтение на родном (русском) языке» от родителей не поступало.</w:t>
      </w:r>
      <w:proofErr w:type="gramEnd"/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 1 классе  регламентируется  требованиями СанПиН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недельная нагрузка в академических часах составляет 21час; 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учебные занятия проводятся по 5-ти дневной учебной неделе и только в первую смену; 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используется «ступенчатый режим обучения» в первом полугодии (в сентябре, октябре – по 3 урока в день по 35 минут каждый, в ноябре, декабре – по 4 урока по 35 минут каждый, в январе-мае – по 4 урока по 40 минут каждый).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 классе обучение проводится без балльного оценивания знаний обучающихся и домашних заданий. 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во 2-4 классах регламентируется требованиями СанПиНа: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40-минутной  продолжительности  уроков  аудиторная  недельная нагрузка при 5-дневной учебной неделе: 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 2-4-х классах – 23 часа.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продолжительность перемен: по 10 минут обычные перемены, 20 минут – перемена для приема пищи и 40 минут – динамическая пауза для 1-х классов;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-количество видов учебной деятельности на учебном занятии: для начальной школы – 3-7, для остальных – 5-7 видов;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-продолжительность одного вида учебной деятельности на занятии: для младших школьников – 5-7 минут, для остальных – 7-10 минут;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-общий недельный объем внеурочной деятельности – не более 10 часов;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домашних заданий (по всем предметам) предусмотрен таким образом, чтобы затраты времени на его выполнение не превышали (в астрономических часах): 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во 2-3-х классах – 1,5 часа; - в 4-х классах – 2 часа. 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 смен  в  МБОУ  «</w:t>
      </w:r>
      <w:proofErr w:type="spellStart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СОШ №1» – 2  смены.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Изучение  учебных  предметов  обязательной  части организуется: 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использованием  учебных пособий, входящих в  федеральный перечень учебников, рекомендованных (допущенных) к использованию в образовательном процессе  в образовательных учреждениях, реализующих образовательные программы  общего  образования и имеющих государственную аккредитацию, и изменениями к нему. </w:t>
      </w:r>
    </w:p>
    <w:p w:rsidR="0020016F" w:rsidRPr="00711BC1" w:rsidRDefault="0020016F" w:rsidP="0020016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BC1">
        <w:rPr>
          <w:rFonts w:ascii="Times New Roman" w:eastAsia="HiddenHorzOCR" w:hAnsi="Times New Roman" w:cs="Times New Roman"/>
          <w:b/>
          <w:sz w:val="24"/>
          <w:szCs w:val="24"/>
          <w:lang w:eastAsia="ru-RU"/>
        </w:rPr>
        <w:t>Нормативный срок освоения  ООП начального общего образования составляет 4 года (1 – 4 класс).</w:t>
      </w:r>
      <w:r w:rsidRPr="00711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 объём  аудиторной  работы обучающихся  за четыре  учебных года  не может составлять менее 2954  академических часов и более 3345 академических часов.  </w:t>
      </w: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Поскольку  МБОУ «</w:t>
      </w:r>
      <w:proofErr w:type="spellStart"/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СОШ №1» работает в режиме пятидневной рабочей недели,  трудоемкость учебного плана (согласно </w:t>
      </w: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нормам СанПиН</w:t>
      </w: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составляет 3039 часов.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Трудоемкость учебного плана начального общего образования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МБОУ «</w:t>
      </w:r>
      <w:proofErr w:type="spellStart"/>
      <w:r w:rsidRPr="00711BC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СОШ №1»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1218"/>
        <w:gridCol w:w="1277"/>
        <w:gridCol w:w="1191"/>
        <w:gridCol w:w="1303"/>
        <w:gridCol w:w="1257"/>
        <w:gridCol w:w="1021"/>
        <w:gridCol w:w="1132"/>
      </w:tblGrid>
      <w:tr w:rsidR="0020016F" w:rsidRPr="00711BC1" w:rsidTr="0020016F">
        <w:tc>
          <w:tcPr>
            <w:tcW w:w="2414" w:type="dxa"/>
            <w:gridSpan w:val="2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1 класс</w:t>
            </w:r>
          </w:p>
        </w:tc>
        <w:tc>
          <w:tcPr>
            <w:tcW w:w="2493" w:type="dxa"/>
            <w:gridSpan w:val="2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2 класс</w:t>
            </w:r>
          </w:p>
        </w:tc>
        <w:tc>
          <w:tcPr>
            <w:tcW w:w="2587" w:type="dxa"/>
            <w:gridSpan w:val="2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3 класс</w:t>
            </w:r>
          </w:p>
        </w:tc>
        <w:tc>
          <w:tcPr>
            <w:tcW w:w="2170" w:type="dxa"/>
            <w:gridSpan w:val="2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4 класс</w:t>
            </w:r>
          </w:p>
        </w:tc>
      </w:tr>
      <w:tr w:rsidR="0020016F" w:rsidRPr="00711BC1" w:rsidTr="0020016F">
        <w:tc>
          <w:tcPr>
            <w:tcW w:w="1188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26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294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99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32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6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неделя</w:t>
            </w:r>
          </w:p>
        </w:tc>
        <w:tc>
          <w:tcPr>
            <w:tcW w:w="1032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8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неделя</w:t>
            </w:r>
          </w:p>
        </w:tc>
      </w:tr>
      <w:tr w:rsidR="0020016F" w:rsidRPr="00711BC1" w:rsidTr="0020016F">
        <w:tc>
          <w:tcPr>
            <w:tcW w:w="1188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1226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4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199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2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266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32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1138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</w:t>
            </w:r>
          </w:p>
        </w:tc>
      </w:tr>
    </w:tbl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учебный план входят следующие обязательные для изучения  предметные области, учебные предметы (учебные модули):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Предметные области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Учебные предметы (учебные модули)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Русский язык и литературное чтение</w:t>
            </w:r>
          </w:p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язык,</w:t>
            </w:r>
          </w:p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и  информатика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 и естествознание («Окружающий мир»)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Изобразительное искусство</w:t>
            </w:r>
          </w:p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 (технология)</w:t>
            </w:r>
          </w:p>
        </w:tc>
      </w:tr>
      <w:tr w:rsidR="0020016F" w:rsidRPr="00711BC1" w:rsidTr="0020016F"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941" w:type="dxa"/>
            <w:shd w:val="clear" w:color="auto" w:fill="auto"/>
          </w:tcPr>
          <w:p w:rsidR="0020016F" w:rsidRPr="00711BC1" w:rsidRDefault="0020016F" w:rsidP="0020016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</w:tr>
    </w:tbl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Трудоемкость  изучения предметов учебного плана начального общего образования за четыре года обучения: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Русский язык – 675 часов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Литературное чтение – 506   часов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Иностранный язык – 204 часа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Математика – 540 часов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Окружающий мир – 270 часов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Учебный предмет «Основы религиозных культур и светской этики» изучается в объеме 1 часа в неделю в 4-м классе. На основании заявлений родителей (законных представителей) несовершеннолетних обучающихся в учебном плане представлены модули «Основы православной культуры», «Основы религиозных культур народов России». </w:t>
      </w: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модуля осуществлён на основания решения родительских собраний после проведённого анкетирования родителей, на основании заявления родителе</w:t>
      </w:r>
      <w:proofErr w:type="gramStart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й(</w:t>
      </w:r>
      <w:proofErr w:type="gramEnd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родительского собрания от 13.03.2024)</w:t>
      </w: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Музыка – 135 часов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Изобразительное искусство – 135 часов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Труд (технология) – 135 часов за период освоения ООП НОО;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Физическая культура – 270  часов  за период освоения ООП НОО.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11BC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 выполнения Концепции</w:t>
      </w:r>
      <w:r w:rsidR="00E30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развития детско-юношеского спорта в Российской Федерации до 2030 года и в соответствии с письмом </w:t>
      </w:r>
      <w:proofErr w:type="spellStart"/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</w:t>
      </w:r>
      <w:r w:rsidR="00A4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1.12.2022 № ТВ-2859/03.</w:t>
      </w:r>
      <w:proofErr w:type="gramEnd"/>
      <w:r w:rsidR="00A43F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МБОУ «</w:t>
      </w:r>
      <w:proofErr w:type="spellStart"/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 № 1» реализует третий час физической активности за счет </w:t>
      </w: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введения в структуру урока физкультминуток, проведения динамических пауз и организации подвижных игр на переменах,</w:t>
      </w:r>
      <w:r w:rsidRPr="00711BC1">
        <w:rPr>
          <w:rFonts w:eastAsia="+mn-ea" w:cs="+mn-cs"/>
          <w:b/>
          <w:bCs/>
          <w:color w:val="000000"/>
          <w:kern w:val="24"/>
          <w:sz w:val="24"/>
          <w:szCs w:val="24"/>
          <w:lang w:eastAsia="ru-RU"/>
        </w:rPr>
        <w:t xml:space="preserve"> </w:t>
      </w:r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за счет часов внеурочной деятельности и  за счёт посещения </w:t>
      </w:r>
      <w:proofErr w:type="gramStart"/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обучающимися</w:t>
      </w:r>
      <w:proofErr w:type="gramEnd"/>
      <w:r w:rsidRPr="00711BC1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 xml:space="preserve"> спортивных секций, школьных спортивных клубов </w:t>
      </w: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рамках дополнительного образования детей.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внутри максимально допустимой недельной нагрузки  </w:t>
      </w:r>
      <w:proofErr w:type="gramStart"/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используется:</w:t>
      </w:r>
    </w:p>
    <w:p w:rsidR="0020016F" w:rsidRPr="00711BC1" w:rsidRDefault="0020016F" w:rsidP="0020016F">
      <w:pPr>
        <w:numPr>
          <w:ilvl w:val="0"/>
          <w:numId w:val="1"/>
        </w:numPr>
        <w:suppressAutoHyphens w:val="0"/>
        <w:spacing w:before="100" w:after="100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 целью формирования функциональной грамотности в часть, формируемую участниками образовательных отношений, включены учебные курсы «Смысловое чтение» и «Занимательная математика», «Экономика: первые шаги».</w:t>
      </w:r>
    </w:p>
    <w:p w:rsidR="0020016F" w:rsidRPr="00711BC1" w:rsidRDefault="0020016F" w:rsidP="0020016F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является механизмом реализации основной образовательной программы  начального  общего  образования МБОУ «</w:t>
      </w:r>
      <w:proofErr w:type="spellStart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№1». </w:t>
      </w:r>
    </w:p>
    <w:p w:rsidR="0020016F" w:rsidRPr="00711BC1" w:rsidRDefault="0020016F" w:rsidP="0020016F">
      <w:pPr>
        <w:suppressAutoHyphens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промежуточной аттестации независимо от формы получения образования и  формы обучения обучающиеся имеют право на объективную оценку и основой этой оценки служат федеральные государственные образовательные стандарты.</w:t>
      </w:r>
    </w:p>
    <w:p w:rsidR="0020016F" w:rsidRPr="00711BC1" w:rsidRDefault="0020016F" w:rsidP="0020016F">
      <w:pPr>
        <w:suppressAutoHyphens w:val="0"/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11BC1">
        <w:rPr>
          <w:rFonts w:ascii="Times New Roman" w:eastAsia="Times New Roman" w:hAnsi="Times New Roman" w:cs="Times New Roman"/>
          <w:bCs/>
          <w:sz w:val="24"/>
          <w:szCs w:val="24"/>
        </w:rPr>
        <w:t>Промежуточная</w:t>
      </w:r>
      <w:r w:rsidR="00A43F2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11BC1">
        <w:rPr>
          <w:rFonts w:ascii="Times New Roman" w:eastAsia="Times New Roman" w:hAnsi="Times New Roman" w:cs="Times New Roman"/>
          <w:bCs/>
          <w:sz w:val="24"/>
          <w:szCs w:val="24"/>
        </w:rPr>
        <w:t xml:space="preserve">   аттестация</w:t>
      </w:r>
      <w:r w:rsidR="00A43F2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711BC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обучающихся  </w:t>
      </w:r>
      <w:r w:rsidRPr="00711BC1">
        <w:rPr>
          <w:rFonts w:ascii="Times New Roman" w:eastAsia="Times New Roman" w:hAnsi="Times New Roman" w:cs="Times New Roman"/>
          <w:sz w:val="24"/>
          <w:szCs w:val="24"/>
        </w:rPr>
        <w:t xml:space="preserve">закреплена локальным нормативным актом «Положением о </w:t>
      </w:r>
      <w:r w:rsidR="00A43F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1BC1">
        <w:rPr>
          <w:rFonts w:ascii="Times New Roman" w:eastAsia="Times New Roman" w:hAnsi="Times New Roman" w:cs="Times New Roman"/>
          <w:sz w:val="24"/>
          <w:szCs w:val="24"/>
        </w:rPr>
        <w:t>текущем контроле и промежуточной аттестации; о формах, периодичности и порядке текущего контроля успеваемости  и промежуточной аттестации обучающихся  МБОУ «</w:t>
      </w:r>
      <w:proofErr w:type="spellStart"/>
      <w:r w:rsidRPr="00711BC1">
        <w:rPr>
          <w:rFonts w:ascii="Times New Roman" w:eastAsia="Times New Roman" w:hAnsi="Times New Roman" w:cs="Times New Roman"/>
          <w:sz w:val="24"/>
          <w:szCs w:val="24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sz w:val="24"/>
          <w:szCs w:val="24"/>
        </w:rPr>
        <w:t xml:space="preserve">  СОШ №1».</w:t>
      </w:r>
      <w:proofErr w:type="gramEnd"/>
      <w:r w:rsidRPr="00711BC1">
        <w:rPr>
          <w:rFonts w:ascii="Times New Roman" w:eastAsia="Times New Roman" w:hAnsi="Times New Roman" w:cs="Times New Roman"/>
          <w:sz w:val="24"/>
          <w:szCs w:val="24"/>
        </w:rPr>
        <w:t xml:space="preserve"> Внешний мониторинг  качества образования (ВПР, региональный,  муниципальный)   может являться  формой  промежуточной аттестации. Результаты мониторинга  можно считать основанием  для внутренней  оценки качества образования и объективным оцениваем  планируемых результатов  освоения ООП на определённом этапе обучения.  Формы промежуточной аттестации согласованы с  Управляющим Советом школы </w:t>
      </w: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Формы промежуточной аттестации </w:t>
      </w:r>
      <w:r w:rsidR="00A43F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156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начального общего образования             МБОУ  «</w:t>
      </w:r>
      <w:proofErr w:type="spellStart"/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Называевская</w:t>
      </w:r>
      <w:proofErr w:type="spellEnd"/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СОШ №1»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765"/>
        <w:gridCol w:w="1878"/>
        <w:gridCol w:w="1879"/>
        <w:gridCol w:w="1945"/>
      </w:tblGrid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Наименование учебных предметов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 класс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 класс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 класс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 класс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Контрольная работа 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Контрольная работа 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ОРКСЭ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-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Проект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Контрольная работа 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Английский язык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20016F" w:rsidRPr="00711BC1" w:rsidTr="0020016F">
        <w:trPr>
          <w:trHeight w:val="459"/>
        </w:trPr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Труд (технология)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Контрольная работа</w:t>
            </w:r>
          </w:p>
        </w:tc>
      </w:tr>
      <w:tr w:rsidR="0020016F" w:rsidRPr="00711BC1" w:rsidTr="0020016F">
        <w:tc>
          <w:tcPr>
            <w:tcW w:w="212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5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36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48" w:type="dxa"/>
            <w:shd w:val="clear" w:color="auto" w:fill="auto"/>
          </w:tcPr>
          <w:p w:rsidR="0020016F" w:rsidRPr="00711BC1" w:rsidRDefault="0020016F" w:rsidP="0020016F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 диагностическая работа</w:t>
            </w:r>
          </w:p>
        </w:tc>
      </w:tr>
    </w:tbl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</w:p>
    <w:p w:rsidR="008C5479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C5479" w:rsidRDefault="008C5479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C5479" w:rsidRDefault="008C5479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31FBD" w:rsidRDefault="00E31FBD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1FBD" w:rsidRDefault="00E31FBD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016F" w:rsidRPr="00711BC1" w:rsidRDefault="0020016F" w:rsidP="0020016F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  <w:r w:rsidRPr="00711B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Учебный   план начального общего образования</w:t>
      </w:r>
    </w:p>
    <w:p w:rsidR="0020016F" w:rsidRPr="00711BC1" w:rsidRDefault="0020016F" w:rsidP="0020016F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</w:pPr>
      <w:r w:rsidRPr="00711BC1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ru-RU"/>
        </w:rPr>
        <w:t>(5-дневная неделя)</w:t>
      </w:r>
    </w:p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89"/>
        <w:gridCol w:w="2284"/>
        <w:gridCol w:w="488"/>
        <w:gridCol w:w="112"/>
        <w:gridCol w:w="601"/>
        <w:gridCol w:w="653"/>
        <w:gridCol w:w="56"/>
        <w:gridCol w:w="597"/>
        <w:gridCol w:w="567"/>
        <w:gridCol w:w="107"/>
        <w:gridCol w:w="460"/>
        <w:gridCol w:w="540"/>
        <w:gridCol w:w="485"/>
        <w:gridCol w:w="555"/>
        <w:gridCol w:w="571"/>
      </w:tblGrid>
      <w:tr w:rsidR="0020016F" w:rsidRPr="00711BC1" w:rsidTr="0020016F">
        <w:trPr>
          <w:trHeight w:val="280"/>
          <w:jc w:val="center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Предметные области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Учебные</w:t>
            </w:r>
          </w:p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предметы</w:t>
            </w:r>
          </w:p>
          <w:p w:rsidR="0020016F" w:rsidRPr="00711BC1" w:rsidRDefault="0020016F" w:rsidP="0020016F">
            <w:pPr>
              <w:suppressAutoHyphens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Классы</w:t>
            </w:r>
          </w:p>
        </w:tc>
        <w:tc>
          <w:tcPr>
            <w:tcW w:w="57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Количество часов в неделю/год</w:t>
            </w:r>
          </w:p>
        </w:tc>
      </w:tr>
      <w:tr w:rsidR="0020016F" w:rsidRPr="00711BC1" w:rsidTr="0020016F">
        <w:trPr>
          <w:trHeight w:val="143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1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II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ind w:left="-75" w:right="-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III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I V</w:t>
            </w: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</w:tr>
      <w:tr w:rsidR="0020016F" w:rsidRPr="00711BC1" w:rsidTr="0020016F">
        <w:trPr>
          <w:trHeight w:val="176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8C5479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нед</w:t>
            </w:r>
            <w:proofErr w:type="spellEnd"/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нед</w:t>
            </w:r>
            <w:proofErr w:type="spellEnd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нед</w:t>
            </w:r>
            <w:proofErr w:type="spellEnd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нед</w:t>
            </w:r>
            <w:proofErr w:type="spellEnd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нед</w:t>
            </w:r>
            <w:proofErr w:type="spellEnd"/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год</w:t>
            </w:r>
          </w:p>
        </w:tc>
      </w:tr>
      <w:tr w:rsidR="0020016F" w:rsidRPr="00711BC1" w:rsidTr="0020016F">
        <w:trPr>
          <w:trHeight w:val="315"/>
          <w:jc w:val="center"/>
        </w:trPr>
        <w:tc>
          <w:tcPr>
            <w:tcW w:w="979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Обязательная часть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20016F" w:rsidRPr="00711BC1" w:rsidTr="0020016F">
        <w:trPr>
          <w:trHeight w:val="330"/>
          <w:jc w:val="center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Русский язык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675</w:t>
            </w:r>
          </w:p>
        </w:tc>
      </w:tr>
      <w:tr w:rsidR="0020016F" w:rsidRPr="00711BC1" w:rsidTr="0020016F">
        <w:trPr>
          <w:trHeight w:val="375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540</w:t>
            </w:r>
          </w:p>
        </w:tc>
      </w:tr>
      <w:tr w:rsidR="0020016F" w:rsidRPr="00711BC1" w:rsidTr="0020016F">
        <w:trPr>
          <w:trHeight w:val="375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Иностранный язык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204</w:t>
            </w:r>
          </w:p>
        </w:tc>
      </w:tr>
      <w:tr w:rsidR="0020016F" w:rsidRPr="00711BC1" w:rsidTr="0020016F">
        <w:trPr>
          <w:trHeight w:val="427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Математика и информатика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Математика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540</w:t>
            </w:r>
          </w:p>
        </w:tc>
      </w:tr>
      <w:tr w:rsidR="0020016F" w:rsidRPr="00711BC1" w:rsidTr="0020016F">
        <w:trPr>
          <w:trHeight w:val="402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 и естествознание (Окружающий мир)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270</w:t>
            </w:r>
          </w:p>
        </w:tc>
      </w:tr>
      <w:tr w:rsidR="0020016F" w:rsidRPr="00711BC1" w:rsidTr="0020016F">
        <w:trPr>
          <w:trHeight w:val="181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–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</w:tr>
      <w:tr w:rsidR="0020016F" w:rsidRPr="00711BC1" w:rsidTr="0020016F">
        <w:trPr>
          <w:trHeight w:val="251"/>
          <w:jc w:val="center"/>
        </w:trPr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Искусство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Музыка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</w:tr>
      <w:tr w:rsidR="0020016F" w:rsidRPr="00711BC1" w:rsidTr="0020016F">
        <w:trPr>
          <w:trHeight w:val="215"/>
          <w:jc w:val="center"/>
        </w:trPr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Изобразительное искусство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</w:tr>
      <w:tr w:rsidR="0020016F" w:rsidRPr="00711BC1" w:rsidTr="0020016F">
        <w:trPr>
          <w:trHeight w:val="301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Технология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Труд (технология)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</w:t>
            </w:r>
          </w:p>
        </w:tc>
      </w:tr>
      <w:tr w:rsidR="0020016F" w:rsidRPr="00711BC1" w:rsidTr="0020016F">
        <w:trPr>
          <w:trHeight w:val="413"/>
          <w:jc w:val="center"/>
        </w:trPr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ind w:right="-14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Физическая культура и 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ind w:right="-14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270</w:t>
            </w:r>
          </w:p>
        </w:tc>
      </w:tr>
      <w:tr w:rsidR="0020016F" w:rsidRPr="00711BC1" w:rsidTr="0020016F">
        <w:trPr>
          <w:trHeight w:val="271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val="en-US" w:eastAsia="en-US"/>
              </w:rPr>
              <w:t>2</w:t>
            </w: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660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748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2938</w:t>
            </w:r>
          </w:p>
        </w:tc>
      </w:tr>
      <w:tr w:rsidR="0020016F" w:rsidRPr="00711BC1" w:rsidTr="0020016F">
        <w:trPr>
          <w:trHeight w:val="1635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Часть, формируемая участниками образовательных отношений учебные курсы</w:t>
            </w:r>
          </w:p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-Занимательная математика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</w:t>
            </w:r>
          </w:p>
        </w:tc>
      </w:tr>
      <w:tr w:rsidR="0020016F" w:rsidRPr="00711BC1" w:rsidTr="0020016F">
        <w:trPr>
          <w:trHeight w:val="572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-Экономика: первые шаги</w:t>
            </w:r>
          </w:p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</w:tr>
      <w:tr w:rsidR="0020016F" w:rsidRPr="00711BC1" w:rsidTr="0020016F">
        <w:trPr>
          <w:trHeight w:val="572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n-US"/>
              </w:rPr>
              <w:t>-Смысловое чтение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0" w:right="-102"/>
              <w:jc w:val="center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</w:pPr>
          </w:p>
        </w:tc>
      </w:tr>
      <w:tr w:rsidR="0020016F" w:rsidRPr="00711BC1" w:rsidTr="0020016F">
        <w:trPr>
          <w:trHeight w:val="301"/>
          <w:jc w:val="center"/>
        </w:trPr>
        <w:tc>
          <w:tcPr>
            <w:tcW w:w="4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11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693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  <w:t>3039</w:t>
            </w:r>
          </w:p>
        </w:tc>
      </w:tr>
      <w:tr w:rsidR="0020016F" w:rsidRPr="00711BC1" w:rsidTr="0020016F">
        <w:trPr>
          <w:trHeight w:val="301"/>
          <w:jc w:val="center"/>
        </w:trPr>
        <w:tc>
          <w:tcPr>
            <w:tcW w:w="4573" w:type="dxa"/>
            <w:gridSpan w:val="2"/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113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en-US"/>
              </w:rPr>
              <w:t>Рекомендуемая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en-US"/>
              </w:rPr>
              <w:t>недельная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en-US"/>
              </w:rPr>
              <w:t>нагрузка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en-US"/>
              </w:rPr>
              <w:t>при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en-US"/>
              </w:rPr>
              <w:t>5-дневной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spacing w:val="26"/>
                <w:w w:val="115"/>
                <w:sz w:val="24"/>
                <w:szCs w:val="24"/>
                <w:lang w:eastAsia="en-US"/>
              </w:rPr>
              <w:t xml:space="preserve"> 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en-US"/>
              </w:rPr>
              <w:t>учебной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spacing w:val="27"/>
                <w:w w:val="115"/>
                <w:sz w:val="24"/>
                <w:szCs w:val="24"/>
                <w:lang w:eastAsia="en-US"/>
              </w:rPr>
              <w:t xml:space="preserve"> 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w w:val="115"/>
                <w:sz w:val="24"/>
                <w:szCs w:val="24"/>
                <w:lang w:eastAsia="en-US"/>
              </w:rPr>
              <w:t>неделе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693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</w:t>
            </w: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782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16F" w:rsidRPr="00711BC1" w:rsidRDefault="0020016F" w:rsidP="0020016F">
            <w:pPr>
              <w:widowControl w:val="0"/>
              <w:suppressAutoHyphens w:val="0"/>
              <w:autoSpaceDE w:val="0"/>
              <w:autoSpaceDN w:val="0"/>
              <w:spacing w:after="0"/>
              <w:ind w:left="-42" w:right="-103"/>
              <w:jc w:val="center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  <w:lang w:eastAsia="en-US"/>
              </w:rPr>
            </w:pPr>
            <w:r w:rsidRPr="00711BC1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en-US"/>
              </w:rPr>
              <w:t>3039</w:t>
            </w:r>
          </w:p>
        </w:tc>
      </w:tr>
    </w:tbl>
    <w:p w:rsidR="0020016F" w:rsidRPr="00711BC1" w:rsidRDefault="0020016F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</w:p>
    <w:p w:rsidR="007F1448" w:rsidRPr="00711BC1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</w:p>
    <w:p w:rsidR="007F1448" w:rsidRPr="00711BC1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</w:p>
    <w:p w:rsidR="007F1448" w:rsidRPr="00711BC1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</w:p>
    <w:p w:rsidR="007F1448" w:rsidRPr="00711BC1" w:rsidRDefault="007F1448" w:rsidP="007F1448">
      <w:pPr>
        <w:pStyle w:val="a3"/>
        <w:jc w:val="both"/>
        <w:rPr>
          <w:rFonts w:asciiTheme="majorBidi" w:hAnsiTheme="majorBidi" w:cstheme="majorBidi"/>
          <w:sz w:val="24"/>
          <w:szCs w:val="24"/>
        </w:rPr>
      </w:pPr>
    </w:p>
    <w:sectPr w:rsidR="007F1448" w:rsidRPr="00711B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+mn-ea">
    <w:panose1 w:val="00000000000000000000"/>
    <w:charset w:val="00"/>
    <w:family w:val="roman"/>
    <w:notTrueType/>
    <w:pitch w:val="default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A21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448"/>
    <w:rsid w:val="00041784"/>
    <w:rsid w:val="001914E1"/>
    <w:rsid w:val="0020016F"/>
    <w:rsid w:val="00205D02"/>
    <w:rsid w:val="003E15B8"/>
    <w:rsid w:val="003F2AD5"/>
    <w:rsid w:val="004C4548"/>
    <w:rsid w:val="00604194"/>
    <w:rsid w:val="00711BC1"/>
    <w:rsid w:val="00743E0D"/>
    <w:rsid w:val="00782D2C"/>
    <w:rsid w:val="007F1448"/>
    <w:rsid w:val="008C5479"/>
    <w:rsid w:val="009156CF"/>
    <w:rsid w:val="00A43F2D"/>
    <w:rsid w:val="00A65241"/>
    <w:rsid w:val="00DB5A3B"/>
    <w:rsid w:val="00E30ECB"/>
    <w:rsid w:val="00E31FBD"/>
    <w:rsid w:val="00F44375"/>
    <w:rsid w:val="00FA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48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F144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unhideWhenUsed/>
    <w:rsid w:val="007F144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F1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448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F144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4">
    <w:name w:val="Hyperlink"/>
    <w:basedOn w:val="a0"/>
    <w:uiPriority w:val="99"/>
    <w:unhideWhenUsed/>
    <w:rsid w:val="007F144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F14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sh1-nazyvaevsk-r52.gosweb.gosuslug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1AA67-6CA1-4E72-BDAF-B6CE21ED1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10457</Words>
  <Characters>59611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2024-08-19T07:04:00Z</dcterms:created>
  <dcterms:modified xsi:type="dcterms:W3CDTF">2025-03-13T07:36:00Z</dcterms:modified>
</cp:coreProperties>
</file>