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uppressAutoHyphens/>
        <w:autoSpaceDE/>
        <w:autoSpaceDN/>
        <w:jc w:val="center"/>
        <w:rPr>
          <w:b/>
          <w:spacing w:val="6"/>
          <w:sz w:val="28"/>
          <w:szCs w:val="28"/>
          <w:lang w:eastAsia="ar-SA"/>
        </w:rPr>
      </w:pPr>
      <w:bookmarkStart w:id="0" w:name="block-32545482"/>
      <w:r>
        <w:rPr>
          <w:b/>
          <w:spacing w:val="6"/>
          <w:sz w:val="28"/>
          <w:szCs w:val="28"/>
          <w:lang w:eastAsia="ar-SA"/>
        </w:rPr>
        <w:t>Муниципальное  бюджетное  общеобразовательное  учреждение</w:t>
      </w:r>
    </w:p>
    <w:p>
      <w:pPr>
        <w:widowControl/>
        <w:suppressAutoHyphens/>
        <w:autoSpaceDE/>
        <w:autoSpaceDN/>
        <w:jc w:val="center"/>
        <w:rPr>
          <w:b/>
          <w:spacing w:val="6"/>
          <w:sz w:val="28"/>
          <w:szCs w:val="28"/>
          <w:lang w:eastAsia="ar-SA"/>
        </w:rPr>
      </w:pPr>
      <w:r>
        <w:rPr>
          <w:b/>
          <w:spacing w:val="6"/>
          <w:sz w:val="28"/>
          <w:szCs w:val="28"/>
          <w:lang w:eastAsia="ar-SA"/>
        </w:rPr>
        <w:t>«Называевская   средняя общеобразовательная школа №1» Омской области</w:t>
      </w:r>
    </w:p>
    <w:p>
      <w:pPr>
        <w:widowControl/>
        <w:suppressAutoHyphens/>
        <w:autoSpaceDE/>
        <w:autoSpaceDN/>
        <w:jc w:val="center"/>
        <w:rPr>
          <w:b/>
          <w:spacing w:val="6"/>
          <w:sz w:val="28"/>
          <w:szCs w:val="28"/>
          <w:lang w:eastAsia="ar-SA"/>
        </w:rPr>
      </w:pPr>
    </w:p>
    <w:tbl>
      <w:tblPr>
        <w:tblStyle w:val="5"/>
        <w:tblW w:w="0" w:type="auto"/>
        <w:tblInd w:w="-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9"/>
        <w:gridCol w:w="5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34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</w:tcBorders>
            <w:shd w:val="clear" w:color="auto" w:fill="auto"/>
          </w:tcPr>
          <w:p>
            <w:pPr>
              <w:widowControl/>
              <w:suppressAutoHyphens/>
              <w:autoSpaceDE/>
              <w:autoSpaceDN/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5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</w:tcPr>
          <w:p>
            <w:pPr>
              <w:suppressAutoHyphens/>
              <w:autoSpaceDN/>
              <w:snapToGrid w:val="0"/>
              <w:jc w:val="right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                               УТВЕРЖДАЮ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434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</w:tcBorders>
            <w:shd w:val="clear" w:color="auto" w:fill="auto"/>
          </w:tcPr>
          <w:p>
            <w:pPr>
              <w:widowControl/>
              <w:suppressAutoHyphens/>
              <w:autoSpaceDE/>
              <w:autoSpaceDN/>
              <w:snapToGrid w:val="0"/>
              <w:spacing w:line="280" w:lineRule="exact"/>
              <w:rPr>
                <w:spacing w:val="8"/>
                <w:sz w:val="28"/>
                <w:szCs w:val="28"/>
                <w:lang w:eastAsia="ar-SA"/>
              </w:rPr>
            </w:pPr>
            <w:r>
              <w:rPr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>
            <w:pPr>
              <w:widowControl/>
              <w:suppressAutoHyphens/>
              <w:autoSpaceDE/>
              <w:autoSpaceDN/>
              <w:spacing w:line="280" w:lineRule="exact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>протокол № 1</w:t>
            </w:r>
          </w:p>
          <w:p>
            <w:pPr>
              <w:widowControl/>
              <w:suppressAutoHyphens/>
              <w:autoSpaceDE/>
              <w:autoSpaceDN/>
              <w:spacing w:line="280" w:lineRule="exact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от  29.08.2024        </w:t>
            </w:r>
          </w:p>
          <w:p>
            <w:pPr>
              <w:widowControl/>
              <w:suppressAutoHyphens/>
              <w:autoSpaceDE/>
              <w:autoSpaceDN/>
              <w:spacing w:line="280" w:lineRule="exact"/>
              <w:rPr>
                <w:spacing w:val="-10"/>
                <w:sz w:val="28"/>
                <w:szCs w:val="28"/>
                <w:lang w:eastAsia="ar-SA"/>
              </w:rPr>
            </w:pPr>
          </w:p>
          <w:p>
            <w:pPr>
              <w:suppressAutoHyphens/>
              <w:autoSpaceDN/>
              <w:spacing w:line="28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5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</w:tcPr>
          <w:p>
            <w:pPr>
              <w:suppressAutoHyphens/>
              <w:autoSpaceDN/>
              <w:snapToGrid w:val="0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                      Директор </w:t>
            </w:r>
          </w:p>
          <w:p>
            <w:pPr>
              <w:suppressAutoHyphens/>
              <w:autoSpaceDN/>
              <w:snapToGrid w:val="0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МБОУ «Называевская СОШ № 1  </w:t>
            </w:r>
          </w:p>
          <w:p>
            <w:pPr>
              <w:suppressAutoHyphens/>
              <w:autoSpaceDN/>
              <w:snapToGrid w:val="0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Т.В. Шепелева           </w:t>
            </w:r>
          </w:p>
          <w:p>
            <w:pPr>
              <w:suppressAutoHyphens/>
              <w:autoSpaceDN/>
              <w:snapToGrid w:val="0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приказ № 139 от 29.08.2024                 </w:t>
            </w:r>
          </w:p>
        </w:tc>
      </w:tr>
    </w:tbl>
    <w:p>
      <w:pPr>
        <w:shd w:val="clear" w:color="auto" w:fill="FFFFFF"/>
        <w:suppressAutoHyphens/>
        <w:autoSpaceDN/>
        <w:spacing w:before="96" w:line="360" w:lineRule="auto"/>
        <w:rPr>
          <w:sz w:val="20"/>
          <w:szCs w:val="20"/>
          <w:lang w:eastAsia="ar-SA"/>
        </w:rPr>
      </w:pPr>
    </w:p>
    <w:p>
      <w:pPr>
        <w:shd w:val="clear" w:color="auto" w:fill="FFFFFF"/>
        <w:suppressAutoHyphens/>
        <w:autoSpaceDN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>
      <w:pPr>
        <w:shd w:val="clear" w:color="auto" w:fill="FFFFFF"/>
        <w:suppressAutoHyphens/>
        <w:autoSpaceDN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 ВНЕУРОЧНОЙ ДЕЯТЕЛЬНОСТИ</w:t>
      </w:r>
    </w:p>
    <w:p>
      <w:pPr>
        <w:shd w:val="clear" w:color="auto" w:fill="FFFFFF"/>
        <w:suppressAutoHyphens/>
        <w:autoSpaceDN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«ЮНЫЙ КРАЕВЕД»</w:t>
      </w:r>
    </w:p>
    <w:p>
      <w:pPr>
        <w:shd w:val="clear" w:color="auto" w:fill="FFFFFF"/>
        <w:suppressAutoHyphens/>
        <w:autoSpaceDN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6 класс</w:t>
      </w:r>
    </w:p>
    <w:p>
      <w:pPr>
        <w:widowControl/>
        <w:suppressAutoHyphens/>
        <w:autoSpaceDN/>
        <w:rPr>
          <w:iCs/>
          <w:sz w:val="28"/>
          <w:szCs w:val="20"/>
          <w:lang w:eastAsia="ar-SA"/>
        </w:rPr>
      </w:pPr>
    </w:p>
    <w:p>
      <w:pPr>
        <w:shd w:val="clear" w:color="auto" w:fill="FFFFFF"/>
        <w:suppressAutoHyphens/>
        <w:autoSpaceDN/>
        <w:spacing w:before="96" w:line="360" w:lineRule="auto"/>
        <w:jc w:val="right"/>
        <w:rPr>
          <w:bCs/>
          <w:iCs/>
          <w:spacing w:val="6"/>
          <w:sz w:val="24"/>
          <w:szCs w:val="24"/>
          <w:lang w:eastAsia="ar-SA"/>
        </w:rPr>
      </w:pPr>
    </w:p>
    <w:p>
      <w:pPr>
        <w:suppressAutoHyphens/>
        <w:autoSpaceDN/>
        <w:jc w:val="center"/>
        <w:rPr>
          <w:rFonts w:ascii="Arial" w:hAnsi="Arial" w:cs="Arial"/>
          <w:sz w:val="20"/>
          <w:szCs w:val="20"/>
          <w:lang w:eastAsia="ar-SA"/>
        </w:rPr>
      </w:pPr>
    </w:p>
    <w:p>
      <w:pPr>
        <w:shd w:val="clear" w:color="auto" w:fill="FFFFFF"/>
        <w:suppressAutoHyphens/>
        <w:autoSpaceDN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>
      <w:pPr>
        <w:shd w:val="clear" w:color="auto" w:fill="FFFFFF"/>
        <w:suppressAutoHyphens/>
        <w:autoSpaceDN/>
        <w:spacing w:before="96" w:line="360" w:lineRule="auto"/>
        <w:rPr>
          <w:bCs/>
          <w:iCs/>
          <w:color w:val="000000"/>
          <w:spacing w:val="6"/>
          <w:sz w:val="24"/>
          <w:szCs w:val="24"/>
          <w:lang w:eastAsia="ar-SA"/>
        </w:rPr>
      </w:pPr>
      <w:r>
        <w:rPr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 </w:t>
      </w:r>
    </w:p>
    <w:p>
      <w:pPr>
        <w:shd w:val="clear" w:color="auto" w:fill="FFFFFF"/>
        <w:suppressAutoHyphens/>
        <w:autoSpaceDN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>
      <w:pPr>
        <w:shd w:val="clear" w:color="auto" w:fill="FFFFFF"/>
        <w:suppressAutoHyphens/>
        <w:autoSpaceDN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>
      <w:pPr>
        <w:shd w:val="clear" w:color="auto" w:fill="FFFFFF"/>
        <w:suppressAutoHyphens/>
        <w:autoSpaceDN/>
        <w:jc w:val="right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Составитель: </w:t>
      </w:r>
    </w:p>
    <w:p>
      <w:pPr>
        <w:shd w:val="clear" w:color="auto" w:fill="FFFFFF"/>
        <w:suppressAutoHyphens/>
        <w:autoSpaceDN/>
        <w:jc w:val="right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Учитель: </w:t>
      </w:r>
    </w:p>
    <w:p>
      <w:pPr>
        <w:shd w:val="clear" w:color="auto" w:fill="FFFFFF"/>
        <w:suppressAutoHyphens/>
        <w:autoSpaceDN/>
        <w:jc w:val="right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Труфанова </w:t>
      </w:r>
    </w:p>
    <w:p>
      <w:pPr>
        <w:shd w:val="clear" w:color="auto" w:fill="FFFFFF"/>
        <w:suppressAutoHyphens/>
        <w:autoSpaceDN/>
        <w:jc w:val="right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Екатерина Владимировна</w:t>
      </w:r>
    </w:p>
    <w:p>
      <w:pPr>
        <w:shd w:val="clear" w:color="auto" w:fill="FFFFFF"/>
        <w:suppressAutoHyphens/>
        <w:autoSpaceDN/>
        <w:spacing w:before="96" w:line="360" w:lineRule="auto"/>
        <w:jc w:val="right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>
      <w:pPr>
        <w:shd w:val="clear" w:color="auto" w:fill="FFFFFF"/>
        <w:suppressAutoHyphens/>
        <w:autoSpaceDN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>
      <w:pPr>
        <w:shd w:val="clear" w:color="auto" w:fill="FFFFFF"/>
        <w:suppressAutoHyphens/>
        <w:autoSpaceDN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>
      <w:pPr>
        <w:shd w:val="clear" w:color="auto" w:fill="FFFFFF"/>
        <w:suppressAutoHyphens/>
        <w:autoSpaceDN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>
      <w:pPr>
        <w:shd w:val="clear" w:color="auto" w:fill="FFFFFF"/>
        <w:suppressAutoHyphens/>
        <w:autoSpaceDN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  <w:sectPr>
          <w:type w:val="continuous"/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Называевск 2024</w:t>
      </w:r>
    </w:p>
    <w:bookmarkEnd w:id="0"/>
    <w:p>
      <w:pPr>
        <w:pStyle w:val="6"/>
        <w:ind w:left="0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СОДЕРЖАНИЕ ВНЕУРОЧНОЙ ДЕЯТЕЛЬНОСТИ «ЮНЫЙ КРАЕВЕД»</w:t>
      </w:r>
    </w:p>
    <w:p>
      <w:pPr>
        <w:pStyle w:val="6"/>
        <w:ind w:left="0" w:firstLine="0"/>
        <w:jc w:val="center"/>
        <w:rPr>
          <w:b/>
          <w:sz w:val="20"/>
          <w:szCs w:val="20"/>
        </w:rPr>
      </w:pPr>
    </w:p>
    <w:p>
      <w:pPr>
        <w:ind w:left="119" w:right="122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Тема 1. «Откуда есть пошла…» </w:t>
      </w:r>
      <w:r>
        <w:rPr>
          <w:b/>
          <w:sz w:val="20"/>
          <w:szCs w:val="20"/>
        </w:rPr>
        <w:t xml:space="preserve">Историческая память и памятные места: понятия, специфика, примеры </w:t>
      </w:r>
      <w:r>
        <w:rPr>
          <w:b/>
          <w:i/>
          <w:sz w:val="20"/>
          <w:szCs w:val="20"/>
        </w:rPr>
        <w:t>(1 ч)</w:t>
      </w:r>
    </w:p>
    <w:p>
      <w:pPr>
        <w:pStyle w:val="6"/>
        <w:ind w:right="110"/>
        <w:rPr>
          <w:sz w:val="20"/>
          <w:szCs w:val="20"/>
        </w:rPr>
      </w:pPr>
      <w:r>
        <w:rPr>
          <w:sz w:val="20"/>
          <w:szCs w:val="20"/>
        </w:rPr>
        <w:t>Историческая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память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как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представления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прошлом,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закрепленные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в схематизированных образах (объективированная память) и в социальной, коллективной практике (память в действии). Историческая память как средство осознания российской гражданской идентичности.</w:t>
      </w:r>
    </w:p>
    <w:p>
      <w:pPr>
        <w:pStyle w:val="6"/>
        <w:ind w:right="114"/>
        <w:rPr>
          <w:sz w:val="20"/>
          <w:szCs w:val="20"/>
        </w:rPr>
      </w:pPr>
      <w:r>
        <w:rPr>
          <w:sz w:val="20"/>
          <w:szCs w:val="20"/>
        </w:rPr>
        <w:t>Мемориальные (памятные) объекты как один из способов сохранения исторической памяти народа. Памятники, ансамбли, достопримечательные (памятные) места как основные виды объектов культурного наследия России: общее и особенное. Достопримечательные места как культурно-природные территориальные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комплексы,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имеющие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историко-культурную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ценность.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Связь со значимыми историческими процессами/событиями и деятельностью выдающихся личностей как главный отличительный признак памятного места.</w:t>
      </w:r>
    </w:p>
    <w:p>
      <w:pPr>
        <w:pStyle w:val="6"/>
        <w:ind w:right="100"/>
        <w:rPr>
          <w:sz w:val="20"/>
          <w:szCs w:val="20"/>
        </w:rPr>
      </w:pPr>
      <w:r>
        <w:rPr>
          <w:sz w:val="20"/>
          <w:szCs w:val="20"/>
        </w:rPr>
        <w:t>Российские объекты из списка Всемирного наследия ЮНЕСКО. Объекты природного наследия России как уникальные, особо охраняемые территории (заповедные зоны, природные парки, уникальные горы, озера и др.): озеро Байкал; вулканы Камчатки; Золотые горы Алтая и др. Объекты культурного наследия России как особенно ценные памятники истории и культуры: Московский Кремль и Красная площадь; исторический центр Санкт- Петербурга; Кижский погост и др.</w:t>
      </w:r>
    </w:p>
    <w:p>
      <w:pPr>
        <w:pStyle w:val="6"/>
        <w:ind w:right="130"/>
        <w:rPr>
          <w:sz w:val="20"/>
          <w:szCs w:val="20"/>
        </w:rPr>
      </w:pPr>
      <w:r>
        <w:rPr>
          <w:sz w:val="20"/>
          <w:szCs w:val="20"/>
        </w:rPr>
        <w:t>Важность сохранения объектов природного и культурного наследия России и края.</w:t>
      </w:r>
    </w:p>
    <w:p>
      <w:pPr>
        <w:pStyle w:val="6"/>
        <w:ind w:right="110"/>
        <w:rPr>
          <w:sz w:val="20"/>
          <w:szCs w:val="20"/>
        </w:rPr>
      </w:pPr>
      <w:r>
        <w:rPr>
          <w:sz w:val="20"/>
          <w:szCs w:val="20"/>
        </w:rPr>
        <w:t>Портал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открытых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данных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Министерства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культуры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Федерации как важный источник информации о памятных местах России и края.</w:t>
      </w:r>
    </w:p>
    <w:p>
      <w:pPr>
        <w:ind w:left="119" w:right="108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Тема 2. «…История, вооруженная лопатой». </w:t>
      </w:r>
      <w:r>
        <w:rPr>
          <w:b/>
          <w:sz w:val="20"/>
          <w:szCs w:val="20"/>
        </w:rPr>
        <w:t xml:space="preserve">Археологические объекты края, связанные со значимыми процессами и событиями начального периода истории России </w:t>
      </w:r>
      <w:r>
        <w:rPr>
          <w:b/>
          <w:i/>
          <w:sz w:val="20"/>
          <w:szCs w:val="20"/>
        </w:rPr>
        <w:t>(3 ч)</w:t>
      </w:r>
    </w:p>
    <w:p>
      <w:pPr>
        <w:pStyle w:val="6"/>
        <w:ind w:right="113"/>
        <w:rPr>
          <w:spacing w:val="-2"/>
          <w:sz w:val="20"/>
          <w:szCs w:val="20"/>
        </w:rPr>
      </w:pPr>
      <w:r>
        <w:rPr>
          <w:sz w:val="20"/>
          <w:szCs w:val="20"/>
        </w:rPr>
        <w:t>Археология как отрасль исторической науки, изучающая прошлое человечества</w:t>
      </w:r>
      <w:r>
        <w:rPr>
          <w:spacing w:val="55"/>
          <w:sz w:val="20"/>
          <w:szCs w:val="20"/>
        </w:rPr>
        <w:t xml:space="preserve">  </w:t>
      </w:r>
      <w:r>
        <w:rPr>
          <w:sz w:val="20"/>
          <w:szCs w:val="20"/>
        </w:rPr>
        <w:t>по</w:t>
      </w:r>
      <w:r>
        <w:rPr>
          <w:spacing w:val="61"/>
          <w:sz w:val="20"/>
          <w:szCs w:val="20"/>
        </w:rPr>
        <w:t xml:space="preserve">  </w:t>
      </w:r>
      <w:r>
        <w:rPr>
          <w:sz w:val="20"/>
          <w:szCs w:val="20"/>
        </w:rPr>
        <w:t>вещественным</w:t>
      </w:r>
      <w:r>
        <w:rPr>
          <w:spacing w:val="59"/>
          <w:sz w:val="20"/>
          <w:szCs w:val="20"/>
        </w:rPr>
        <w:t xml:space="preserve">  </w:t>
      </w:r>
      <w:r>
        <w:rPr>
          <w:sz w:val="20"/>
          <w:szCs w:val="20"/>
        </w:rPr>
        <w:t>источникам.</w:t>
      </w:r>
      <w:r>
        <w:rPr>
          <w:spacing w:val="60"/>
          <w:sz w:val="20"/>
          <w:szCs w:val="20"/>
        </w:rPr>
        <w:t xml:space="preserve">  </w:t>
      </w:r>
      <w:r>
        <w:rPr>
          <w:sz w:val="20"/>
          <w:szCs w:val="20"/>
        </w:rPr>
        <w:t>Объекты</w:t>
      </w:r>
      <w:r>
        <w:rPr>
          <w:spacing w:val="58"/>
          <w:sz w:val="20"/>
          <w:szCs w:val="20"/>
        </w:rPr>
        <w:t xml:space="preserve">  </w:t>
      </w:r>
      <w:r>
        <w:rPr>
          <w:spacing w:val="-2"/>
          <w:sz w:val="20"/>
          <w:szCs w:val="20"/>
        </w:rPr>
        <w:t xml:space="preserve">археологического </w:t>
      </w:r>
      <w:r>
        <w:rPr>
          <w:sz w:val="20"/>
          <w:szCs w:val="20"/>
        </w:rPr>
        <w:t>наследия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как частично или полностью скрытые в земле и под водой следы существования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человека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прошлых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эпохах,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включающие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все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предметы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 культурные слои.</w:t>
      </w:r>
    </w:p>
    <w:p>
      <w:pPr>
        <w:pStyle w:val="6"/>
        <w:ind w:right="109"/>
        <w:rPr>
          <w:sz w:val="20"/>
          <w:szCs w:val="20"/>
        </w:rPr>
      </w:pPr>
      <w:r>
        <w:rPr>
          <w:sz w:val="20"/>
          <w:szCs w:val="20"/>
        </w:rPr>
        <w:t>Электронная археологическая карта России как важнейший информационный ресурс для изучения археологического наследия страны. Специфика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поиска,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анализа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отбора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информации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памятных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местах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России и края на цифровых археологических картах России и регионов.</w:t>
      </w:r>
    </w:p>
    <w:p>
      <w:pPr>
        <w:pStyle w:val="6"/>
        <w:ind w:right="128"/>
        <w:rPr>
          <w:sz w:val="20"/>
          <w:szCs w:val="20"/>
        </w:rPr>
      </w:pPr>
      <w:r>
        <w:rPr>
          <w:sz w:val="20"/>
          <w:szCs w:val="20"/>
        </w:rPr>
        <w:t>Объекты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археологического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наследия края до I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н.э. (каменный, бронзовый, железный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века)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связанные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ними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процессы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события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 xml:space="preserve">древнейшей </w:t>
      </w:r>
      <w:r>
        <w:rPr>
          <w:spacing w:val="-2"/>
          <w:sz w:val="20"/>
          <w:szCs w:val="20"/>
        </w:rPr>
        <w:t>истории.</w:t>
      </w:r>
    </w:p>
    <w:p>
      <w:pPr>
        <w:pStyle w:val="6"/>
        <w:ind w:right="117"/>
        <w:rPr>
          <w:sz w:val="20"/>
          <w:szCs w:val="20"/>
        </w:rPr>
      </w:pPr>
      <w:r>
        <w:rPr>
          <w:sz w:val="20"/>
          <w:szCs w:val="20"/>
        </w:rPr>
        <w:t>Сайты региональных и местных краеведческих музеев как важные источники информации для изучения историко-культурного наследия края. Важность использования региональных информационных ресурсов в качестве источников информации для изучения историко-культурного наследия страны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 края.</w:t>
      </w:r>
    </w:p>
    <w:p>
      <w:pPr>
        <w:pStyle w:val="6"/>
        <w:ind w:right="108"/>
        <w:rPr>
          <w:sz w:val="20"/>
          <w:szCs w:val="20"/>
        </w:rPr>
      </w:pPr>
      <w:r>
        <w:rPr>
          <w:sz w:val="20"/>
          <w:szCs w:val="20"/>
        </w:rPr>
        <w:t>Объекты</w:t>
      </w:r>
      <w:r>
        <w:rPr>
          <w:spacing w:val="65"/>
          <w:sz w:val="20"/>
          <w:szCs w:val="20"/>
        </w:rPr>
        <w:t xml:space="preserve"> </w:t>
      </w:r>
      <w:r>
        <w:rPr>
          <w:sz w:val="20"/>
          <w:szCs w:val="20"/>
        </w:rPr>
        <w:t>археологического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наследия</w:t>
      </w:r>
      <w:r>
        <w:rPr>
          <w:spacing w:val="67"/>
          <w:sz w:val="20"/>
          <w:szCs w:val="20"/>
        </w:rPr>
        <w:t xml:space="preserve"> </w:t>
      </w:r>
      <w:r>
        <w:rPr>
          <w:sz w:val="20"/>
          <w:szCs w:val="20"/>
        </w:rPr>
        <w:t>края</w:t>
      </w:r>
      <w:r>
        <w:rPr>
          <w:spacing w:val="74"/>
          <w:sz w:val="20"/>
          <w:szCs w:val="20"/>
        </w:rPr>
        <w:t xml:space="preserve"> </w:t>
      </w:r>
      <w:r>
        <w:rPr>
          <w:sz w:val="20"/>
          <w:szCs w:val="20"/>
        </w:rPr>
        <w:t>I–XVI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вв.</w:t>
      </w:r>
      <w:r>
        <w:rPr>
          <w:spacing w:val="68"/>
          <w:sz w:val="20"/>
          <w:szCs w:val="20"/>
        </w:rPr>
        <w:t xml:space="preserve"> </w:t>
      </w:r>
      <w:r>
        <w:rPr>
          <w:sz w:val="20"/>
          <w:szCs w:val="20"/>
        </w:rPr>
        <w:t>н.</w:t>
      </w:r>
      <w:r>
        <w:rPr>
          <w:spacing w:val="71"/>
          <w:sz w:val="20"/>
          <w:szCs w:val="20"/>
        </w:rPr>
        <w:t xml:space="preserve"> </w:t>
      </w:r>
      <w:r>
        <w:rPr>
          <w:sz w:val="20"/>
          <w:szCs w:val="20"/>
        </w:rPr>
        <w:t>э.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67"/>
          <w:sz w:val="20"/>
          <w:szCs w:val="20"/>
        </w:rPr>
        <w:t xml:space="preserve"> </w:t>
      </w:r>
      <w:r>
        <w:rPr>
          <w:sz w:val="20"/>
          <w:szCs w:val="20"/>
        </w:rPr>
        <w:t>связанные с ними процессы и события древней и средневековой истории России.</w:t>
      </w:r>
    </w:p>
    <w:p>
      <w:pPr>
        <w:pStyle w:val="6"/>
        <w:ind w:right="105"/>
        <w:rPr>
          <w:sz w:val="20"/>
          <w:szCs w:val="20"/>
        </w:rPr>
      </w:pPr>
      <w:r>
        <w:rPr>
          <w:sz w:val="20"/>
          <w:szCs w:val="20"/>
        </w:rPr>
        <w:t>Работа с традиционными и цифровыми информационными ресурсами: специфика поиска, отбора и использования материалов из различных источников информации (учебные, научные, СМИ, «сетевые» и др.). Объекты археологического наследия края XVII–XIХ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вв. и связанные с ними значимые процессы и события новой истории России.</w:t>
      </w:r>
      <w:r>
        <w:t xml:space="preserve"> </w:t>
      </w:r>
      <w:r>
        <w:rPr>
          <w:sz w:val="20"/>
          <w:szCs w:val="20"/>
        </w:rPr>
        <w:t>Предпосылки возникновения Называевского района. Географическое положение и природная среда</w:t>
      </w:r>
    </w:p>
    <w:p>
      <w:pPr>
        <w:ind w:left="119" w:right="111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Тема 3. «Кто к нам с мечом придет…» </w:t>
      </w:r>
      <w:r>
        <w:rPr>
          <w:b/>
          <w:sz w:val="20"/>
          <w:szCs w:val="20"/>
        </w:rPr>
        <w:t xml:space="preserve">Памятные места края, связанные с борьбой Руси и России с внешними угрозами в XIII–XVII вв. </w:t>
      </w:r>
      <w:r>
        <w:rPr>
          <w:b/>
          <w:i/>
          <w:sz w:val="20"/>
          <w:szCs w:val="20"/>
        </w:rPr>
        <w:t>(2 ч)</w:t>
      </w:r>
    </w:p>
    <w:p>
      <w:pPr>
        <w:pStyle w:val="6"/>
        <w:ind w:right="110"/>
        <w:rPr>
          <w:sz w:val="20"/>
          <w:szCs w:val="20"/>
        </w:rPr>
      </w:pPr>
      <w:r>
        <w:rPr>
          <w:sz w:val="20"/>
          <w:szCs w:val="20"/>
        </w:rPr>
        <w:t>Портал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открытых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данных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Министерства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культуры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Федерации как важный источник информации о памятных местах России и края.</w:t>
      </w:r>
    </w:p>
    <w:p>
      <w:pPr>
        <w:pStyle w:val="6"/>
        <w:ind w:right="112"/>
        <w:rPr>
          <w:sz w:val="20"/>
          <w:szCs w:val="20"/>
        </w:rPr>
      </w:pPr>
      <w:r>
        <w:rPr>
          <w:sz w:val="20"/>
          <w:szCs w:val="20"/>
        </w:rPr>
        <w:t>Места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ратной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славы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как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территории,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связанные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со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значимыми для истории Руси/России военными сражениями и включающие в себя мемориальные объекты и фоновые пространства (ландшафты). Историческая реконструкция как процесс и результат воссоздания события или объекта материальной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духовной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культуры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 xml:space="preserve">определенной исторической эпохи, местности. Важность и актуальность исторической реконструкции мест ратной </w:t>
      </w:r>
      <w:r>
        <w:rPr>
          <w:spacing w:val="-2"/>
          <w:sz w:val="20"/>
          <w:szCs w:val="20"/>
        </w:rPr>
        <w:t>памяти.</w:t>
      </w:r>
    </w:p>
    <w:p>
      <w:pPr>
        <w:pStyle w:val="6"/>
        <w:ind w:right="112"/>
        <w:rPr>
          <w:sz w:val="20"/>
          <w:szCs w:val="20"/>
        </w:rPr>
      </w:pPr>
      <w:r>
        <w:rPr>
          <w:sz w:val="20"/>
          <w:szCs w:val="20"/>
        </w:rPr>
        <w:t>Русские</w:t>
      </w:r>
      <w:r>
        <w:rPr>
          <w:spacing w:val="79"/>
          <w:sz w:val="20"/>
          <w:szCs w:val="20"/>
        </w:rPr>
        <w:t xml:space="preserve"> </w:t>
      </w:r>
      <w:r>
        <w:rPr>
          <w:sz w:val="20"/>
          <w:szCs w:val="20"/>
        </w:rPr>
        <w:t>земли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под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постоянной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внешней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угрозой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>
        <w:rPr>
          <w:spacing w:val="79"/>
          <w:sz w:val="20"/>
          <w:szCs w:val="20"/>
        </w:rPr>
        <w:t xml:space="preserve"> </w:t>
      </w:r>
      <w:r>
        <w:rPr>
          <w:sz w:val="20"/>
          <w:szCs w:val="20"/>
        </w:rPr>
        <w:t>Востока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Запада в XIII–XVII: причины, основные события, итоги. Наиболее известные места ратной славы, связанные с событиями российской истории XIII–XVII вв.: Куликово поле, Бородино и др.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>Места ратной славы и мемориальные объекты на территории края, связанные с борьбой Руси с внешней агрессией в XIII–XVI вв.</w:t>
      </w:r>
    </w:p>
    <w:p>
      <w:pPr>
        <w:pStyle w:val="6"/>
        <w:ind w:right="122"/>
        <w:rPr>
          <w:sz w:val="20"/>
          <w:szCs w:val="20"/>
        </w:rPr>
      </w:pPr>
      <w:r>
        <w:rPr>
          <w:sz w:val="20"/>
          <w:szCs w:val="20"/>
        </w:rPr>
        <w:t>Важность сохранения территории и «фоновых» пространств (ландшафтов) памятных мест и достоверной исторической реконструкции известных событий.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>Места ратной славы и мемориальные объекты на территории края, связанные с борьбой России против иностранного завоевания и за укрепление границ государства в XVII в.</w:t>
      </w:r>
    </w:p>
    <w:p>
      <w:pPr>
        <w:ind w:left="119" w:right="118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Тема</w:t>
      </w:r>
      <w:r>
        <w:rPr>
          <w:b/>
          <w:i/>
          <w:spacing w:val="28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4.</w:t>
      </w:r>
      <w:r>
        <w:rPr>
          <w:b/>
          <w:i/>
          <w:spacing w:val="29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«Сидя</w:t>
      </w:r>
      <w:r>
        <w:rPr>
          <w:b/>
          <w:i/>
          <w:spacing w:val="31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на</w:t>
      </w:r>
      <w:r>
        <w:rPr>
          <w:b/>
          <w:i/>
          <w:spacing w:val="35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санях,</w:t>
      </w:r>
      <w:r>
        <w:rPr>
          <w:b/>
          <w:i/>
          <w:spacing w:val="34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помыслил</w:t>
      </w:r>
      <w:r>
        <w:rPr>
          <w:b/>
          <w:i/>
          <w:spacing w:val="32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я…»</w:t>
      </w:r>
      <w:r>
        <w:rPr>
          <w:b/>
          <w:i/>
          <w:spacing w:val="40"/>
          <w:sz w:val="20"/>
          <w:szCs w:val="20"/>
        </w:rPr>
        <w:t xml:space="preserve"> </w:t>
      </w:r>
      <w:r>
        <w:rPr>
          <w:b/>
          <w:sz w:val="20"/>
          <w:szCs w:val="20"/>
        </w:rPr>
        <w:t>Памятные</w:t>
      </w:r>
      <w:r>
        <w:rPr>
          <w:b/>
          <w:spacing w:val="30"/>
          <w:sz w:val="20"/>
          <w:szCs w:val="20"/>
        </w:rPr>
        <w:t xml:space="preserve"> </w:t>
      </w:r>
      <w:r>
        <w:rPr>
          <w:b/>
          <w:sz w:val="20"/>
          <w:szCs w:val="20"/>
        </w:rPr>
        <w:t>места</w:t>
      </w:r>
      <w:r>
        <w:rPr>
          <w:b/>
          <w:spacing w:val="29"/>
          <w:sz w:val="20"/>
          <w:szCs w:val="20"/>
        </w:rPr>
        <w:t xml:space="preserve"> </w:t>
      </w:r>
      <w:r>
        <w:rPr>
          <w:b/>
          <w:sz w:val="20"/>
          <w:szCs w:val="20"/>
        </w:rPr>
        <w:t>края,</w:t>
      </w:r>
      <w:r>
        <w:rPr>
          <w:b/>
          <w:spacing w:val="33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связанные с выдающимися личностями Руси и России XII–XVII вв. </w:t>
      </w:r>
      <w:r>
        <w:rPr>
          <w:b/>
          <w:i/>
          <w:sz w:val="20"/>
          <w:szCs w:val="20"/>
        </w:rPr>
        <w:t>(3 ч)</w:t>
      </w:r>
    </w:p>
    <w:p>
      <w:pPr>
        <w:pStyle w:val="6"/>
        <w:ind w:right="114"/>
        <w:rPr>
          <w:sz w:val="20"/>
          <w:szCs w:val="20"/>
        </w:rPr>
      </w:pPr>
      <w:r>
        <w:rPr>
          <w:sz w:val="20"/>
          <w:szCs w:val="20"/>
        </w:rPr>
        <w:t>Культурное пространство как сфера взаимодействия различных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ценностей культуры и специфические отношения между людьми, которые воплощаются в материальных и духовных носителях и создают своеобразную духовную атмосферу в определенную историческую эпоху.</w:t>
      </w:r>
    </w:p>
    <w:p>
      <w:pPr>
        <w:pStyle w:val="6"/>
        <w:ind w:right="107"/>
        <w:rPr>
          <w:sz w:val="20"/>
          <w:szCs w:val="20"/>
        </w:rPr>
      </w:pPr>
      <w:r>
        <w:rPr>
          <w:sz w:val="20"/>
          <w:szCs w:val="20"/>
        </w:rPr>
        <w:t>Формирование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единого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культурного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пространства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как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духовная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основа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сохранения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прочных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связей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русских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земель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период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раздробленности (XII–ХV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вв.). Вопрос о роли личности в истории и его важность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для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понимания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специфики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человеческой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истории,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ее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отличия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от природной эволюции.</w:t>
      </w:r>
    </w:p>
    <w:p>
      <w:pPr>
        <w:pStyle w:val="6"/>
        <w:ind w:right="120"/>
        <w:rPr>
          <w:sz w:val="20"/>
          <w:szCs w:val="20"/>
        </w:rPr>
      </w:pPr>
      <w:r>
        <w:rPr>
          <w:sz w:val="20"/>
          <w:szCs w:val="20"/>
        </w:rPr>
        <w:t>Памятные места и мемориальные объекты на территории края, связанные с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деятельностью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выдающихся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деятелей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политики,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религии,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культуры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XII–ХV вв.</w:t>
      </w:r>
    </w:p>
    <w:p>
      <w:pPr>
        <w:pStyle w:val="6"/>
        <w:ind w:right="115"/>
        <w:rPr>
          <w:sz w:val="20"/>
          <w:szCs w:val="20"/>
        </w:rPr>
      </w:pPr>
      <w:r>
        <w:rPr>
          <w:sz w:val="20"/>
          <w:szCs w:val="20"/>
        </w:rPr>
        <w:t>Формирование единого централизованного государства как важнейшая тенденция цивилизационного развития России в XVI–XVII вв. Памятные места и мемориальные объекты на территории края, связанные с деятельностью выдающихся политических и религиозных деятелей XVI–XVII вв.</w:t>
      </w:r>
    </w:p>
    <w:p>
      <w:pPr>
        <w:pStyle w:val="6"/>
        <w:ind w:right="123"/>
        <w:rPr>
          <w:sz w:val="20"/>
          <w:szCs w:val="20"/>
        </w:rPr>
      </w:pPr>
      <w:r>
        <w:rPr>
          <w:sz w:val="20"/>
          <w:szCs w:val="20"/>
        </w:rPr>
        <w:t>Историческая значимость для России вопроса колонизации и освоения новых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земель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XVI–XVII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в.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Памятные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места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мемориальные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объекты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на территории края, связанные с деятельностью выдающихся землепроходцев, деятелей искусства и науки XVI–XVII вв.</w:t>
      </w:r>
    </w:p>
    <w:p>
      <w:pPr>
        <w:ind w:left="119" w:right="112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Тема 5. «О, ваши дни благословенны! Дерзайте…» </w:t>
      </w:r>
      <w:r>
        <w:rPr>
          <w:b/>
          <w:sz w:val="20"/>
          <w:szCs w:val="20"/>
        </w:rPr>
        <w:t xml:space="preserve">Памятные места края, связанные со знаковыми событиями и личностями российской истории XVIII в. </w:t>
      </w:r>
      <w:r>
        <w:rPr>
          <w:b/>
          <w:i/>
          <w:sz w:val="20"/>
          <w:szCs w:val="20"/>
        </w:rPr>
        <w:t>(4 ч)</w:t>
      </w:r>
    </w:p>
    <w:p>
      <w:pPr>
        <w:pStyle w:val="6"/>
        <w:ind w:left="825" w:firstLine="0"/>
        <w:rPr>
          <w:sz w:val="20"/>
          <w:szCs w:val="20"/>
        </w:rPr>
      </w:pPr>
      <w:r>
        <w:rPr>
          <w:sz w:val="20"/>
          <w:szCs w:val="20"/>
        </w:rPr>
        <w:t>Превращение</w:t>
      </w:r>
      <w:r>
        <w:rPr>
          <w:spacing w:val="71"/>
          <w:sz w:val="20"/>
          <w:szCs w:val="20"/>
        </w:rPr>
        <w:t xml:space="preserve"> </w:t>
      </w:r>
      <w:r>
        <w:rPr>
          <w:sz w:val="20"/>
          <w:szCs w:val="20"/>
        </w:rPr>
        <w:t>России</w:t>
      </w:r>
      <w:r>
        <w:rPr>
          <w:spacing w:val="75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pacing w:val="71"/>
          <w:sz w:val="20"/>
          <w:szCs w:val="20"/>
        </w:rPr>
        <w:t xml:space="preserve"> </w:t>
      </w:r>
      <w:r>
        <w:rPr>
          <w:sz w:val="20"/>
          <w:szCs w:val="20"/>
        </w:rPr>
        <w:t>империю</w:t>
      </w:r>
      <w:r>
        <w:rPr>
          <w:spacing w:val="73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7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особенности</w:t>
      </w:r>
      <w:r>
        <w:rPr>
          <w:spacing w:val="75"/>
          <w:sz w:val="20"/>
          <w:szCs w:val="20"/>
        </w:rPr>
        <w:t xml:space="preserve"> </w:t>
      </w:r>
      <w:r>
        <w:rPr>
          <w:sz w:val="20"/>
          <w:szCs w:val="20"/>
        </w:rPr>
        <w:t>имперской</w:t>
      </w:r>
      <w:r>
        <w:rPr>
          <w:spacing w:val="75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политики.</w:t>
      </w:r>
    </w:p>
    <w:p>
      <w:pPr>
        <w:pStyle w:val="6"/>
        <w:ind w:firstLine="0"/>
        <w:rPr>
          <w:sz w:val="20"/>
          <w:szCs w:val="20"/>
        </w:rPr>
      </w:pPr>
      <w:r>
        <w:rPr>
          <w:sz w:val="20"/>
          <w:szCs w:val="20"/>
        </w:rPr>
        <w:t>Внешняя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политика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России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XVIII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в.: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основные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направления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-5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достижения.</w:t>
      </w:r>
    </w:p>
    <w:p>
      <w:pPr>
        <w:pStyle w:val="6"/>
        <w:ind w:right="126"/>
        <w:rPr>
          <w:sz w:val="20"/>
          <w:szCs w:val="20"/>
        </w:rPr>
      </w:pPr>
      <w:r>
        <w:rPr>
          <w:sz w:val="20"/>
          <w:szCs w:val="20"/>
        </w:rPr>
        <w:t>Памятные места и мемориальные объекты на территории края, связанные с важнейшими событиями военной истории России XVIII в.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>Роль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личности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истории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страны: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специфика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петровского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времени и «эпохи дворцовых переворотов». Памятные места и мемориальные объекты на территории края, связанные с деятельностью выдающихся политических, военных и религиозных деятелей XVIII в.</w:t>
      </w:r>
    </w:p>
    <w:p>
      <w:pPr>
        <w:pStyle w:val="6"/>
        <w:ind w:right="120"/>
        <w:rPr>
          <w:sz w:val="20"/>
          <w:szCs w:val="20"/>
        </w:rPr>
      </w:pPr>
      <w:r>
        <w:rPr>
          <w:sz w:val="20"/>
          <w:szCs w:val="20"/>
        </w:rPr>
        <w:t>Эпоха Просвещения в России XVIII в.: специфика воплощения западноевропейских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идей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на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российской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почве.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Памятные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места и мемориальные объекты на территории края, связанные с деятельностью выдающихся деятелей искусства и науки XVIII в.</w:t>
      </w:r>
    </w:p>
    <w:p>
      <w:pPr>
        <w:pStyle w:val="6"/>
        <w:ind w:right="113"/>
        <w:rPr>
          <w:sz w:val="20"/>
          <w:szCs w:val="20"/>
        </w:rPr>
      </w:pPr>
      <w:r>
        <w:rPr>
          <w:sz w:val="20"/>
          <w:szCs w:val="20"/>
        </w:rPr>
        <w:t>Превращение России в одну из ведущих сил системы международных отношений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как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важная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тенденция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развития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страны в XVIII в.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Памятные места и мемориальные объекты на территории края, связанные с деятельностью</w:t>
      </w:r>
    </w:p>
    <w:p>
      <w:pPr>
        <w:pStyle w:val="6"/>
        <w:ind w:left="0" w:right="118" w:firstLine="0"/>
        <w:rPr>
          <w:sz w:val="20"/>
          <w:szCs w:val="20"/>
        </w:rPr>
      </w:pPr>
      <w:r>
        <w:rPr>
          <w:sz w:val="20"/>
          <w:szCs w:val="20"/>
        </w:rPr>
        <w:t>выдающихся первооткрывателей, исследователей новых земель в XVIII в.</w:t>
      </w:r>
    </w:p>
    <w:p>
      <w:pPr>
        <w:ind w:left="119" w:right="118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Тема</w:t>
      </w:r>
      <w:r>
        <w:rPr>
          <w:b/>
          <w:i/>
          <w:spacing w:val="40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6.</w:t>
      </w:r>
      <w:r>
        <w:rPr>
          <w:b/>
          <w:i/>
          <w:spacing w:val="40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«Жизнь</w:t>
      </w:r>
      <w:r>
        <w:rPr>
          <w:b/>
          <w:i/>
          <w:spacing w:val="40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свою</w:t>
      </w:r>
      <w:r>
        <w:rPr>
          <w:b/>
          <w:i/>
          <w:spacing w:val="40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за</w:t>
      </w:r>
      <w:r>
        <w:rPr>
          <w:b/>
          <w:i/>
          <w:spacing w:val="40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други</w:t>
      </w:r>
      <w:r>
        <w:rPr>
          <w:b/>
          <w:i/>
          <w:spacing w:val="40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своя…»</w:t>
      </w:r>
      <w:r>
        <w:rPr>
          <w:b/>
          <w:i/>
          <w:spacing w:val="40"/>
          <w:sz w:val="20"/>
          <w:szCs w:val="20"/>
        </w:rPr>
        <w:t xml:space="preserve"> </w:t>
      </w:r>
      <w:r>
        <w:rPr>
          <w:b/>
          <w:sz w:val="20"/>
          <w:szCs w:val="20"/>
        </w:rPr>
        <w:t>Памятные</w:t>
      </w:r>
      <w:r>
        <w:rPr>
          <w:b/>
          <w:spacing w:val="40"/>
          <w:sz w:val="20"/>
          <w:szCs w:val="20"/>
        </w:rPr>
        <w:t xml:space="preserve"> </w:t>
      </w:r>
      <w:r>
        <w:rPr>
          <w:b/>
          <w:sz w:val="20"/>
          <w:szCs w:val="20"/>
        </w:rPr>
        <w:t>места</w:t>
      </w:r>
      <w:r>
        <w:rPr>
          <w:b/>
          <w:spacing w:val="40"/>
          <w:sz w:val="20"/>
          <w:szCs w:val="20"/>
        </w:rPr>
        <w:t xml:space="preserve"> </w:t>
      </w:r>
      <w:r>
        <w:rPr>
          <w:b/>
          <w:sz w:val="20"/>
          <w:szCs w:val="20"/>
        </w:rPr>
        <w:t>края,</w:t>
      </w:r>
      <w:r>
        <w:rPr>
          <w:b/>
          <w:spacing w:val="40"/>
          <w:sz w:val="20"/>
          <w:szCs w:val="20"/>
        </w:rPr>
        <w:t xml:space="preserve"> </w:t>
      </w:r>
      <w:r>
        <w:rPr>
          <w:b/>
          <w:sz w:val="20"/>
          <w:szCs w:val="20"/>
        </w:rPr>
        <w:t>связанные</w:t>
      </w:r>
      <w:r>
        <w:rPr>
          <w:b/>
          <w:spacing w:val="80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с событиями военной истории России XIХ – начала ХХ в. </w:t>
      </w:r>
      <w:r>
        <w:rPr>
          <w:b/>
          <w:i/>
          <w:sz w:val="20"/>
          <w:szCs w:val="20"/>
        </w:rPr>
        <w:t>(3 ч)</w:t>
      </w:r>
    </w:p>
    <w:p>
      <w:pPr>
        <w:pStyle w:val="6"/>
        <w:ind w:right="114"/>
        <w:rPr>
          <w:sz w:val="20"/>
          <w:szCs w:val="20"/>
        </w:rPr>
      </w:pPr>
      <w:r>
        <w:rPr>
          <w:sz w:val="20"/>
          <w:szCs w:val="20"/>
        </w:rPr>
        <w:t>Россия в системе внешнеполитических отношений XIХ в.: противоречия, конфликты,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итоги.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Отечественная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война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1812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г.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Крымская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война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1853–1855 гг.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как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ключевые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события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политической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военной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истории России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XIX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в.,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как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источники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проявления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несгибаемого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народного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духа и героизма.</w:t>
      </w:r>
    </w:p>
    <w:p>
      <w:pPr>
        <w:pStyle w:val="6"/>
        <w:ind w:right="110"/>
        <w:rPr>
          <w:sz w:val="20"/>
          <w:szCs w:val="20"/>
        </w:rPr>
      </w:pPr>
      <w:r>
        <w:rPr>
          <w:sz w:val="20"/>
          <w:szCs w:val="20"/>
        </w:rPr>
        <w:t>Места воинской славы и мемориальные объекты на территории края, связанные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 важнейшими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событиями,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героизмом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русской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армии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населения во время Отечественной войны 1812 г. и освободительного похода русской армии 1813–1815 гг.</w:t>
      </w:r>
    </w:p>
    <w:p>
      <w:pPr>
        <w:pStyle w:val="6"/>
        <w:ind w:right="124"/>
        <w:rPr>
          <w:sz w:val="20"/>
          <w:szCs w:val="20"/>
        </w:rPr>
      </w:pPr>
      <w:r>
        <w:rPr>
          <w:sz w:val="20"/>
          <w:szCs w:val="20"/>
        </w:rPr>
        <w:t>Места воинской славы и мемориальные объекты на территории края, связанные</w:t>
      </w:r>
      <w:r>
        <w:rPr>
          <w:spacing w:val="48"/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важнейшими</w:t>
      </w:r>
      <w:r>
        <w:rPr>
          <w:spacing w:val="46"/>
          <w:sz w:val="20"/>
          <w:szCs w:val="20"/>
        </w:rPr>
        <w:t xml:space="preserve"> </w:t>
      </w:r>
      <w:r>
        <w:rPr>
          <w:sz w:val="20"/>
          <w:szCs w:val="20"/>
        </w:rPr>
        <w:t>событиями</w:t>
      </w:r>
      <w:r>
        <w:rPr>
          <w:spacing w:val="46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6"/>
          <w:sz w:val="20"/>
          <w:szCs w:val="20"/>
        </w:rPr>
        <w:t xml:space="preserve"> </w:t>
      </w:r>
      <w:r>
        <w:rPr>
          <w:sz w:val="20"/>
          <w:szCs w:val="20"/>
        </w:rPr>
        <w:t>героизмом</w:t>
      </w:r>
      <w:r>
        <w:rPr>
          <w:spacing w:val="48"/>
          <w:sz w:val="20"/>
          <w:szCs w:val="20"/>
        </w:rPr>
        <w:t xml:space="preserve"> </w:t>
      </w:r>
      <w:r>
        <w:rPr>
          <w:sz w:val="20"/>
          <w:szCs w:val="20"/>
        </w:rPr>
        <w:t>русской</w:t>
      </w:r>
      <w:r>
        <w:rPr>
          <w:spacing w:val="53"/>
          <w:sz w:val="20"/>
          <w:szCs w:val="20"/>
        </w:rPr>
        <w:t xml:space="preserve"> </w:t>
      </w:r>
      <w:r>
        <w:rPr>
          <w:sz w:val="20"/>
          <w:szCs w:val="20"/>
        </w:rPr>
        <w:t>армии</w:t>
      </w:r>
      <w:r>
        <w:rPr>
          <w:spacing w:val="46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pacing w:val="44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военных</w:t>
      </w:r>
      <w:r>
        <w:rPr>
          <w:sz w:val="20"/>
          <w:szCs w:val="20"/>
        </w:rPr>
        <w:t xml:space="preserve"> кампаниях XIХ в.: война с Турцией за независимость Греции; Крымская война; война с Турцией за независимость балканских народов.</w:t>
      </w:r>
    </w:p>
    <w:p>
      <w:pPr>
        <w:pStyle w:val="6"/>
        <w:ind w:right="111"/>
        <w:rPr>
          <w:sz w:val="20"/>
          <w:szCs w:val="20"/>
        </w:rPr>
      </w:pPr>
      <w:r>
        <w:rPr>
          <w:sz w:val="20"/>
          <w:szCs w:val="20"/>
        </w:rPr>
        <w:t>Нарастание глобальных противоречий в мировой политике в конце XIХ – начале ХХ в.: причины и главные противоборствующие силы. Роль и место России на международной арене до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начала, во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время и после окончания Первой мировой войны. Первая мировая война как судьбоносное событие в истории России начала ХХ века.</w:t>
      </w:r>
    </w:p>
    <w:p>
      <w:pPr>
        <w:pStyle w:val="6"/>
        <w:ind w:right="100"/>
        <w:rPr>
          <w:sz w:val="20"/>
          <w:szCs w:val="20"/>
        </w:rPr>
      </w:pPr>
      <w:r>
        <w:rPr>
          <w:sz w:val="20"/>
          <w:szCs w:val="20"/>
        </w:rPr>
        <w:t>Места воинской славы и мемориальные объекты на территории края, связанные с событиями и личностями героев фронта и тыла в годы русско- японской и Первой мировой войн начала ХХ века.</w:t>
      </w:r>
    </w:p>
    <w:p>
      <w:pPr>
        <w:ind w:left="119" w:right="105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Тема 7.</w:t>
      </w:r>
      <w:r>
        <w:rPr>
          <w:b/>
          <w:i/>
          <w:spacing w:val="-4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«Мой друг, Отчизне</w:t>
      </w:r>
      <w:r>
        <w:rPr>
          <w:b/>
          <w:i/>
          <w:spacing w:val="-3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посвятим…» </w:t>
      </w:r>
      <w:r>
        <w:rPr>
          <w:b/>
          <w:sz w:val="20"/>
          <w:szCs w:val="20"/>
        </w:rPr>
        <w:t>Памятные</w:t>
      </w:r>
      <w:r>
        <w:rPr>
          <w:b/>
          <w:spacing w:val="-3"/>
          <w:sz w:val="20"/>
          <w:szCs w:val="20"/>
        </w:rPr>
        <w:t xml:space="preserve"> </w:t>
      </w:r>
      <w:r>
        <w:rPr>
          <w:b/>
          <w:sz w:val="20"/>
          <w:szCs w:val="20"/>
        </w:rPr>
        <w:t>места</w:t>
      </w:r>
      <w:r>
        <w:rPr>
          <w:b/>
          <w:spacing w:val="-5"/>
          <w:sz w:val="20"/>
          <w:szCs w:val="20"/>
        </w:rPr>
        <w:t xml:space="preserve"> </w:t>
      </w:r>
      <w:r>
        <w:rPr>
          <w:b/>
          <w:sz w:val="20"/>
          <w:szCs w:val="20"/>
        </w:rPr>
        <w:t>края, связанные с</w:t>
      </w:r>
      <w:r>
        <w:rPr>
          <w:b/>
          <w:spacing w:val="80"/>
          <w:sz w:val="20"/>
          <w:szCs w:val="20"/>
        </w:rPr>
        <w:t xml:space="preserve">  </w:t>
      </w:r>
      <w:r>
        <w:rPr>
          <w:b/>
          <w:sz w:val="20"/>
          <w:szCs w:val="20"/>
        </w:rPr>
        <w:t>выдающимися</w:t>
      </w:r>
      <w:r>
        <w:rPr>
          <w:b/>
          <w:spacing w:val="80"/>
          <w:sz w:val="20"/>
          <w:szCs w:val="20"/>
        </w:rPr>
        <w:t xml:space="preserve">  </w:t>
      </w:r>
      <w:r>
        <w:rPr>
          <w:b/>
          <w:sz w:val="20"/>
          <w:szCs w:val="20"/>
        </w:rPr>
        <w:t>личностями</w:t>
      </w:r>
      <w:r>
        <w:rPr>
          <w:b/>
          <w:spacing w:val="80"/>
          <w:sz w:val="20"/>
          <w:szCs w:val="20"/>
        </w:rPr>
        <w:t xml:space="preserve">  </w:t>
      </w:r>
      <w:r>
        <w:rPr>
          <w:b/>
          <w:sz w:val="20"/>
          <w:szCs w:val="20"/>
        </w:rPr>
        <w:t>истории</w:t>
      </w:r>
      <w:r>
        <w:rPr>
          <w:b/>
          <w:spacing w:val="80"/>
          <w:sz w:val="20"/>
          <w:szCs w:val="20"/>
        </w:rPr>
        <w:t xml:space="preserve">  </w:t>
      </w:r>
      <w:r>
        <w:rPr>
          <w:b/>
          <w:sz w:val="20"/>
          <w:szCs w:val="20"/>
        </w:rPr>
        <w:t>России</w:t>
      </w:r>
      <w:r>
        <w:rPr>
          <w:b/>
          <w:spacing w:val="80"/>
          <w:w w:val="150"/>
          <w:sz w:val="20"/>
          <w:szCs w:val="20"/>
        </w:rPr>
        <w:t xml:space="preserve">  </w:t>
      </w:r>
      <w:r>
        <w:rPr>
          <w:b/>
          <w:sz w:val="20"/>
          <w:szCs w:val="20"/>
        </w:rPr>
        <w:t>XIХ</w:t>
      </w:r>
      <w:r>
        <w:rPr>
          <w:b/>
          <w:spacing w:val="80"/>
          <w:sz w:val="20"/>
          <w:szCs w:val="20"/>
        </w:rPr>
        <w:t xml:space="preserve">  </w:t>
      </w:r>
      <w:r>
        <w:rPr>
          <w:b/>
          <w:sz w:val="20"/>
          <w:szCs w:val="20"/>
        </w:rPr>
        <w:t>–</w:t>
      </w:r>
      <w:r>
        <w:rPr>
          <w:b/>
          <w:spacing w:val="80"/>
          <w:sz w:val="20"/>
          <w:szCs w:val="20"/>
        </w:rPr>
        <w:t xml:space="preserve">  </w:t>
      </w:r>
      <w:r>
        <w:rPr>
          <w:b/>
          <w:sz w:val="20"/>
          <w:szCs w:val="20"/>
        </w:rPr>
        <w:t>начала</w:t>
      </w:r>
      <w:r>
        <w:rPr>
          <w:b/>
          <w:spacing w:val="40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ХХ в. </w:t>
      </w:r>
      <w:r>
        <w:rPr>
          <w:b/>
          <w:i/>
          <w:sz w:val="20"/>
          <w:szCs w:val="20"/>
        </w:rPr>
        <w:t>(3 ч)</w:t>
      </w:r>
    </w:p>
    <w:p>
      <w:pPr>
        <w:pStyle w:val="6"/>
        <w:ind w:right="111"/>
        <w:rPr>
          <w:sz w:val="20"/>
          <w:szCs w:val="20"/>
        </w:rPr>
      </w:pPr>
      <w:r>
        <w:rPr>
          <w:sz w:val="20"/>
          <w:szCs w:val="20"/>
        </w:rPr>
        <w:t>Модернизация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как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исторический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процесс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перехода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общества от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традиционного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(аграрного) уклада жизни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структуре общества, основанного на индустриальных, демократических, урбанистических и светских началах. Политическая, экономическая и культурная модернизация России XIХ – начала ХХ в.: причины, основные события и результаты.</w:t>
      </w:r>
    </w:p>
    <w:p>
      <w:pPr>
        <w:pStyle w:val="6"/>
        <w:ind w:right="124"/>
        <w:rPr>
          <w:sz w:val="20"/>
          <w:szCs w:val="20"/>
        </w:rPr>
      </w:pPr>
      <w:r>
        <w:rPr>
          <w:sz w:val="20"/>
          <w:szCs w:val="20"/>
        </w:rPr>
        <w:t>Памятные места и мемориальные объекты на территории края, связанные с жизнедеятельностью выдающихся политических, военных и религиозных деятелей XIХ – начала ХХ в.</w:t>
      </w:r>
    </w:p>
    <w:p>
      <w:pPr>
        <w:pStyle w:val="6"/>
        <w:ind w:right="107"/>
        <w:rPr>
          <w:sz w:val="20"/>
          <w:szCs w:val="20"/>
        </w:rPr>
      </w:pPr>
      <w:r>
        <w:rPr>
          <w:sz w:val="20"/>
          <w:szCs w:val="20"/>
        </w:rPr>
        <w:t>Единое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мемориальное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пространство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как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территория,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тесно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связанная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 биографией и творчеством исторической личности, сохранившая основные признаки исторически сложившегося культурного и природного ландшафта. Важность мемориального пространства для понимания целостности достопримечательного места, его тесной связи с биографией и деятельностью исторической личности.</w:t>
      </w:r>
    </w:p>
    <w:p>
      <w:pPr>
        <w:pStyle w:val="6"/>
        <w:ind w:right="109"/>
        <w:rPr>
          <w:sz w:val="20"/>
          <w:szCs w:val="20"/>
        </w:rPr>
      </w:pPr>
      <w:r>
        <w:rPr>
          <w:sz w:val="20"/>
          <w:szCs w:val="20"/>
        </w:rPr>
        <w:t>«Золотой» и «серебряный» века русской литературы. Выдающиеся достижения российской художественной культуры XIХ – начала ХХ в. и ее вклад в развитие мировой культуры. Памятные места и мемориальные объекты на территории края, связанные с деятельностью выдающихся деятелей литературы и искусства России XIХ – начала ХХ в.</w:t>
      </w:r>
    </w:p>
    <w:p>
      <w:pPr>
        <w:pStyle w:val="6"/>
        <w:ind w:right="111"/>
        <w:rPr>
          <w:sz w:val="20"/>
          <w:szCs w:val="20"/>
        </w:rPr>
      </w:pPr>
      <w:r>
        <w:rPr>
          <w:sz w:val="20"/>
          <w:szCs w:val="20"/>
        </w:rPr>
        <w:t>Влияние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процесса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модернизации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на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развитие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научных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воззрений на природу и общество. Достижения российской науки XIХ – начала ХХ в. Памятные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места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мемориальные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объекты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на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территории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края,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связанные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>
        <w:rPr>
          <w:spacing w:val="75"/>
          <w:sz w:val="20"/>
          <w:szCs w:val="20"/>
        </w:rPr>
        <w:t xml:space="preserve">  </w:t>
      </w:r>
      <w:r>
        <w:rPr>
          <w:sz w:val="20"/>
          <w:szCs w:val="20"/>
        </w:rPr>
        <w:t>деятельностью</w:t>
      </w:r>
      <w:r>
        <w:rPr>
          <w:spacing w:val="77"/>
          <w:sz w:val="20"/>
          <w:szCs w:val="20"/>
        </w:rPr>
        <w:t xml:space="preserve">  </w:t>
      </w:r>
      <w:r>
        <w:rPr>
          <w:sz w:val="20"/>
          <w:szCs w:val="20"/>
        </w:rPr>
        <w:t>выдающихся</w:t>
      </w:r>
      <w:r>
        <w:rPr>
          <w:spacing w:val="76"/>
          <w:sz w:val="20"/>
          <w:szCs w:val="20"/>
        </w:rPr>
        <w:t xml:space="preserve">  </w:t>
      </w:r>
      <w:r>
        <w:rPr>
          <w:sz w:val="20"/>
          <w:szCs w:val="20"/>
        </w:rPr>
        <w:t>российских</w:t>
      </w:r>
      <w:r>
        <w:rPr>
          <w:spacing w:val="78"/>
          <w:sz w:val="20"/>
          <w:szCs w:val="20"/>
        </w:rPr>
        <w:t xml:space="preserve">  </w:t>
      </w:r>
      <w:r>
        <w:rPr>
          <w:sz w:val="20"/>
          <w:szCs w:val="20"/>
        </w:rPr>
        <w:t>ученых,</w:t>
      </w:r>
      <w:r>
        <w:rPr>
          <w:spacing w:val="80"/>
          <w:sz w:val="20"/>
          <w:szCs w:val="20"/>
        </w:rPr>
        <w:t xml:space="preserve">  </w:t>
      </w:r>
      <w:r>
        <w:rPr>
          <w:sz w:val="20"/>
          <w:szCs w:val="20"/>
        </w:rPr>
        <w:t>первооткрывателей и исследователей новых земель XIХ – начала ХХ в.</w:t>
      </w:r>
    </w:p>
    <w:p>
      <w:pPr>
        <w:ind w:left="119" w:right="114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Тема 8. «…У ней особенная стать…» </w:t>
      </w:r>
      <w:r>
        <w:rPr>
          <w:b/>
          <w:sz w:val="20"/>
          <w:szCs w:val="20"/>
        </w:rPr>
        <w:t>Культурно-природные ландшафты края,</w:t>
      </w:r>
      <w:r>
        <w:rPr>
          <w:b/>
          <w:spacing w:val="77"/>
          <w:w w:val="150"/>
          <w:sz w:val="20"/>
          <w:szCs w:val="20"/>
        </w:rPr>
        <w:t xml:space="preserve">   </w:t>
      </w:r>
      <w:r>
        <w:rPr>
          <w:b/>
          <w:sz w:val="20"/>
          <w:szCs w:val="20"/>
        </w:rPr>
        <w:t>связанные</w:t>
      </w:r>
      <w:r>
        <w:rPr>
          <w:b/>
          <w:spacing w:val="76"/>
          <w:w w:val="150"/>
          <w:sz w:val="20"/>
          <w:szCs w:val="20"/>
        </w:rPr>
        <w:t xml:space="preserve">   </w:t>
      </w:r>
      <w:r>
        <w:rPr>
          <w:b/>
          <w:sz w:val="20"/>
          <w:szCs w:val="20"/>
        </w:rPr>
        <w:t>с</w:t>
      </w:r>
      <w:r>
        <w:rPr>
          <w:b/>
          <w:spacing w:val="76"/>
          <w:w w:val="150"/>
          <w:sz w:val="20"/>
          <w:szCs w:val="20"/>
        </w:rPr>
        <w:t xml:space="preserve">   </w:t>
      </w:r>
      <w:r>
        <w:rPr>
          <w:b/>
          <w:sz w:val="20"/>
          <w:szCs w:val="20"/>
        </w:rPr>
        <w:t>важнейшими</w:t>
      </w:r>
      <w:r>
        <w:rPr>
          <w:b/>
          <w:spacing w:val="75"/>
          <w:w w:val="150"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социально-экономическими и культурными процессами в истории России (XV — начала XХ в.) </w:t>
      </w:r>
      <w:r>
        <w:rPr>
          <w:b/>
          <w:i/>
          <w:sz w:val="20"/>
          <w:szCs w:val="20"/>
        </w:rPr>
        <w:t>(3 ч)</w:t>
      </w:r>
    </w:p>
    <w:p>
      <w:pPr>
        <w:pStyle w:val="6"/>
        <w:ind w:right="115"/>
        <w:rPr>
          <w:sz w:val="20"/>
          <w:szCs w:val="20"/>
        </w:rPr>
      </w:pPr>
      <w:r>
        <w:rPr>
          <w:sz w:val="20"/>
          <w:szCs w:val="20"/>
        </w:rPr>
        <w:t>Культурно-природный ландшафт как пространство, на котором наглядно представлено совместное творчество человека и природы, отражены многолетние процессы традиционной организации окружающей человека среды. Культурно-природные ландшафты как отражение культурного многообразия, социальной неоднородности, экономической многоукладности российского общества.</w:t>
      </w:r>
    </w:p>
    <w:p>
      <w:pPr>
        <w:pStyle w:val="6"/>
        <w:ind w:right="116"/>
        <w:rPr>
          <w:sz w:val="20"/>
          <w:szCs w:val="20"/>
        </w:rPr>
      </w:pPr>
      <w:r>
        <w:rPr>
          <w:sz w:val="20"/>
          <w:szCs w:val="20"/>
        </w:rPr>
        <w:t xml:space="preserve">Примеры наиболее распространенных в России видов ландшафтов: земледельческо-промысловый и охотничий ландшафт Русского Севера; помещичье-крестьянский ландшафт средней полосы России; промышленный ландшафт Урала, Центрально-Промышленного и Северо-Западного районов </w:t>
      </w:r>
      <w:r>
        <w:rPr>
          <w:spacing w:val="-2"/>
          <w:sz w:val="20"/>
          <w:szCs w:val="20"/>
        </w:rPr>
        <w:t>России.</w:t>
      </w:r>
    </w:p>
    <w:p>
      <w:pPr>
        <w:pStyle w:val="6"/>
        <w:ind w:right="100"/>
        <w:rPr>
          <w:sz w:val="20"/>
          <w:szCs w:val="20"/>
        </w:rPr>
      </w:pPr>
      <w:r>
        <w:rPr>
          <w:sz w:val="20"/>
          <w:szCs w:val="20"/>
        </w:rPr>
        <w:t xml:space="preserve">Памятные места России и края – выдающиеся образцы монастырского ландшафта (XV–XIХ вв.). Православные, буддистские, исламские природно- архитектурные комплексы и связанные с ними значимые исторические </w:t>
      </w:r>
      <w:r>
        <w:rPr>
          <w:spacing w:val="-2"/>
          <w:sz w:val="20"/>
          <w:szCs w:val="20"/>
        </w:rPr>
        <w:t>процессы/события.</w:t>
      </w:r>
    </w:p>
    <w:p>
      <w:pPr>
        <w:pStyle w:val="6"/>
        <w:ind w:right="106"/>
        <w:rPr>
          <w:sz w:val="20"/>
          <w:szCs w:val="20"/>
        </w:rPr>
      </w:pPr>
      <w:r>
        <w:rPr>
          <w:sz w:val="20"/>
          <w:szCs w:val="20"/>
        </w:rPr>
        <w:t>Традиционное (аграрное) и индустриальное общество: основные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признаки и специфика проявления на российской почве. Памятные места России и края – выдающиеся образцы традиционных поселенческо- промыслового ландшафта (XVI–XIХ вв.) и помещичье-крестьянского ландшафта (XVIII – начала XХ в.)</w:t>
      </w:r>
    </w:p>
    <w:p>
      <w:pPr>
        <w:pStyle w:val="6"/>
        <w:ind w:right="109"/>
        <w:rPr>
          <w:sz w:val="20"/>
          <w:szCs w:val="20"/>
        </w:rPr>
      </w:pPr>
      <w:r>
        <w:rPr>
          <w:sz w:val="20"/>
          <w:szCs w:val="20"/>
        </w:rPr>
        <w:t>Индустриализация</w:t>
      </w:r>
      <w:r>
        <w:rPr>
          <w:spacing w:val="72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pacing w:val="68"/>
          <w:sz w:val="20"/>
          <w:szCs w:val="20"/>
        </w:rPr>
        <w:t xml:space="preserve"> </w:t>
      </w:r>
      <w:r>
        <w:rPr>
          <w:sz w:val="20"/>
          <w:szCs w:val="20"/>
        </w:rPr>
        <w:t>России</w:t>
      </w:r>
      <w:r>
        <w:rPr>
          <w:spacing w:val="72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72"/>
          <w:sz w:val="20"/>
          <w:szCs w:val="20"/>
        </w:rPr>
        <w:t xml:space="preserve"> </w:t>
      </w:r>
      <w:r>
        <w:rPr>
          <w:sz w:val="20"/>
          <w:szCs w:val="20"/>
        </w:rPr>
        <w:t>связанные</w:t>
      </w:r>
      <w:r>
        <w:rPr>
          <w:spacing w:val="76"/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>
        <w:rPr>
          <w:spacing w:val="69"/>
          <w:sz w:val="20"/>
          <w:szCs w:val="20"/>
        </w:rPr>
        <w:t xml:space="preserve"> </w:t>
      </w:r>
      <w:r>
        <w:rPr>
          <w:sz w:val="20"/>
          <w:szCs w:val="20"/>
        </w:rPr>
        <w:t>ней</w:t>
      </w:r>
      <w:r>
        <w:rPr>
          <w:spacing w:val="72"/>
          <w:sz w:val="20"/>
          <w:szCs w:val="20"/>
        </w:rPr>
        <w:t xml:space="preserve"> </w:t>
      </w:r>
      <w:r>
        <w:rPr>
          <w:sz w:val="20"/>
          <w:szCs w:val="20"/>
        </w:rPr>
        <w:t>изменения</w:t>
      </w:r>
      <w:r>
        <w:rPr>
          <w:spacing w:val="72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pacing w:val="68"/>
          <w:sz w:val="20"/>
          <w:szCs w:val="20"/>
        </w:rPr>
        <w:t xml:space="preserve"> </w:t>
      </w:r>
      <w:r>
        <w:rPr>
          <w:sz w:val="20"/>
          <w:szCs w:val="20"/>
        </w:rPr>
        <w:t>культуре и образе жизни населения. Памятные места России и края – выдающиеся образцы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промыслового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промышленного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ландшафта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протоиндустриальной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и индустриальной эпохи (XVIII – первой половины XХ в.).</w:t>
      </w:r>
    </w:p>
    <w:p>
      <w:pPr>
        <w:ind w:right="113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Тема 9. «Никто не забыт, ничто не забыто» </w:t>
      </w:r>
      <w:r>
        <w:rPr>
          <w:b/>
          <w:sz w:val="20"/>
          <w:szCs w:val="20"/>
        </w:rPr>
        <w:t xml:space="preserve">Памятные места края, связанные с героизмом советских людей в годы Великой Отечественной войны (1941–1945 гг.) </w:t>
      </w:r>
      <w:r>
        <w:rPr>
          <w:b/>
          <w:i/>
          <w:sz w:val="20"/>
          <w:szCs w:val="20"/>
        </w:rPr>
        <w:t>(4 ч)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>Особенности цивилизационного развития России в советский период истории (1917–1991 гг.): коммунистическая идеология, плановая экономика, политическая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сверхцентрализация,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социальное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государство.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Создание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СССР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и его роль на международной арене 1920–1930-х гг.</w:t>
      </w:r>
    </w:p>
    <w:p>
      <w:pPr>
        <w:pStyle w:val="6"/>
        <w:ind w:right="123"/>
        <w:rPr>
          <w:sz w:val="20"/>
          <w:szCs w:val="20"/>
        </w:rPr>
      </w:pPr>
      <w:r>
        <w:rPr>
          <w:sz w:val="20"/>
          <w:szCs w:val="20"/>
        </w:rPr>
        <w:t>Причины Второй мировой войны. Фашизм как агрессивная антигуманная идеология,</w:t>
      </w:r>
      <w:r>
        <w:rPr>
          <w:spacing w:val="68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основу</w:t>
      </w:r>
      <w:r>
        <w:rPr>
          <w:spacing w:val="80"/>
          <w:sz w:val="20"/>
          <w:szCs w:val="20"/>
        </w:rPr>
        <w:t xml:space="preserve">  </w:t>
      </w:r>
      <w:r>
        <w:rPr>
          <w:sz w:val="20"/>
          <w:szCs w:val="20"/>
        </w:rPr>
        <w:t>которой</w:t>
      </w:r>
      <w:r>
        <w:rPr>
          <w:spacing w:val="67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составляют</w:t>
      </w:r>
      <w:r>
        <w:rPr>
          <w:spacing w:val="67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идеи</w:t>
      </w:r>
      <w:r>
        <w:rPr>
          <w:spacing w:val="67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расового</w:t>
      </w:r>
      <w:r>
        <w:rPr>
          <w:spacing w:val="80"/>
          <w:sz w:val="20"/>
          <w:szCs w:val="20"/>
        </w:rPr>
        <w:t xml:space="preserve">  </w:t>
      </w:r>
      <w:r>
        <w:rPr>
          <w:sz w:val="20"/>
          <w:szCs w:val="20"/>
        </w:rPr>
        <w:t>неравенства и воинствующего национализма, неприятие демократии и захватническая внешняя политика.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>Великая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Отечественная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война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как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крупнейший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вооруженный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конфликт в истории человечества и судьбоносное событие российской истории.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>Места воинской славы и мемориальные объекты на территории края, связанные с военными событиями и боевым героизмом в годы Великой Отечественной войны (1941–1945 гг.).</w:t>
      </w:r>
    </w:p>
    <w:p>
      <w:pPr>
        <w:pStyle w:val="6"/>
        <w:ind w:right="120"/>
        <w:rPr>
          <w:sz w:val="20"/>
          <w:szCs w:val="20"/>
        </w:rPr>
      </w:pPr>
      <w:r>
        <w:rPr>
          <w:sz w:val="20"/>
          <w:szCs w:val="20"/>
        </w:rPr>
        <w:t>Вклад СССР в разгром фашистской Германии. Важность недопущения намеренного искажения и фальсификации истории Второй мировой войны.</w:t>
      </w:r>
    </w:p>
    <w:p>
      <w:pPr>
        <w:pStyle w:val="6"/>
        <w:ind w:right="122"/>
        <w:rPr>
          <w:sz w:val="20"/>
          <w:szCs w:val="20"/>
        </w:rPr>
      </w:pPr>
      <w:r>
        <w:rPr>
          <w:sz w:val="20"/>
          <w:szCs w:val="20"/>
        </w:rPr>
        <w:t>Памятные места и мемориальные объекты на территории края, связанные с увековечиванием памяти выдающихся государственных деятелей, военачальников и воинов – героев Великой Отечественной войны.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>Вопрос о личном и коллективном вкладе в победу над врагом. Важность недопущения односторонности в оценках исторических событий и процессов. Памятные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места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мемориальные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объекты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на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территории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края,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 xml:space="preserve">связанные с увековечиванием героизма тружеников тыла в годы Великой Отечественной </w:t>
      </w:r>
      <w:r>
        <w:rPr>
          <w:spacing w:val="-2"/>
          <w:sz w:val="20"/>
          <w:szCs w:val="20"/>
        </w:rPr>
        <w:t>войны.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>Итоги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Великой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Отечественной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войны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и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историческая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цена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Победы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советского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народа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над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фашизмом.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Важность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 xml:space="preserve">сохранения памятных мест и проявления уважения к памяти героев, участников и жертв </w:t>
      </w:r>
      <w:r>
        <w:rPr>
          <w:spacing w:val="-2"/>
          <w:sz w:val="20"/>
          <w:szCs w:val="20"/>
        </w:rPr>
        <w:t>войны.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>Памятные места и мемориальные объекты на территории края, связанные с увековечиванием памяти советских людей – жертв фашизма.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 xml:space="preserve">Называевский район и называевцы в годы Великой Отечественной войны 1941-1945 гг. </w:t>
      </w:r>
    </w:p>
    <w:p>
      <w:pPr>
        <w:pStyle w:val="6"/>
        <w:ind w:right="121"/>
        <w:rPr>
          <w:sz w:val="20"/>
          <w:szCs w:val="20"/>
        </w:rPr>
      </w:pPr>
      <w:r>
        <w:rPr>
          <w:sz w:val="20"/>
          <w:szCs w:val="20"/>
        </w:rPr>
        <w:t>Называевцы на фронтах Великой Отечественной войны. В глубоком тылу. Называевский район, 9 мая 1945 г.</w:t>
      </w:r>
    </w:p>
    <w:p>
      <w:pPr>
        <w:ind w:left="119" w:right="107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Тема 10. «Нельзя отложить заботу о великом и вечном…» </w:t>
      </w:r>
      <w:r>
        <w:rPr>
          <w:b/>
          <w:sz w:val="20"/>
          <w:szCs w:val="20"/>
        </w:rPr>
        <w:t>Памятные</w:t>
      </w:r>
      <w:r>
        <w:rPr>
          <w:b/>
          <w:spacing w:val="40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места края, связанные с выдающимися личностями советской истории (1917–1991 гг.) </w:t>
      </w:r>
      <w:r>
        <w:rPr>
          <w:b/>
          <w:i/>
          <w:sz w:val="20"/>
          <w:szCs w:val="20"/>
        </w:rPr>
        <w:t>(3 ч)</w:t>
      </w:r>
    </w:p>
    <w:p>
      <w:pPr>
        <w:pStyle w:val="6"/>
        <w:ind w:right="123"/>
        <w:rPr>
          <w:sz w:val="20"/>
          <w:szCs w:val="20"/>
        </w:rPr>
      </w:pPr>
      <w:r>
        <w:rPr>
          <w:sz w:val="20"/>
          <w:szCs w:val="20"/>
        </w:rPr>
        <w:t>Политическое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социально-экономическое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развитие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СССР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довоенный и послевоенный периоды: особенности, успехи и противоречия.</w:t>
      </w:r>
    </w:p>
    <w:p>
      <w:pPr>
        <w:pStyle w:val="6"/>
        <w:ind w:right="112"/>
        <w:rPr>
          <w:sz w:val="20"/>
          <w:szCs w:val="20"/>
        </w:rPr>
      </w:pPr>
      <w:r>
        <w:rPr>
          <w:sz w:val="20"/>
          <w:szCs w:val="20"/>
        </w:rPr>
        <w:t>Памятные места и мемориальные объекты на территории края, связанные с деятельностью выдающихся политических, государственных, общественных деятелей советской истории (1917–1991 гг.)</w:t>
      </w:r>
    </w:p>
    <w:p>
      <w:pPr>
        <w:pStyle w:val="6"/>
        <w:ind w:right="131"/>
        <w:rPr>
          <w:sz w:val="20"/>
          <w:szCs w:val="20"/>
        </w:rPr>
      </w:pPr>
      <w:r>
        <w:rPr>
          <w:sz w:val="20"/>
          <w:szCs w:val="20"/>
        </w:rPr>
        <w:t>Культура СССР в довоенный и послевоенный периоды: особенности, успехи и противоречия развития.</w:t>
      </w:r>
    </w:p>
    <w:p>
      <w:pPr>
        <w:pStyle w:val="6"/>
        <w:ind w:right="114"/>
        <w:rPr>
          <w:sz w:val="20"/>
          <w:szCs w:val="20"/>
        </w:rPr>
      </w:pPr>
      <w:r>
        <w:rPr>
          <w:sz w:val="20"/>
          <w:szCs w:val="20"/>
        </w:rPr>
        <w:t>Памятные места и мемориальные объекты на территории края, связанные с деятельностью выдающихся деятелей советской литературы, архитектуры, живописи, театра и кино.</w:t>
      </w:r>
    </w:p>
    <w:p>
      <w:pPr>
        <w:pStyle w:val="6"/>
        <w:ind w:right="120"/>
        <w:rPr>
          <w:sz w:val="20"/>
          <w:szCs w:val="20"/>
        </w:rPr>
      </w:pPr>
      <w:r>
        <w:rPr>
          <w:sz w:val="20"/>
          <w:szCs w:val="20"/>
        </w:rPr>
        <w:t>Вклад СССР в развитие мировой науки и культуры. Важность объективного,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беспристрастного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взгляда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на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историческое</w:t>
      </w:r>
      <w:r>
        <w:rPr>
          <w:spacing w:val="80"/>
          <w:w w:val="150"/>
          <w:sz w:val="20"/>
          <w:szCs w:val="20"/>
        </w:rPr>
        <w:t xml:space="preserve">  </w:t>
      </w:r>
      <w:r>
        <w:rPr>
          <w:sz w:val="20"/>
          <w:szCs w:val="20"/>
        </w:rPr>
        <w:t>прошлое и настоящее.</w:t>
      </w:r>
    </w:p>
    <w:p>
      <w:pPr>
        <w:pStyle w:val="6"/>
        <w:ind w:right="122"/>
        <w:rPr>
          <w:sz w:val="20"/>
          <w:szCs w:val="20"/>
        </w:rPr>
      </w:pPr>
      <w:r>
        <w:rPr>
          <w:sz w:val="20"/>
          <w:szCs w:val="20"/>
        </w:rPr>
        <w:t>Памятные места и мемориальные объекты на территории края, связанные с деятельностью выдающихся советских ученых, конструкторов и инженеров, работников образования и здравоохранения.</w:t>
      </w:r>
    </w:p>
    <w:p>
      <w:pPr>
        <w:pStyle w:val="6"/>
        <w:ind w:right="122"/>
        <w:rPr>
          <w:sz w:val="20"/>
          <w:szCs w:val="20"/>
        </w:rPr>
      </w:pPr>
      <w:r>
        <w:rPr>
          <w:sz w:val="18"/>
        </w:rPr>
        <w:t>Называевцы – участники войны в Афганистане и горячих точках внутри страны</w:t>
      </w:r>
    </w:p>
    <w:p>
      <w:pPr>
        <w:ind w:left="119" w:right="114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Тема 11. «Герои никогда не умирают…»</w:t>
      </w:r>
      <w:r>
        <w:rPr>
          <w:b/>
          <w:i/>
          <w:spacing w:val="29"/>
          <w:sz w:val="20"/>
          <w:szCs w:val="20"/>
        </w:rPr>
        <w:t xml:space="preserve"> </w:t>
      </w:r>
      <w:r>
        <w:rPr>
          <w:b/>
          <w:sz w:val="20"/>
          <w:szCs w:val="20"/>
        </w:rPr>
        <w:t>Памятные места края, связанные</w:t>
      </w:r>
      <w:r>
        <w:rPr>
          <w:b/>
          <w:spacing w:val="80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с именами героев и выдающихся личностей современной России (1992–2020-е гг.) </w:t>
      </w:r>
      <w:r>
        <w:rPr>
          <w:b/>
          <w:i/>
          <w:sz w:val="20"/>
          <w:szCs w:val="20"/>
        </w:rPr>
        <w:t>(2 ч)</w:t>
      </w:r>
    </w:p>
    <w:p>
      <w:pPr>
        <w:pStyle w:val="6"/>
        <w:ind w:right="113"/>
        <w:rPr>
          <w:sz w:val="20"/>
          <w:szCs w:val="20"/>
        </w:rPr>
      </w:pPr>
      <w:r>
        <w:rPr>
          <w:sz w:val="20"/>
          <w:szCs w:val="20"/>
        </w:rPr>
        <w:t>Основные социально-гражданские и духовно-нравственные ценности современной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России.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Важность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противостояния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намеренным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искажениям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и фальсификации истории в современных условиях.</w:t>
      </w:r>
    </w:p>
    <w:p>
      <w:pPr>
        <w:pStyle w:val="6"/>
        <w:ind w:right="100"/>
        <w:rPr>
          <w:sz w:val="20"/>
          <w:szCs w:val="20"/>
        </w:rPr>
      </w:pPr>
      <w:r>
        <w:rPr>
          <w:sz w:val="20"/>
          <w:szCs w:val="20"/>
        </w:rPr>
        <w:t>Созданные в новейший период российской истории мемориальные объекты в память героев Великой Отечественной войны и их историко- культурное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значение: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мемориально-музейный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комплекс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«Парк</w:t>
      </w:r>
      <w:r>
        <w:rPr>
          <w:spacing w:val="40"/>
          <w:sz w:val="20"/>
          <w:szCs w:val="20"/>
        </w:rPr>
        <w:t xml:space="preserve">  </w:t>
      </w:r>
      <w:r>
        <w:rPr>
          <w:sz w:val="20"/>
          <w:szCs w:val="20"/>
        </w:rPr>
        <w:t>Победы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на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Поклонной горе»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(г. Москва); памятник Матросу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и Солдату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(г. Севастополь); мемориал «Защитникам неба» (г. Тула) и др.</w:t>
      </w:r>
    </w:p>
    <w:p>
      <w:pPr>
        <w:pStyle w:val="6"/>
        <w:ind w:right="122"/>
        <w:rPr>
          <w:sz w:val="20"/>
          <w:szCs w:val="20"/>
        </w:rPr>
      </w:pPr>
      <w:r>
        <w:rPr>
          <w:sz w:val="20"/>
          <w:szCs w:val="20"/>
        </w:rPr>
        <w:t>Памятные места и мемориальные объекты на территории края, связанные с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увековечением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памяти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воинов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героев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участников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военных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действий и освободительных миссий России в 1992–2020-х гг.</w:t>
      </w:r>
    </w:p>
    <w:p>
      <w:pPr>
        <w:pStyle w:val="6"/>
        <w:ind w:right="109"/>
        <w:rPr>
          <w:sz w:val="20"/>
          <w:szCs w:val="20"/>
        </w:rPr>
      </w:pPr>
      <w:r>
        <w:rPr>
          <w:sz w:val="20"/>
          <w:szCs w:val="20"/>
        </w:rPr>
        <w:t>Важность</w:t>
      </w:r>
      <w:r>
        <w:rPr>
          <w:spacing w:val="77"/>
          <w:w w:val="150"/>
          <w:sz w:val="20"/>
          <w:szCs w:val="20"/>
        </w:rPr>
        <w:t xml:space="preserve">   </w:t>
      </w:r>
      <w:r>
        <w:rPr>
          <w:sz w:val="20"/>
          <w:szCs w:val="20"/>
        </w:rPr>
        <w:t>проявления</w:t>
      </w:r>
      <w:r>
        <w:rPr>
          <w:spacing w:val="79"/>
          <w:w w:val="150"/>
          <w:sz w:val="20"/>
          <w:szCs w:val="20"/>
        </w:rPr>
        <w:t xml:space="preserve">   </w:t>
      </w:r>
      <w:r>
        <w:rPr>
          <w:sz w:val="20"/>
          <w:szCs w:val="20"/>
        </w:rPr>
        <w:t>уважения</w:t>
      </w:r>
      <w:r>
        <w:rPr>
          <w:spacing w:val="77"/>
          <w:w w:val="150"/>
          <w:sz w:val="20"/>
          <w:szCs w:val="20"/>
        </w:rPr>
        <w:t xml:space="preserve">   </w:t>
      </w:r>
      <w:r>
        <w:rPr>
          <w:sz w:val="20"/>
          <w:szCs w:val="20"/>
        </w:rPr>
        <w:t>к</w:t>
      </w:r>
      <w:r>
        <w:rPr>
          <w:spacing w:val="77"/>
          <w:w w:val="150"/>
          <w:sz w:val="20"/>
          <w:szCs w:val="20"/>
        </w:rPr>
        <w:t xml:space="preserve">   </w:t>
      </w:r>
      <w:r>
        <w:rPr>
          <w:sz w:val="20"/>
          <w:szCs w:val="20"/>
        </w:rPr>
        <w:t>героизму,</w:t>
      </w:r>
      <w:r>
        <w:rPr>
          <w:spacing w:val="77"/>
          <w:w w:val="150"/>
          <w:sz w:val="20"/>
          <w:szCs w:val="20"/>
        </w:rPr>
        <w:t xml:space="preserve">   </w:t>
      </w:r>
      <w:r>
        <w:rPr>
          <w:sz w:val="20"/>
          <w:szCs w:val="20"/>
        </w:rPr>
        <w:t>мужеству и самоотверженности граждан, независимо от сферы их деятельности. Государственная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практика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увековечения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памяти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награждения</w:t>
      </w:r>
      <w:r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граждан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за выдающиеся достижения в различных сферах общественной жизни.</w:t>
      </w:r>
    </w:p>
    <w:p>
      <w:pPr>
        <w:pStyle w:val="6"/>
        <w:ind w:right="116"/>
        <w:rPr>
          <w:sz w:val="20"/>
          <w:szCs w:val="20"/>
        </w:rPr>
      </w:pPr>
      <w:r>
        <w:rPr>
          <w:sz w:val="20"/>
          <w:szCs w:val="20"/>
        </w:rPr>
        <w:t>Памятные места и мемориальные объекты на территории края, связанные с увековечением памяти выдающихся деятелей политики, науки, культуры современной России.</w:t>
      </w:r>
    </w:p>
    <w:p>
      <w:pPr>
        <w:ind w:left="119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Тема 12.</w:t>
      </w:r>
      <w:r>
        <w:rPr>
          <w:b/>
          <w:i/>
          <w:spacing w:val="37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«Жив народ, пока жива</w:t>
      </w:r>
      <w:r>
        <w:rPr>
          <w:b/>
          <w:i/>
          <w:spacing w:val="37"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его историческая память».</w:t>
      </w:r>
      <w:r>
        <w:rPr>
          <w:b/>
          <w:i/>
          <w:spacing w:val="39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Ученическая конференция </w:t>
      </w:r>
      <w:r>
        <w:rPr>
          <w:b/>
          <w:i/>
          <w:sz w:val="20"/>
          <w:szCs w:val="20"/>
        </w:rPr>
        <w:t>(3 ч)</w:t>
      </w:r>
    </w:p>
    <w:p>
      <w:pPr>
        <w:pStyle w:val="6"/>
        <w:ind w:left="825" w:firstLine="0"/>
        <w:jc w:val="left"/>
        <w:rPr>
          <w:sz w:val="20"/>
          <w:szCs w:val="20"/>
        </w:rPr>
        <w:sectPr>
          <w:pgSz w:w="11910" w:h="16850"/>
          <w:pgMar w:top="284" w:right="720" w:bottom="720" w:left="720" w:header="0" w:footer="775" w:gutter="0"/>
          <w:cols w:space="720" w:num="1"/>
          <w:docGrid w:linePitch="299" w:charSpace="0"/>
        </w:sectPr>
      </w:pPr>
      <w:r>
        <w:rPr>
          <w:sz w:val="20"/>
          <w:szCs w:val="20"/>
        </w:rPr>
        <w:t>Современное</w:t>
      </w:r>
      <w:r>
        <w:rPr>
          <w:spacing w:val="55"/>
          <w:sz w:val="20"/>
          <w:szCs w:val="20"/>
        </w:rPr>
        <w:t xml:space="preserve"> </w:t>
      </w:r>
      <w:r>
        <w:rPr>
          <w:sz w:val="20"/>
          <w:szCs w:val="20"/>
        </w:rPr>
        <w:t>состояние</w:t>
      </w:r>
      <w:r>
        <w:rPr>
          <w:spacing w:val="58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59"/>
          <w:sz w:val="20"/>
          <w:szCs w:val="20"/>
        </w:rPr>
        <w:t xml:space="preserve"> </w:t>
      </w:r>
      <w:r>
        <w:rPr>
          <w:sz w:val="20"/>
          <w:szCs w:val="20"/>
        </w:rPr>
        <w:t>перспективы</w:t>
      </w:r>
      <w:r>
        <w:rPr>
          <w:spacing w:val="59"/>
          <w:sz w:val="20"/>
          <w:szCs w:val="20"/>
        </w:rPr>
        <w:t xml:space="preserve"> </w:t>
      </w:r>
      <w:r>
        <w:rPr>
          <w:sz w:val="20"/>
          <w:szCs w:val="20"/>
        </w:rPr>
        <w:t>развития</w:t>
      </w:r>
      <w:r>
        <w:rPr>
          <w:spacing w:val="60"/>
          <w:sz w:val="20"/>
          <w:szCs w:val="20"/>
        </w:rPr>
        <w:t xml:space="preserve"> </w:t>
      </w:r>
      <w:r>
        <w:rPr>
          <w:sz w:val="20"/>
          <w:szCs w:val="20"/>
        </w:rPr>
        <w:t>памятных</w:t>
      </w:r>
      <w:r>
        <w:rPr>
          <w:spacing w:val="56"/>
          <w:sz w:val="20"/>
          <w:szCs w:val="20"/>
        </w:rPr>
        <w:t xml:space="preserve"> </w:t>
      </w:r>
      <w:r>
        <w:rPr>
          <w:sz w:val="20"/>
          <w:szCs w:val="20"/>
        </w:rPr>
        <w:t>мест</w:t>
      </w:r>
      <w:r>
        <w:rPr>
          <w:spacing w:val="60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моего </w:t>
      </w:r>
      <w:r>
        <w:rPr>
          <w:sz w:val="20"/>
          <w:szCs w:val="20"/>
        </w:rPr>
        <w:t>края.</w:t>
      </w:r>
    </w:p>
    <w:p>
      <w:pPr>
        <w:pStyle w:val="2"/>
        <w:spacing w:before="0"/>
        <w:jc w:val="center"/>
        <w:rPr>
          <w:sz w:val="22"/>
        </w:rPr>
      </w:pPr>
      <w:bookmarkStart w:id="1" w:name="_bookmark1"/>
      <w:bookmarkEnd w:id="1"/>
      <w:r>
        <w:rPr>
          <w:sz w:val="22"/>
        </w:rPr>
        <w:t>ПЛАНИРУЕМЫЕ</w:t>
      </w:r>
      <w:r>
        <w:rPr>
          <w:spacing w:val="40"/>
          <w:sz w:val="22"/>
        </w:rPr>
        <w:t xml:space="preserve"> </w:t>
      </w:r>
      <w:r>
        <w:rPr>
          <w:sz w:val="22"/>
        </w:rPr>
        <w:t>РЕЗУЛЬТАТЫ</w:t>
      </w:r>
      <w:r>
        <w:rPr>
          <w:spacing w:val="40"/>
          <w:sz w:val="22"/>
        </w:rPr>
        <w:t xml:space="preserve"> </w:t>
      </w:r>
      <w:r>
        <w:rPr>
          <w:sz w:val="22"/>
        </w:rPr>
        <w:t>ВНЕУРОЧНОЙ ДЕЯТЕЛЬНОСТИ</w:t>
      </w:r>
    </w:p>
    <w:p>
      <w:pPr>
        <w:pStyle w:val="2"/>
        <w:spacing w:before="0"/>
        <w:rPr>
          <w:b w:val="0"/>
          <w:sz w:val="22"/>
        </w:rPr>
      </w:pPr>
      <w:r>
        <w:rPr>
          <w:b w:val="0"/>
          <w:sz w:val="22"/>
        </w:rPr>
        <w:t>Содержание</w:t>
      </w:r>
      <w:r>
        <w:rPr>
          <w:b w:val="0"/>
          <w:spacing w:val="80"/>
          <w:w w:val="150"/>
          <w:sz w:val="22"/>
        </w:rPr>
        <w:t xml:space="preserve"> </w:t>
      </w:r>
      <w:r>
        <w:rPr>
          <w:b w:val="0"/>
          <w:sz w:val="22"/>
        </w:rPr>
        <w:t>программы</w:t>
      </w:r>
      <w:r>
        <w:rPr>
          <w:b w:val="0"/>
          <w:spacing w:val="80"/>
          <w:w w:val="150"/>
          <w:sz w:val="22"/>
        </w:rPr>
        <w:t xml:space="preserve"> </w:t>
      </w:r>
      <w:r>
        <w:rPr>
          <w:b w:val="0"/>
          <w:sz w:val="22"/>
        </w:rPr>
        <w:t>«Юный краевед»</w:t>
      </w:r>
      <w:r>
        <w:rPr>
          <w:b w:val="0"/>
          <w:spacing w:val="80"/>
          <w:w w:val="150"/>
          <w:sz w:val="22"/>
        </w:rPr>
        <w:t xml:space="preserve"> </w:t>
      </w:r>
      <w:r>
        <w:rPr>
          <w:b w:val="0"/>
          <w:sz w:val="22"/>
        </w:rPr>
        <w:t>направлено на достижение обучающимися личностных, метапредметных и предметных результатов обучения.</w:t>
      </w:r>
    </w:p>
    <w:p>
      <w:pPr>
        <w:pStyle w:val="2"/>
        <w:spacing w:before="0"/>
        <w:rPr>
          <w:sz w:val="22"/>
        </w:rPr>
      </w:pPr>
      <w:bookmarkStart w:id="2" w:name="_bookmark2"/>
      <w:bookmarkEnd w:id="2"/>
      <w:r>
        <w:rPr>
          <w:sz w:val="22"/>
        </w:rPr>
        <w:t>ЛИЧНОСТНЫЕ</w:t>
      </w:r>
      <w:r>
        <w:rPr>
          <w:spacing w:val="-14"/>
          <w:sz w:val="22"/>
        </w:rPr>
        <w:t xml:space="preserve"> </w:t>
      </w:r>
      <w:r>
        <w:rPr>
          <w:spacing w:val="-2"/>
          <w:sz w:val="22"/>
        </w:rPr>
        <w:t>РЕЗУЛЬТАТЫ: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2" w:firstLine="706"/>
      </w:pPr>
      <w:r>
        <w:t>гражданское воспитание: активное участие в жизни местного сообщества, родного края, страны; представление о правилах межличностных отношений в поликультурном и многоконфессиональном обществе; готовность к</w:t>
      </w:r>
      <w:r>
        <w:rPr>
          <w:spacing w:val="40"/>
        </w:rPr>
        <w:t xml:space="preserve"> </w:t>
      </w:r>
      <w:r>
        <w:t>разнообразной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взаимопониманию</w:t>
      </w:r>
      <w:r>
        <w:rPr>
          <w:spacing w:val="80"/>
        </w:rPr>
        <w:t xml:space="preserve"> </w:t>
      </w:r>
      <w:r>
        <w:t>и</w:t>
      </w:r>
      <w:r>
        <w:rPr>
          <w:spacing w:val="70"/>
        </w:rPr>
        <w:t xml:space="preserve">  </w:t>
      </w:r>
      <w:r>
        <w:t>взаимопомощи;</w:t>
      </w:r>
      <w:r>
        <w:rPr>
          <w:spacing w:val="70"/>
        </w:rPr>
        <w:t xml:space="preserve">  </w:t>
      </w:r>
      <w:r>
        <w:t>неприятие</w:t>
      </w:r>
      <w:r>
        <w:rPr>
          <w:spacing w:val="69"/>
        </w:rPr>
        <w:t xml:space="preserve">  </w:t>
      </w:r>
      <w:r>
        <w:t>действий,</w:t>
      </w:r>
      <w:r>
        <w:rPr>
          <w:spacing w:val="71"/>
        </w:rPr>
        <w:t xml:space="preserve">  </w:t>
      </w:r>
      <w:r>
        <w:t>наносящих</w:t>
      </w:r>
      <w:r>
        <w:rPr>
          <w:spacing w:val="68"/>
        </w:rPr>
        <w:t xml:space="preserve">  </w:t>
      </w:r>
      <w:r>
        <w:t>ущерб</w:t>
      </w:r>
      <w:r>
        <w:rPr>
          <w:spacing w:val="70"/>
        </w:rPr>
        <w:t xml:space="preserve">  </w:t>
      </w:r>
      <w:r>
        <w:t>социальной и природной среде;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6" w:firstLine="706"/>
      </w:pPr>
      <w:r>
        <w:t>патриотическое воспитание: 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 ценностное отношение к достижениям своей Родины – России, к боевым подвигам и трудовым достижениям народа; уважение к историческому и природному наследию, памятникам, традициям разных народов нашей страны;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04" w:firstLine="706"/>
      </w:pPr>
      <w:r>
        <w:t>духовно-нравственное воспитание: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4" w:firstLine="706"/>
      </w:pPr>
      <w:r>
        <w:t>эстетическое</w:t>
      </w:r>
      <w:r>
        <w:rPr>
          <w:spacing w:val="-1"/>
        </w:rPr>
        <w:t xml:space="preserve"> </w:t>
      </w:r>
      <w:r>
        <w:t>воспитание: восприимчивость к традициям и</w:t>
      </w:r>
      <w:r>
        <w:rPr>
          <w:spacing w:val="-11"/>
        </w:rPr>
        <w:t xml:space="preserve"> </w:t>
      </w:r>
      <w:r>
        <w:t>творчеству своего и других народов, понимание эмоционального воздействия искусства; осознание</w:t>
      </w:r>
      <w:r>
        <w:rPr>
          <w:spacing w:val="40"/>
        </w:rPr>
        <w:t xml:space="preserve"> </w:t>
      </w:r>
      <w:r>
        <w:t>важности</w:t>
      </w:r>
      <w:r>
        <w:rPr>
          <w:spacing w:val="80"/>
        </w:rPr>
        <w:t xml:space="preserve"> </w:t>
      </w:r>
      <w:r>
        <w:t>художественной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коммуникации и самовыражения; понимание ценности отечественного и мирового искусства, роли этнических культурных традиций и народного творчества;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07" w:firstLine="706"/>
      </w:pPr>
      <w:r>
        <w:t>физическое</w:t>
      </w:r>
      <w:r>
        <w:rPr>
          <w:spacing w:val="80"/>
        </w:rPr>
        <w:t xml:space="preserve">  </w:t>
      </w:r>
      <w:r>
        <w:t>воспитание,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80"/>
        </w:rPr>
        <w:t xml:space="preserve">  </w:t>
      </w:r>
      <w:r>
        <w:t>культуры</w:t>
      </w:r>
      <w:r>
        <w:rPr>
          <w:spacing w:val="80"/>
        </w:rPr>
        <w:t xml:space="preserve">  </w:t>
      </w:r>
      <w:r>
        <w:t>здоровья и эмоционального благополучия: осознание ценности жизни; умение осознавать</w:t>
      </w:r>
      <w:r>
        <w:rPr>
          <w:spacing w:val="40"/>
        </w:rPr>
        <w:t xml:space="preserve">  </w:t>
      </w:r>
      <w:r>
        <w:t>эмоциональное</w:t>
      </w:r>
      <w:r>
        <w:rPr>
          <w:spacing w:val="40"/>
        </w:rPr>
        <w:t xml:space="preserve">  </w:t>
      </w:r>
      <w:r>
        <w:t>состояние</w:t>
      </w:r>
      <w:r>
        <w:rPr>
          <w:spacing w:val="40"/>
        </w:rPr>
        <w:t xml:space="preserve">  </w:t>
      </w:r>
      <w:r>
        <w:t>себя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других,</w:t>
      </w:r>
      <w:r>
        <w:rPr>
          <w:spacing w:val="40"/>
        </w:rPr>
        <w:t xml:space="preserve">  </w:t>
      </w:r>
      <w:r>
        <w:t>умение</w:t>
      </w:r>
      <w:r>
        <w:rPr>
          <w:spacing w:val="40"/>
        </w:rPr>
        <w:t xml:space="preserve">  </w:t>
      </w:r>
      <w:r>
        <w:t xml:space="preserve">управлять собственным эмоциональным состоянием; сформированность навыка </w:t>
      </w:r>
      <w:r>
        <w:rPr>
          <w:spacing w:val="-2"/>
        </w:rPr>
        <w:t>рефлексии;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07" w:firstLine="706"/>
        <w:rPr>
          <w:color w:val="010C21"/>
        </w:rPr>
      </w:pPr>
      <w:r>
        <w:rPr>
          <w:b/>
        </w:rPr>
        <w:t xml:space="preserve">трудовое воспитание: </w:t>
      </w:r>
      <w:r>
        <w:t>установка на активное участие в решении практических</w:t>
      </w:r>
      <w:r>
        <w:rPr>
          <w:spacing w:val="71"/>
        </w:rPr>
        <w:t xml:space="preserve"> </w:t>
      </w:r>
      <w:r>
        <w:t>задач</w:t>
      </w:r>
      <w:r>
        <w:rPr>
          <w:spacing w:val="77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организации,</w:t>
      </w:r>
      <w:r>
        <w:rPr>
          <w:spacing w:val="76"/>
        </w:rPr>
        <w:t xml:space="preserve"> </w:t>
      </w:r>
      <w:r>
        <w:t>города,</w:t>
      </w:r>
      <w:r>
        <w:rPr>
          <w:spacing w:val="76"/>
        </w:rPr>
        <w:t xml:space="preserve"> </w:t>
      </w:r>
      <w:r>
        <w:t>края;</w:t>
      </w:r>
      <w:r>
        <w:rPr>
          <w:spacing w:val="80"/>
        </w:rPr>
        <w:t xml:space="preserve"> </w:t>
      </w:r>
      <w:r>
        <w:t>уважение</w:t>
      </w:r>
      <w:r>
        <w:rPr>
          <w:spacing w:val="72"/>
        </w:rPr>
        <w:t xml:space="preserve"> </w:t>
      </w:r>
      <w:r>
        <w:t>к</w:t>
      </w:r>
      <w:r>
        <w:rPr>
          <w:spacing w:val="75"/>
        </w:rPr>
        <w:t xml:space="preserve"> </w:t>
      </w:r>
      <w:r>
        <w:t>труду и результатам трудовой деятельности;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firstLine="706"/>
      </w:pPr>
      <w:r>
        <w:rPr>
          <w:b/>
        </w:rPr>
        <w:t>экологическое</w:t>
      </w:r>
      <w:r>
        <w:rPr>
          <w:b/>
          <w:spacing w:val="80"/>
          <w:w w:val="150"/>
        </w:rPr>
        <w:t xml:space="preserve"> </w:t>
      </w:r>
      <w:r>
        <w:rPr>
          <w:b/>
        </w:rPr>
        <w:t>воспитание:</w:t>
      </w:r>
      <w:r>
        <w:rPr>
          <w:b/>
          <w:spacing w:val="40"/>
        </w:rPr>
        <w:t xml:space="preserve">  </w:t>
      </w:r>
      <w:r>
        <w:t>ориентация</w:t>
      </w:r>
      <w:r>
        <w:rPr>
          <w:spacing w:val="40"/>
        </w:rPr>
        <w:t xml:space="preserve">  </w:t>
      </w:r>
      <w:r>
        <w:t>на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из социальных наук для решения задач в области окружающей среды; повышение уровня экологической культуры;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4" w:firstLine="706"/>
      </w:pPr>
      <w:r>
        <w:rPr>
          <w:b/>
        </w:rPr>
        <w:t>ценность</w:t>
      </w:r>
      <w:r>
        <w:rPr>
          <w:b/>
          <w:spacing w:val="80"/>
          <w:w w:val="150"/>
        </w:rPr>
        <w:t xml:space="preserve">  </w:t>
      </w:r>
      <w:r>
        <w:rPr>
          <w:b/>
        </w:rPr>
        <w:t>научного</w:t>
      </w:r>
      <w:r>
        <w:rPr>
          <w:b/>
          <w:spacing w:val="80"/>
          <w:w w:val="150"/>
        </w:rPr>
        <w:t xml:space="preserve">  </w:t>
      </w:r>
      <w:r>
        <w:rPr>
          <w:b/>
        </w:rPr>
        <w:t>познания:</w:t>
      </w:r>
      <w:r>
        <w:rPr>
          <w:b/>
          <w:spacing w:val="80"/>
          <w:w w:val="150"/>
        </w:rPr>
        <w:t xml:space="preserve">  </w:t>
      </w:r>
      <w:r>
        <w:t>ориентация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деятельности на современную систему научных представлений; овладение основными навыками исследовательской деятельности; осмысление значения истории как знания</w:t>
      </w:r>
      <w:r>
        <w:rPr>
          <w:spacing w:val="60"/>
        </w:rPr>
        <w:t xml:space="preserve">  </w:t>
      </w:r>
      <w:r>
        <w:t>о</w:t>
      </w:r>
      <w:r>
        <w:rPr>
          <w:spacing w:val="62"/>
        </w:rPr>
        <w:t xml:space="preserve">  </w:t>
      </w:r>
      <w:r>
        <w:t>развитии</w:t>
      </w:r>
      <w:r>
        <w:rPr>
          <w:spacing w:val="61"/>
        </w:rPr>
        <w:t xml:space="preserve">  </w:t>
      </w:r>
      <w:r>
        <w:t>человека</w:t>
      </w:r>
      <w:r>
        <w:rPr>
          <w:spacing w:val="59"/>
        </w:rPr>
        <w:t xml:space="preserve">  </w:t>
      </w:r>
      <w:r>
        <w:t>и</w:t>
      </w:r>
      <w:r>
        <w:rPr>
          <w:spacing w:val="64"/>
        </w:rPr>
        <w:t xml:space="preserve">  </w:t>
      </w:r>
      <w:r>
        <w:t>общества,</w:t>
      </w:r>
      <w:r>
        <w:rPr>
          <w:spacing w:val="65"/>
        </w:rPr>
        <w:t xml:space="preserve">  </w:t>
      </w:r>
      <w:r>
        <w:t>о</w:t>
      </w:r>
      <w:r>
        <w:rPr>
          <w:spacing w:val="62"/>
        </w:rPr>
        <w:t xml:space="preserve">  </w:t>
      </w:r>
      <w:r>
        <w:t>социальном,</w:t>
      </w:r>
      <w:r>
        <w:rPr>
          <w:spacing w:val="61"/>
        </w:rPr>
        <w:t xml:space="preserve">  </w:t>
      </w:r>
      <w:r>
        <w:t>культурном и нравственном опыте предшествующих поколений; овладение навыками познания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прошлого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позиций</w:t>
      </w:r>
      <w:r>
        <w:rPr>
          <w:spacing w:val="40"/>
        </w:rPr>
        <w:t xml:space="preserve"> </w:t>
      </w:r>
      <w:r>
        <w:t>историзма;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80"/>
          <w:w w:val="150"/>
        </w:rPr>
        <w:t xml:space="preserve"> </w:t>
      </w:r>
      <w:r>
        <w:t>и сохранение интереса к истории как важной составляющей современного общественного сознания.</w:t>
      </w:r>
    </w:p>
    <w:p>
      <w:pPr>
        <w:pStyle w:val="2"/>
        <w:spacing w:before="0"/>
        <w:jc w:val="both"/>
        <w:rPr>
          <w:sz w:val="22"/>
        </w:rPr>
      </w:pPr>
      <w:bookmarkStart w:id="3" w:name="_bookmark3"/>
      <w:bookmarkEnd w:id="3"/>
      <w:r>
        <w:rPr>
          <w:sz w:val="22"/>
        </w:rPr>
        <w:t>МЕТАПРЕДМЕТНЫЕ</w:t>
      </w:r>
      <w:r>
        <w:rPr>
          <w:spacing w:val="-10"/>
          <w:sz w:val="22"/>
        </w:rPr>
        <w:t xml:space="preserve"> </w:t>
      </w:r>
      <w:r>
        <w:rPr>
          <w:spacing w:val="-2"/>
          <w:sz w:val="22"/>
        </w:rPr>
        <w:t>РЕЗУЛЬТАТЫ</w:t>
      </w:r>
    </w:p>
    <w:p>
      <w:pPr>
        <w:pStyle w:val="3"/>
        <w:ind w:left="119"/>
        <w:rPr>
          <w:sz w:val="22"/>
        </w:rPr>
      </w:pPr>
      <w:r>
        <w:rPr>
          <w:sz w:val="22"/>
        </w:rPr>
        <w:t>Универсальные</w:t>
      </w:r>
      <w:r>
        <w:rPr>
          <w:spacing w:val="-15"/>
          <w:sz w:val="22"/>
        </w:rPr>
        <w:t xml:space="preserve"> </w:t>
      </w:r>
      <w:r>
        <w:rPr>
          <w:sz w:val="22"/>
        </w:rPr>
        <w:t>учебные</w:t>
      </w:r>
      <w:r>
        <w:rPr>
          <w:spacing w:val="-12"/>
          <w:sz w:val="22"/>
        </w:rPr>
        <w:t xml:space="preserve"> </w:t>
      </w:r>
      <w:r>
        <w:rPr>
          <w:sz w:val="22"/>
        </w:rPr>
        <w:t>познавательные</w:t>
      </w:r>
      <w:r>
        <w:rPr>
          <w:spacing w:val="-12"/>
          <w:sz w:val="22"/>
        </w:rPr>
        <w:t xml:space="preserve"> </w:t>
      </w:r>
      <w:r>
        <w:rPr>
          <w:spacing w:val="-2"/>
          <w:sz w:val="22"/>
        </w:rPr>
        <w:t>действия: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firstLine="706"/>
      </w:pPr>
      <w:r>
        <w:rPr>
          <w:i/>
        </w:rPr>
        <w:t xml:space="preserve">базовые логические действия: </w:t>
      </w:r>
      <w:r>
        <w:t xml:space="preserve">выявлять и характеризовать существенные признаки объектов (явлений); систематизировать и обобщать исторические факты;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</w:t>
      </w:r>
      <w:r>
        <w:rPr>
          <w:spacing w:val="-2"/>
        </w:rPr>
        <w:t>выводы;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05" w:firstLine="706"/>
      </w:pPr>
      <w:r>
        <w:rPr>
          <w:i/>
        </w:rPr>
        <w:t xml:space="preserve">базовые исследовательские действия: </w:t>
      </w:r>
      <w:r>
        <w:t>проводить по самостоятельно составленному плану небольшое исследование на основе регионального материала; систематизировать и анализировать исторические факты, осуществлять реконструкцию исторических событий; самостоятельно формулировать обобщения и выводы по результатам проведенного исследования,</w:t>
      </w:r>
      <w:r>
        <w:rPr>
          <w:spacing w:val="80"/>
        </w:rPr>
        <w:t xml:space="preserve"> </w:t>
      </w:r>
      <w:r>
        <w:t>определять</w:t>
      </w:r>
      <w:r>
        <w:rPr>
          <w:spacing w:val="80"/>
        </w:rPr>
        <w:t xml:space="preserve"> </w:t>
      </w:r>
      <w:r>
        <w:t>новизну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обоснованность</w:t>
      </w:r>
      <w:r>
        <w:rPr>
          <w:spacing w:val="80"/>
        </w:rPr>
        <w:t xml:space="preserve"> </w:t>
      </w:r>
      <w:r>
        <w:t xml:space="preserve">полученного </w:t>
      </w:r>
      <w:r>
        <w:rPr>
          <w:spacing w:val="-2"/>
        </w:rPr>
        <w:t>результата;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22" w:firstLine="706"/>
      </w:pPr>
      <w:r>
        <w:rPr>
          <w:i/>
        </w:rPr>
        <w:t>работа</w:t>
      </w:r>
      <w:r>
        <w:rPr>
          <w:i/>
          <w:spacing w:val="40"/>
        </w:rPr>
        <w:t xml:space="preserve"> </w:t>
      </w:r>
      <w:r>
        <w:rPr>
          <w:i/>
        </w:rPr>
        <w:t>с</w:t>
      </w:r>
      <w:r>
        <w:rPr>
          <w:i/>
          <w:spacing w:val="40"/>
        </w:rPr>
        <w:t xml:space="preserve"> </w:t>
      </w:r>
      <w:r>
        <w:rPr>
          <w:i/>
        </w:rPr>
        <w:t>информацией:</w:t>
      </w:r>
      <w:r>
        <w:rPr>
          <w:i/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различные</w:t>
      </w:r>
      <w:r>
        <w:rPr>
          <w:spacing w:val="40"/>
        </w:rPr>
        <w:t xml:space="preserve"> </w:t>
      </w:r>
      <w:r>
        <w:t>методы,</w:t>
      </w:r>
      <w:r>
        <w:rPr>
          <w:spacing w:val="40"/>
        </w:rPr>
        <w:t xml:space="preserve"> </w:t>
      </w:r>
      <w:r>
        <w:t>инструменты и</w:t>
      </w:r>
      <w:r>
        <w:rPr>
          <w:spacing w:val="80"/>
        </w:rPr>
        <w:t xml:space="preserve"> </w:t>
      </w:r>
      <w:r>
        <w:t>запросы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поиске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отборе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данных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источников;</w:t>
      </w:r>
    </w:p>
    <w:p>
      <w:pPr>
        <w:jc w:val="both"/>
      </w:pPr>
    </w:p>
    <w:p>
      <w:pPr>
        <w:pStyle w:val="6"/>
        <w:ind w:right="121" w:firstLine="0"/>
        <w:rPr>
          <w:sz w:val="22"/>
        </w:rPr>
      </w:pPr>
      <w:r>
        <w:rPr>
          <w:sz w:val="22"/>
        </w:rPr>
        <w:t>выбирать, анализировать, систематизировать и интерпретировать информацию различных</w:t>
      </w:r>
      <w:r>
        <w:rPr>
          <w:spacing w:val="40"/>
          <w:sz w:val="22"/>
        </w:rPr>
        <w:t xml:space="preserve">  </w:t>
      </w:r>
      <w:r>
        <w:rPr>
          <w:sz w:val="22"/>
        </w:rPr>
        <w:t>видов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 </w:t>
      </w:r>
      <w:r>
        <w:rPr>
          <w:sz w:val="22"/>
        </w:rPr>
        <w:t>форм</w:t>
      </w:r>
      <w:r>
        <w:rPr>
          <w:spacing w:val="40"/>
          <w:sz w:val="22"/>
        </w:rPr>
        <w:t xml:space="preserve">  </w:t>
      </w:r>
      <w:r>
        <w:rPr>
          <w:sz w:val="22"/>
        </w:rPr>
        <w:t>представления;</w:t>
      </w:r>
      <w:r>
        <w:rPr>
          <w:spacing w:val="40"/>
          <w:sz w:val="22"/>
        </w:rPr>
        <w:t xml:space="preserve">  </w:t>
      </w:r>
      <w:r>
        <w:rPr>
          <w:sz w:val="22"/>
        </w:rPr>
        <w:t>осуществлять</w:t>
      </w:r>
      <w:r>
        <w:rPr>
          <w:spacing w:val="40"/>
          <w:sz w:val="22"/>
        </w:rPr>
        <w:t xml:space="preserve">  </w:t>
      </w:r>
      <w:r>
        <w:rPr>
          <w:sz w:val="22"/>
        </w:rPr>
        <w:t>анализ</w:t>
      </w:r>
      <w:r>
        <w:rPr>
          <w:spacing w:val="40"/>
          <w:sz w:val="22"/>
        </w:rPr>
        <w:t xml:space="preserve">  </w:t>
      </w:r>
      <w:r>
        <w:rPr>
          <w:sz w:val="22"/>
        </w:rPr>
        <w:t>учебной и внеучебной исторической информации, извлекать информацию из источника; высказывать суждение о достоверности и значении информации источника.</w:t>
      </w:r>
    </w:p>
    <w:p>
      <w:pPr>
        <w:pStyle w:val="3"/>
        <w:ind w:left="119"/>
        <w:rPr>
          <w:sz w:val="22"/>
        </w:rPr>
      </w:pPr>
      <w:r>
        <w:rPr>
          <w:sz w:val="22"/>
        </w:rPr>
        <w:t>Универсальные</w:t>
      </w:r>
      <w:r>
        <w:rPr>
          <w:spacing w:val="-18"/>
          <w:sz w:val="22"/>
        </w:rPr>
        <w:t xml:space="preserve"> </w:t>
      </w:r>
      <w:r>
        <w:rPr>
          <w:sz w:val="22"/>
        </w:rPr>
        <w:t>учебные</w:t>
      </w:r>
      <w:r>
        <w:rPr>
          <w:spacing w:val="-16"/>
          <w:sz w:val="22"/>
        </w:rPr>
        <w:t xml:space="preserve"> </w:t>
      </w:r>
      <w:r>
        <w:rPr>
          <w:sz w:val="22"/>
        </w:rPr>
        <w:t>коммуникативные</w:t>
      </w:r>
      <w:r>
        <w:rPr>
          <w:spacing w:val="-15"/>
          <w:sz w:val="22"/>
        </w:rPr>
        <w:t xml:space="preserve"> </w:t>
      </w:r>
      <w:r>
        <w:rPr>
          <w:spacing w:val="-2"/>
          <w:sz w:val="22"/>
        </w:rPr>
        <w:t>действия: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09" w:firstLine="706"/>
      </w:pPr>
      <w:r>
        <w:rPr>
          <w:i/>
        </w:rPr>
        <w:t xml:space="preserve">общение: </w:t>
      </w:r>
      <w:r>
        <w:t>участвовать в обсуждении событий и личностей прошлого, раскрывать</w:t>
      </w:r>
      <w:r>
        <w:rPr>
          <w:spacing w:val="80"/>
        </w:rPr>
        <w:t xml:space="preserve">  </w:t>
      </w:r>
      <w:r>
        <w:t>различие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сходство</w:t>
      </w:r>
      <w:r>
        <w:rPr>
          <w:spacing w:val="80"/>
        </w:rPr>
        <w:t xml:space="preserve">  </w:t>
      </w:r>
      <w:r>
        <w:t>высказываемых</w:t>
      </w:r>
      <w:r>
        <w:rPr>
          <w:spacing w:val="80"/>
        </w:rPr>
        <w:t xml:space="preserve">  </w:t>
      </w:r>
      <w:r>
        <w:t>оценок;</w:t>
      </w:r>
      <w:r>
        <w:rPr>
          <w:spacing w:val="80"/>
        </w:rPr>
        <w:t xml:space="preserve">  </w:t>
      </w:r>
      <w:r>
        <w:t>выражать</w:t>
      </w:r>
      <w:r>
        <w:rPr>
          <w:spacing w:val="80"/>
        </w:rPr>
        <w:t xml:space="preserve"> </w:t>
      </w:r>
      <w:r>
        <w:t>и аргументировать свою точку зрения в устном высказывании, письменном тексте; публично представлять результаты выполненного исследования, проекта;</w:t>
      </w:r>
      <w:r>
        <w:rPr>
          <w:spacing w:val="80"/>
          <w:w w:val="150"/>
        </w:rPr>
        <w:t xml:space="preserve"> </w:t>
      </w:r>
      <w:r>
        <w:t>осваивать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применять</w:t>
      </w:r>
      <w:r>
        <w:rPr>
          <w:spacing w:val="80"/>
          <w:w w:val="15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межкультурного</w:t>
      </w:r>
      <w:r>
        <w:rPr>
          <w:spacing w:val="80"/>
        </w:rPr>
        <w:t xml:space="preserve"> </w:t>
      </w:r>
      <w:r>
        <w:t>взаимодействия в школе и социальном окружении;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firstLine="706"/>
      </w:pPr>
      <w:r>
        <w:rPr>
          <w:i/>
        </w:rPr>
        <w:t xml:space="preserve">совместная деятельность: </w:t>
      </w:r>
      <w:r>
        <w:t>участвовать в групповых формах работы; принимать цель совместной деятельности, коллективно строить действия по ее достижению; планировать и осуществлять совместную работу, коллективные учебные исследования и проекты по истории на основе регионального материала; определять свое участие в общей работе, координировать свои действия с другими членами группы, оценивать полученные результаты и свой вклад в общую работу.</w:t>
      </w:r>
    </w:p>
    <w:p>
      <w:pPr>
        <w:pStyle w:val="3"/>
        <w:ind w:left="119"/>
        <w:rPr>
          <w:sz w:val="22"/>
        </w:rPr>
      </w:pPr>
      <w:r>
        <w:rPr>
          <w:sz w:val="22"/>
        </w:rPr>
        <w:t>Универсальные</w:t>
      </w:r>
      <w:r>
        <w:rPr>
          <w:spacing w:val="-17"/>
          <w:sz w:val="22"/>
        </w:rPr>
        <w:t xml:space="preserve"> </w:t>
      </w:r>
      <w:r>
        <w:rPr>
          <w:sz w:val="22"/>
        </w:rPr>
        <w:t>учебные</w:t>
      </w:r>
      <w:r>
        <w:rPr>
          <w:spacing w:val="-14"/>
          <w:sz w:val="22"/>
        </w:rPr>
        <w:t xml:space="preserve"> </w:t>
      </w:r>
      <w:r>
        <w:rPr>
          <w:sz w:val="22"/>
        </w:rPr>
        <w:t>регулятивные</w:t>
      </w:r>
      <w:r>
        <w:rPr>
          <w:spacing w:val="-14"/>
          <w:sz w:val="22"/>
        </w:rPr>
        <w:t xml:space="preserve"> </w:t>
      </w:r>
      <w:r>
        <w:rPr>
          <w:spacing w:val="-2"/>
          <w:sz w:val="22"/>
        </w:rPr>
        <w:t>действия: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firstLine="706"/>
      </w:pPr>
      <w:r>
        <w:rPr>
          <w:i/>
        </w:rPr>
        <w:t xml:space="preserve">самоорганизация: </w:t>
      </w:r>
      <w:r>
        <w:t>ориентироваться в различных подходах принятия решений (индивидуальное, принятие решения в группе, принятие решений группой); составлять план действий (план реализации намеченного алгоритма решения),</w:t>
      </w:r>
      <w:r>
        <w:rPr>
          <w:spacing w:val="80"/>
          <w:w w:val="150"/>
        </w:rPr>
        <w:t xml:space="preserve"> </w:t>
      </w:r>
      <w:r>
        <w:t>корректировать</w:t>
      </w:r>
      <w:r>
        <w:rPr>
          <w:spacing w:val="80"/>
          <w:w w:val="150"/>
        </w:rPr>
        <w:t xml:space="preserve"> </w:t>
      </w:r>
      <w:r>
        <w:t>алгоритм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получения</w:t>
      </w:r>
      <w:r>
        <w:rPr>
          <w:spacing w:val="80"/>
          <w:w w:val="150"/>
        </w:rPr>
        <w:t xml:space="preserve"> </w:t>
      </w:r>
      <w:r>
        <w:t>новых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об изучаемом объекте; делать выбор и брать ответственность за решение;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firstLine="706"/>
      </w:pPr>
      <w:r>
        <w:rPr>
          <w:i/>
        </w:rPr>
        <w:t xml:space="preserve">самоконтроль: </w:t>
      </w:r>
      <w:r>
        <w:t>владеть способами самоконтроля и рефлексии; объяснять причины достижения (недостижения) результатов деятельности, давать</w:t>
      </w:r>
      <w:r>
        <w:rPr>
          <w:spacing w:val="64"/>
          <w:w w:val="150"/>
        </w:rPr>
        <w:t xml:space="preserve">  </w:t>
      </w:r>
      <w:r>
        <w:t>оценку</w:t>
      </w:r>
      <w:r>
        <w:rPr>
          <w:spacing w:val="80"/>
        </w:rPr>
        <w:t xml:space="preserve">  </w:t>
      </w:r>
      <w:r>
        <w:t>приобретенному</w:t>
      </w:r>
      <w:r>
        <w:rPr>
          <w:spacing w:val="80"/>
        </w:rPr>
        <w:t xml:space="preserve">  </w:t>
      </w:r>
      <w:r>
        <w:t>опыту,</w:t>
      </w:r>
      <w:r>
        <w:rPr>
          <w:spacing w:val="68"/>
          <w:w w:val="150"/>
        </w:rPr>
        <w:t xml:space="preserve">  </w:t>
      </w:r>
      <w:r>
        <w:t>уметь</w:t>
      </w:r>
      <w:r>
        <w:rPr>
          <w:spacing w:val="64"/>
          <w:w w:val="150"/>
        </w:rPr>
        <w:t xml:space="preserve">  </w:t>
      </w:r>
      <w:r>
        <w:t>находить</w:t>
      </w:r>
      <w:r>
        <w:rPr>
          <w:spacing w:val="64"/>
          <w:w w:val="150"/>
        </w:rPr>
        <w:t xml:space="preserve">  </w:t>
      </w:r>
      <w:r>
        <w:t>позитивное в сложившейся ситуации; вносить коррективы в деятельность; оценивать соответствие результата цели и условиям;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04" w:firstLine="706"/>
      </w:pPr>
      <w:r>
        <w:rPr>
          <w:i/>
        </w:rPr>
        <w:t xml:space="preserve">эмоциональный интеллект: </w:t>
      </w:r>
      <w:r>
        <w:t xml:space="preserve">ставить себя на место другого человека, </w:t>
      </w:r>
      <w:r>
        <w:rPr>
          <w:spacing w:val="-4"/>
        </w:rPr>
        <w:t>понимать</w:t>
      </w:r>
      <w:r>
        <w:rPr>
          <w:spacing w:val="-8"/>
        </w:rPr>
        <w:t xml:space="preserve"> </w:t>
      </w:r>
      <w:r>
        <w:rPr>
          <w:spacing w:val="-4"/>
        </w:rPr>
        <w:t>мотивы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6"/>
        </w:rPr>
        <w:t xml:space="preserve"> </w:t>
      </w:r>
      <w:r>
        <w:rPr>
          <w:spacing w:val="-4"/>
        </w:rPr>
        <w:t>намерения</w:t>
      </w:r>
      <w:r>
        <w:rPr>
          <w:spacing w:val="-9"/>
        </w:rPr>
        <w:t xml:space="preserve"> </w:t>
      </w:r>
      <w:r>
        <w:rPr>
          <w:spacing w:val="-4"/>
        </w:rPr>
        <w:t>другого;</w:t>
      </w:r>
      <w:r>
        <w:rPr>
          <w:spacing w:val="-9"/>
        </w:rPr>
        <w:t xml:space="preserve"> </w:t>
      </w:r>
      <w:r>
        <w:rPr>
          <w:spacing w:val="-4"/>
        </w:rPr>
        <w:t>регулировать способ выражения</w:t>
      </w:r>
      <w:r>
        <w:rPr>
          <w:spacing w:val="-9"/>
        </w:rPr>
        <w:t xml:space="preserve"> </w:t>
      </w:r>
      <w:r>
        <w:rPr>
          <w:spacing w:val="-4"/>
        </w:rPr>
        <w:t>эмоций;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3" w:firstLine="706"/>
      </w:pPr>
      <w:r>
        <w:rPr>
          <w:i/>
        </w:rPr>
        <w:t xml:space="preserve">принятие себя и других: </w:t>
      </w:r>
      <w:r>
        <w:t>осознанно относиться к другому человеку, его мнению; признавать свое право на ошибку и такое же право другого.</w:t>
      </w:r>
    </w:p>
    <w:p>
      <w:pPr>
        <w:pStyle w:val="2"/>
        <w:spacing w:before="0"/>
        <w:rPr>
          <w:sz w:val="22"/>
        </w:rPr>
      </w:pPr>
      <w:r>
        <w:rPr>
          <w:sz w:val="22"/>
        </w:rPr>
        <w:t>ПРЕДМЕТНЫЕ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РЕЗУЛЬТАТЫ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3" w:firstLine="706"/>
      </w:pPr>
      <w:r>
        <w:t>целостные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историческом</w:t>
      </w:r>
      <w:r>
        <w:rPr>
          <w:spacing w:val="40"/>
        </w:rPr>
        <w:t xml:space="preserve"> </w:t>
      </w:r>
      <w:r>
        <w:t>пути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входящих</w:t>
      </w:r>
      <w:r>
        <w:rPr>
          <w:spacing w:val="40"/>
        </w:rPr>
        <w:t xml:space="preserve"> </w:t>
      </w:r>
      <w:r>
        <w:t>в нее народов, о месте и роли России в мировой истории;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firstLine="706"/>
      </w:pPr>
      <w:r>
        <w:t>базовые знания об основных этапах и ключевых событиях отечественной истории;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0" w:firstLine="706"/>
      </w:pPr>
      <w:r>
        <w:t>способность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понятийный</w:t>
      </w:r>
      <w:r>
        <w:rPr>
          <w:spacing w:val="80"/>
        </w:rPr>
        <w:t xml:space="preserve"> </w:t>
      </w:r>
      <w:r>
        <w:t>аппарат</w:t>
      </w:r>
      <w:r>
        <w:rPr>
          <w:spacing w:val="80"/>
        </w:rPr>
        <w:t xml:space="preserve"> </w:t>
      </w:r>
      <w:r>
        <w:t>исторического</w:t>
      </w:r>
      <w:r>
        <w:rPr>
          <w:spacing w:val="80"/>
        </w:rPr>
        <w:t xml:space="preserve"> </w:t>
      </w:r>
      <w:r>
        <w:t>знания и приемы исторического анализа для раскрытия сущности и значения событий</w:t>
      </w:r>
      <w:r>
        <w:rPr>
          <w:spacing w:val="40"/>
        </w:rPr>
        <w:t xml:space="preserve"> </w:t>
      </w:r>
      <w:r>
        <w:t>и явлений прошлого и современности;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2" w:firstLine="706"/>
      </w:pPr>
      <w:r>
        <w:t>умение работать с основными видами современных источников исторической информации и с историческими (аутентичными) письменными, изобразительными и вещественными источниками;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3" w:firstLine="706"/>
      </w:pPr>
      <w:r>
        <w:t>способность представлять устное и письменное описание событий, явлений, процессов истории родного края, истории России и их участников, основанное на знании исторических фактов, дат, понятий;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3" w:firstLine="706"/>
      </w:pPr>
      <w:r>
        <w:t>владение</w:t>
      </w:r>
      <w:r>
        <w:rPr>
          <w:spacing w:val="80"/>
        </w:rPr>
        <w:t xml:space="preserve">  </w:t>
      </w:r>
      <w:r>
        <w:t>приемами</w:t>
      </w:r>
      <w:r>
        <w:rPr>
          <w:spacing w:val="80"/>
        </w:rPr>
        <w:t xml:space="preserve">  </w:t>
      </w:r>
      <w:r>
        <w:t>оценки</w:t>
      </w:r>
      <w:r>
        <w:rPr>
          <w:spacing w:val="80"/>
        </w:rPr>
        <w:t xml:space="preserve">  </w:t>
      </w:r>
      <w:r>
        <w:t>значения</w:t>
      </w:r>
      <w:r>
        <w:rPr>
          <w:spacing w:val="80"/>
        </w:rPr>
        <w:t xml:space="preserve">  </w:t>
      </w:r>
      <w:r>
        <w:t>исторических</w:t>
      </w:r>
      <w:r>
        <w:rPr>
          <w:spacing w:val="70"/>
          <w:w w:val="150"/>
        </w:rPr>
        <w:t xml:space="preserve">  </w:t>
      </w:r>
      <w:r>
        <w:t>событий</w:t>
      </w:r>
      <w:r>
        <w:rPr>
          <w:spacing w:val="80"/>
        </w:rPr>
        <w:t xml:space="preserve"> </w:t>
      </w:r>
      <w:r>
        <w:t>и деятельности исторических личностей в отечественной, в том числе региональной истории;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7" w:firstLine="706"/>
      </w:pPr>
      <w:r>
        <w:t xml:space="preserve">способность применять исторические знания в общении как основу диалога в поликультурной, многонациональной и многоконфессиональной </w:t>
      </w:r>
      <w:r>
        <w:rPr>
          <w:spacing w:val="-2"/>
        </w:rPr>
        <w:t>среде;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firstLine="706"/>
      </w:pPr>
      <w:r>
        <w:t>умение устанавливать взаимосвязь событий, явлений, процессов прошлого с важнейшими событиями ХХ – начала XXI в.;</w:t>
      </w:r>
    </w:p>
    <w:p>
      <w:pPr>
        <w:pStyle w:val="12"/>
        <w:numPr>
          <w:ilvl w:val="0"/>
          <w:numId w:val="1"/>
        </w:numPr>
        <w:tabs>
          <w:tab w:val="left" w:pos="1112"/>
        </w:tabs>
        <w:ind w:right="119" w:firstLine="706"/>
      </w:pPr>
      <w:r>
        <w:t>осознание необходимости сохранения исторических и культурных памятников своей страны и своего региона.</w:t>
      </w: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</w:pPr>
    </w:p>
    <w:p>
      <w:pPr>
        <w:spacing w:line="321" w:lineRule="auto"/>
        <w:jc w:val="both"/>
        <w:rPr>
          <w:sz w:val="24"/>
        </w:rPr>
        <w:sectPr>
          <w:pgSz w:w="11910" w:h="16850"/>
          <w:pgMar w:top="426" w:right="740" w:bottom="960" w:left="1300" w:header="0" w:footer="775" w:gutter="0"/>
          <w:cols w:space="720" w:num="1"/>
        </w:sectPr>
      </w:pPr>
    </w:p>
    <w:p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ТЕМАТИЧЕСКОЕ ПЛАНИРОВАНИЕ</w:t>
      </w:r>
    </w:p>
    <w:p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6 «А»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4548"/>
        <w:gridCol w:w="1549"/>
        <w:gridCol w:w="1978"/>
        <w:gridCol w:w="2257"/>
        <w:gridCol w:w="2661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599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</w:t>
            </w:r>
          </w:p>
        </w:tc>
        <w:tc>
          <w:tcPr>
            <w:tcW w:w="1560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КОЛИЧЕСТВО ЧАСОВ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ПРОВЕДЕНИЯ</w:t>
            </w:r>
          </w:p>
        </w:tc>
        <w:tc>
          <w:tcPr>
            <w:tcW w:w="2268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ФОРМА ПРОВЕДЕНИЯ</w:t>
            </w:r>
          </w:p>
        </w:tc>
        <w:tc>
          <w:tcPr>
            <w:tcW w:w="2676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ЭОР</w:t>
            </w:r>
          </w:p>
        </w:tc>
        <w:tc>
          <w:tcPr>
            <w:tcW w:w="1547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УЧЕТ РАБОЧЕЙ ПРОГРАММЫ ВОСПИТАНИЯ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«Откуда есть пошла…» Историческая память и памятные места:понятия, специфика, примеры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5.09</w:t>
            </w:r>
          </w:p>
        </w:tc>
        <w:tc>
          <w:tcPr>
            <w:tcW w:w="226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«…История, вооруженная лопатой». Археологические объекты края, связанные со значимыми процессами и событиями начального периода истории России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12.09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«…История, вооруженная лопатой». Археологические объекты края, связанные со значимыми процессами и событиями начального периода истории России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19.09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 по плану, подготовка публичного выступления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Предпосылки возникновения Называевского района. Географическое положение и природная среда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26.09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«Кто к нам с мечом придет…» Памятные места края, связанные с борьбой Руси и России с внешними угрозами в XIII–XVII вв.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3.10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«Кто к нам с мечом придет…» Памятные места края, связанные с борьбой Руси и России с внешними угрозами в XIII–XVII вв.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10.10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«Сидя на санях, помыслил я…» Памятные места края, связанные с выдающимися личностями Руси и России XII–XVII вв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17.10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«Сидя на санях, помыслил я…» Памятные места края, связанные с выдающимися личностями Руси и России XII–XVII вв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24.10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Доклады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</w:p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«Сидя на санях, помыслил я…» Памятные места края, связанные с выдающимися личностями Руси и России XII–XVII вв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7.11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Викторина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«О, ваши дни благословенны! Дерзайте…» Памятные места края, связанные со знаковыми событиями и личностями российской истории XVIII в.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14.11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«О, ваши дни благословенны! Дерзайте…» Памятные места края, связанные со знаковыми событиями и личностями российской истории XVIII в.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21.11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Доклады 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«О, ваши дни благословенны! Дерзайте…» Памятные места края, связанные со знаковыми событиями и личностями российской истории XVIII в.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28.11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Доклады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«О, ваши дни благословенны! Дерзайте…» Памятные места края, связанные со знаковыми событиями и личностями российской истории XVIII в.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5.12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Викторина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«Жизнь свою за други своя…» Памятные места края, связанные с событиями военной истории России XIХ – начала ХХ в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12.12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«Жизнь свою за други своя…» Памятные места края, связанные с событиями военной истории России XIХ – начала ХХ в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19.12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4.4-4.2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«Жизнь свою за други своя…» Памятные места края, связанные с событиями военной истории России XIХ – начала ХХ в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26.12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Викторина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«Мой друг, Отчизне посвятим…» Памятные места края, связанные с  выдающимися  личностями  истории  России  XIХ  –  начала ХХ в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9.01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«Мой друг, Отчизне посвятим…» Памятные места края, связанные с  выдающимися  личностями  истории  России  XIХ  –  начала ХХ в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16.01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«Мой друг, Отчизне посвятим…» Памятные места края, связанные с  выдающимися  личностями  истории  России  XIХ  –  начала ХХ в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23.01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Викторина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«…У ней особенная стать…» Культурно-природные ландшафты края,   связанные   с   важнейшими   социально-экономическими и культурными процессами в истории России (XV — начала XХ в.)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30.01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«…У ней особенная стать…» Культурно-природные ландшафты края,   связанные   с   важнейшими   социально-экономическими и культурными процессами в истории России (XV — начала XХ в.)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6.02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Доклады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«…У ней особенная стать…» Культурно-природные ландшафты края,   связанные   с   важнейшими   социально-экономическими и культурными процессами в истории России (XV — начала XХ в.)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13.02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«Никто не забыт, ничто не забыто» Памятные места края, связанные с героизмом советских людей в годы Великой Отечественной войны (1941–1945 гг.)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20.02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«Никто не забыт, ничто не забыто» Памятные места края, связанные с героизмом советских людей в годы Великой Отечественной войны (1941–1945 гг.)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27.02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Викторина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Называевский район и называевцы в годы Великой Отечественной войны 1941-1945 гг. 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6.03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Называевцы на фронтах Великой Отечественной войны. В глубоком тылу. Называевский район, 9 мая 1945 г.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13.03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«Нельзя отложить заботу о великом и вечном…» Памятные места края, связанные с выдающимися личностями советской истории (1917–1991 гг.)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20.03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Чернобыльцы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3.04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Называевцы – участники войны в Афганистане и горячих точках внутри страны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10.04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«Герои никогда не умирают…» Памятные места края, связанные с именами героев и выдающихся личностей современной России (1992–2020-е гг.)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17.04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«Герои никогда не умирают…» Памятные места края, связанные с именами героев и выдающихся личностей современной России (1992–2020-е гг.)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24.04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информации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«Жив народ, пока жива его историческая память». Ученическая конференция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8.05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Доклады 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«Жив народ, пока жива его историческая память». Ученическая конференция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15.05</w:t>
            </w:r>
          </w:p>
        </w:tc>
        <w:tc>
          <w:tcPr>
            <w:tcW w:w="2268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Доклады </w:t>
            </w:r>
          </w:p>
        </w:tc>
        <w:tc>
          <w:tcPr>
            <w:tcW w:w="267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12" w:type="dxa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4599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«Жив народ, пока жива его историческая память». Ученическая конференция</w:t>
            </w:r>
          </w:p>
        </w:tc>
        <w:tc>
          <w:tcPr>
            <w:tcW w:w="1560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22.05</w:t>
            </w:r>
          </w:p>
        </w:tc>
        <w:tc>
          <w:tcPr>
            <w:tcW w:w="2268" w:type="dxa"/>
            <w:tcBorders>
              <w:bottom w:val="single" w:color="auto" w:sz="4" w:space="0"/>
            </w:tcBorders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Доклады</w:t>
            </w:r>
          </w:p>
        </w:tc>
        <w:tc>
          <w:tcPr>
            <w:tcW w:w="2676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https://resh.edu.ru/</w:t>
            </w:r>
          </w:p>
        </w:tc>
        <w:tc>
          <w:tcPr>
            <w:tcW w:w="1547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612" w:type="dxa"/>
          </w:tcPr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599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tcBorders>
              <w:right w:val="nil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76" w:type="dxa"/>
            <w:tcBorders>
              <w:left w:val="nil"/>
              <w:right w:val="nil"/>
            </w:tcBorders>
          </w:tcPr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</w:tbl>
    <w:p>
      <w:pPr>
        <w:jc w:val="both"/>
        <w:rPr>
          <w:sz w:val="18"/>
          <w:szCs w:val="18"/>
        </w:rPr>
      </w:pPr>
    </w:p>
    <w:p>
      <w:pPr>
        <w:jc w:val="both"/>
        <w:rPr>
          <w:sz w:val="18"/>
          <w:szCs w:val="18"/>
        </w:rPr>
      </w:pPr>
    </w:p>
    <w:p>
      <w:pPr>
        <w:jc w:val="both"/>
        <w:rPr>
          <w:sz w:val="18"/>
          <w:szCs w:val="18"/>
        </w:rPr>
      </w:pPr>
    </w:p>
    <w:p>
      <w:pPr>
        <w:jc w:val="both"/>
        <w:rPr>
          <w:sz w:val="18"/>
          <w:szCs w:val="18"/>
        </w:rPr>
      </w:pPr>
    </w:p>
    <w:p>
      <w:pPr>
        <w:spacing w:line="312" w:lineRule="auto"/>
        <w:jc w:val="both"/>
        <w:rPr>
          <w:sz w:val="24"/>
        </w:rPr>
      </w:pPr>
    </w:p>
    <w:p>
      <w:pPr>
        <w:spacing w:line="312" w:lineRule="auto"/>
        <w:jc w:val="center"/>
        <w:rPr>
          <w:b/>
          <w:sz w:val="24"/>
        </w:rPr>
      </w:pPr>
    </w:p>
    <w:p>
      <w:pPr>
        <w:spacing w:line="312" w:lineRule="auto"/>
        <w:jc w:val="both"/>
        <w:rPr>
          <w:b/>
          <w:sz w:val="24"/>
        </w:rPr>
      </w:pPr>
      <w:bookmarkStart w:id="4" w:name="_GoBack"/>
      <w:bookmarkEnd w:id="4"/>
    </w:p>
    <w:p>
      <w:pPr>
        <w:spacing w:line="312" w:lineRule="auto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</w:t>
      </w:r>
    </w:p>
    <w:p>
      <w:pPr>
        <w:spacing w:line="312" w:lineRule="auto"/>
        <w:jc w:val="center"/>
        <w:rPr>
          <w:b/>
          <w:sz w:val="24"/>
        </w:rPr>
      </w:pPr>
      <w:r>
        <w:rPr>
          <w:b/>
          <w:sz w:val="24"/>
        </w:rPr>
        <w:t>6 «Б»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213"/>
        <w:gridCol w:w="1809"/>
        <w:gridCol w:w="1635"/>
        <w:gridCol w:w="2928"/>
        <w:gridCol w:w="2382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313" w:type="dxa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</w:p>
        </w:tc>
        <w:tc>
          <w:tcPr>
            <w:tcW w:w="1843" w:type="dxa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КОЛИЧЕСТВО ЧАСОВ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ДАТА ПРОВЕДЕНИЯ</w:t>
            </w:r>
          </w:p>
        </w:tc>
        <w:tc>
          <w:tcPr>
            <w:tcW w:w="2977" w:type="dxa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ФОРМА ПРОВЕДЕНИЯ</w:t>
            </w:r>
          </w:p>
        </w:tc>
        <w:tc>
          <w:tcPr>
            <w:tcW w:w="2392" w:type="dxa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ЭОР</w:t>
            </w:r>
          </w:p>
        </w:tc>
        <w:tc>
          <w:tcPr>
            <w:tcW w:w="1547" w:type="dxa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УЧЕТ РАБОЧЕЙ ПРОГРАММЫ ВОСПИТАНИЯ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«Откуда есть пошла…» Историческая память и памятные места:понятия, специфика, примеры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6.09</w:t>
            </w: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</w:tc>
        <w:tc>
          <w:tcPr>
            <w:tcW w:w="2392" w:type="dxa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«…История, вооруженная лопатой». Археологические объекты края, связанные со значимыми процессами и событиями начального периода истории России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13.09</w:t>
            </w: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«…История, вооруженная лопатой». Археологические объекты края, связанные со значимыми процессами и событиями начального периода истории России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20.09</w:t>
            </w: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 по плану, подготовка публичного выступления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Предпосылки возникновения Называевского района. Географическое положение и природная среда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«Кто к нам с мечом придет…» Памятные места края, связанные с борьбой Руси и России с внешними угрозами в XIII–XVII вв.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«Кто к нам с мечом придет…» Памятные места края, связанные с борьбой Руси и России с внешними угрозами в XIII–XVII вв.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«Сидя на санях, помыслил я…» Памятные места края, связанные с выдающимися личностями Руси и России XII–XVII вв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«Сидя на санях, помыслил я…» Памятные места края, связанные с выдающимися личностями Руси и России XII–XVII вв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Доклады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</w:p>
          <w:p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«Сидя на санях, помыслил я…» Памятные места края, связанные с выдающимися личностями Руси и России XII–XVII вв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«О, ваши дни благословенны! Дерзайте…» Памятные места края, связанные со знаковыми событиями и личностями российской истории XVIII в.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«О, ваши дни благословенны! Дерзайте…» Памятные места края, связанные со знаковыми событиями и личностями российской истории XVIII в.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Доклады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«О, ваши дни благословенны! Дерзайте…» Памятные места края, связанные со знаковыми событиями и личностями российской истории XVIII в.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Доклады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«О, ваши дни благословенны! Дерзайте…» Памятные места края, связанные со знаковыми событиями и личностями российской истории XVIII в.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«Жизнь свою за други своя…» Памятные места края, связанные с событиями военной истории России XIХ – начала ХХ 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«Жизнь свою за други своя…» Памятные места края, связанные с событиями военной истории России XIХ – начала ХХ 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4.4-4.2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«Жизнь свою за други своя…» Памятные места края, связанные с событиями военной истории России XIХ – начала ХХ 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«Мой друг, Отчизне посвятим…» Памятные места края, связанные с  выдающимися  личностями  истории  России  XIХ  –  начала ХХ 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«Мой друг, Отчизне посвятим…» Памятные места края, связанные с  выдающимися  личностями  истории  России  XIХ  –  начала ХХ 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«Мой друг, Отчизне посвятим…» Памятные места края, связанные с  выдающимися  личностями  истории  России  XIХ  –  начала ХХ 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«…У ней особенная стать…» Культурно-природные ландшафты края,   связанные   с   важнейшими   социально-экономическими и культурными процессами в истории России (XV — начала XХ в.)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«…У ней особенная стать…» Культурно-природные ландшафты края,   связанные   с   важнейшими   социально-экономическими и культурными процессами в истории России (XV — начала XХ в.)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Доклады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«…У ней особенная стать…» Культурно-природные ландшафты края,   связанные   с   важнейшими   социально-экономическими и культурными процессами в истории России (XV — начала XХ в.)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«Никто не забыт, ничто не забыто» Памятные места края, связанные с героизмом советских людей в годы Великой Отечественной войны (1941–1945 гг.)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«Никто не забыт, ничто не забыто» Памятные места края, связанные с героизмом советских людей в годы Великой Отечественной войны (1941–1945 гг.)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Называевский район и называевцы в годы Великой Отечественной войны 1941-1945 гг. 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Называевцы на фронтах Великой Отечественной войны. В глубоком тылу. Называевский район, 9 мая 1945 г.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«Нельзя отложить заботу о великом и вечном…» Памятные места края, связанные с выдающимися личностями советской истории (1917–1991 гг.)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Чернобыльцы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29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Называевцы – участники войны в Афганистане и горячих точках внутри страны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30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«Герои никогда не умирают…» Памятные места края, связанные с именами героев и выдающихся личностей современной России (1992–2020-е гг.)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«Герои никогда не умирают…» Памятные места края, связанные с именами героев и выдающихся личностей современной России (1992–2020-е гг.)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Индивидуальная и групповая работа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Поиск информации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«Жив народ, пока жива его историческая память». Ученическая конференция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Доклады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33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«Жив народ, пока жива его историческая память». Ученическая конференция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Доклады</w:t>
            </w:r>
          </w:p>
        </w:tc>
        <w:tc>
          <w:tcPr>
            <w:tcW w:w="2392" w:type="dxa"/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</w:tcPr>
          <w:p>
            <w:pPr>
              <w:jc w:val="center"/>
            </w:pPr>
            <w: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15" w:type="dxa"/>
          </w:tcPr>
          <w:p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</w:p>
        </w:tc>
        <w:tc>
          <w:tcPr>
            <w:tcW w:w="4313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«Жив народ, пока жива его историческая память». Ученическая конференция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</w:tcPr>
          <w:p>
            <w:pPr>
              <w:rPr>
                <w:sz w:val="18"/>
              </w:rPr>
            </w:pPr>
            <w:r>
              <w:rPr>
                <w:sz w:val="18"/>
              </w:rPr>
              <w:t>Эвристическая Беседа</w:t>
            </w:r>
          </w:p>
          <w:p>
            <w:pPr>
              <w:rPr>
                <w:sz w:val="18"/>
              </w:rPr>
            </w:pPr>
            <w:r>
              <w:rPr>
                <w:sz w:val="18"/>
              </w:rPr>
              <w:t>Доклады</w:t>
            </w:r>
          </w:p>
        </w:tc>
        <w:tc>
          <w:tcPr>
            <w:tcW w:w="2392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t>https://resh.edu.ru/</w:t>
            </w:r>
          </w:p>
        </w:tc>
        <w:tc>
          <w:tcPr>
            <w:tcW w:w="1547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615" w:type="dxa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4313" w:type="dxa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1843" w:type="dxa"/>
            <w:tcBorders>
              <w:right w:val="nil"/>
            </w:tcBorders>
          </w:tcPr>
          <w:p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2392" w:type="dxa"/>
            <w:tcBorders>
              <w:left w:val="nil"/>
              <w:right w:val="nil"/>
            </w:tcBorders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>
            <w:pPr>
              <w:jc w:val="both"/>
              <w:rPr>
                <w:sz w:val="18"/>
              </w:rPr>
            </w:pPr>
          </w:p>
        </w:tc>
      </w:tr>
    </w:tbl>
    <w:p>
      <w:pPr>
        <w:spacing w:line="312" w:lineRule="auto"/>
        <w:jc w:val="both"/>
        <w:rPr>
          <w:sz w:val="24"/>
        </w:rPr>
      </w:pPr>
    </w:p>
    <w:p>
      <w:pPr>
        <w:spacing w:line="312" w:lineRule="auto"/>
        <w:jc w:val="both"/>
        <w:rPr>
          <w:sz w:val="24"/>
        </w:rPr>
      </w:pPr>
    </w:p>
    <w:sectPr>
      <w:footerReference r:id="rId3" w:type="default"/>
      <w:pgSz w:w="16850" w:h="11910" w:orient="landscape"/>
      <w:pgMar w:top="426" w:right="920" w:bottom="1187" w:left="900" w:header="0" w:footer="77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CC"/>
    <w:family w:val="swiss"/>
    <w:pitch w:val="default"/>
    <w:sig w:usb0="00000000" w:usb1="00000000" w:usb2="00000001" w:usb3="00000000" w:csb0="000001F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DejaVu Sans"/>
    <w:panose1 w:val="020B0604020202020204"/>
    <w:charset w:val="CC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ind w:left="0" w:firstLine="0"/>
      <w:jc w:val="left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9786620</wp:posOffset>
              </wp:positionH>
              <wp:positionV relativeFrom="page">
                <wp:posOffset>6929755</wp:posOffset>
              </wp:positionV>
              <wp:extent cx="244475" cy="193040"/>
              <wp:effectExtent l="0" t="0" r="0" b="0"/>
              <wp:wrapNone/>
              <wp:docPr id="11" name="Text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4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60"/>
                            <w:rPr>
                              <w:sz w:val="23"/>
                            </w:rPr>
                          </w:pP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t>7</w:t>
                          </w: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6" o:spt="202" type="#_x0000_t202" style="position:absolute;left:0pt;margin-left:770.6pt;margin-top:545.65pt;height:15.2pt;width:19.25pt;mso-position-horizontal-relative:page;mso-position-vertical-relative:page;z-index:-251657216;mso-width-relative:page;mso-height-relative:page;" filled="f" stroked="f" coordsize="21600,21600" o:gfxdata="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7"/>
                      <w:ind w:left="60"/>
                      <w:rPr>
                        <w:sz w:val="23"/>
                      </w:rPr>
                    </w:pPr>
                    <w:r>
                      <w:rPr>
                        <w:spacing w:val="-5"/>
                        <w:w w:val="105"/>
                        <w:sz w:val="23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  <w:sz w:val="23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05"/>
                        <w:sz w:val="23"/>
                      </w:rPr>
                      <w:fldChar w:fldCharType="separate"/>
                    </w:r>
                    <w:r>
                      <w:rPr>
                        <w:spacing w:val="-5"/>
                        <w:w w:val="105"/>
                        <w:sz w:val="23"/>
                      </w:rPr>
                      <w:t>7</w:t>
                    </w:r>
                    <w:r>
                      <w:rPr>
                        <w:spacing w:val="-5"/>
                        <w:w w:val="105"/>
                        <w:sz w:val="23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8452C5"/>
    <w:multiLevelType w:val="multilevel"/>
    <w:tmpl w:val="4B8452C5"/>
    <w:lvl w:ilvl="0" w:tentative="0">
      <w:start w:val="0"/>
      <w:numFmt w:val="bullet"/>
      <w:lvlText w:val="–"/>
      <w:lvlJc w:val="left"/>
      <w:pPr>
        <w:ind w:left="119" w:hanging="288"/>
      </w:pPr>
      <w:rPr>
        <w:rFonts w:hint="default" w:ascii="Times New Roman" w:hAnsi="Times New Roman" w:eastAsia="Times New Roman" w:cs="Times New Roman"/>
        <w:spacing w:val="0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4" w:hanging="28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69" w:hanging="28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44" w:hanging="28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9" w:hanging="28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4" w:hanging="28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9" w:hanging="28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4" w:hanging="28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9" w:hanging="28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C281E"/>
    <w:rsid w:val="00130095"/>
    <w:rsid w:val="002B75C0"/>
    <w:rsid w:val="002F7C29"/>
    <w:rsid w:val="00543ADD"/>
    <w:rsid w:val="0055405D"/>
    <w:rsid w:val="005B0A51"/>
    <w:rsid w:val="005F5309"/>
    <w:rsid w:val="009E4A1B"/>
    <w:rsid w:val="009E69B3"/>
    <w:rsid w:val="00A00800"/>
    <w:rsid w:val="00A16B2F"/>
    <w:rsid w:val="00A44EDB"/>
    <w:rsid w:val="00A92DD4"/>
    <w:rsid w:val="00C5597B"/>
    <w:rsid w:val="00D452AE"/>
    <w:rsid w:val="00E144F9"/>
    <w:rsid w:val="00EC281E"/>
    <w:rsid w:val="00FF27AE"/>
    <w:rsid w:val="3DFF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1" w:semiHidden="0" w:name="toc 1"/>
    <w:lsdException w:qFormat="1" w:unhideWhenUsed="0" w:uiPriority="1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spacing w:before="76"/>
      <w:ind w:left="119"/>
      <w:outlineLvl w:val="0"/>
    </w:pPr>
    <w:rPr>
      <w:b/>
      <w:bCs/>
      <w:sz w:val="28"/>
      <w:szCs w:val="28"/>
    </w:rPr>
  </w:style>
  <w:style w:type="paragraph" w:styleId="3">
    <w:name w:val="heading 2"/>
    <w:basedOn w:val="1"/>
    <w:next w:val="1"/>
    <w:qFormat/>
    <w:uiPriority w:val="1"/>
    <w:pPr>
      <w:ind w:left="825"/>
      <w:jc w:val="both"/>
      <w:outlineLvl w:val="1"/>
    </w:pPr>
    <w:rPr>
      <w:b/>
      <w:bCs/>
      <w:sz w:val="28"/>
      <w:szCs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19" w:firstLine="706"/>
      <w:jc w:val="both"/>
    </w:pPr>
    <w:rPr>
      <w:sz w:val="28"/>
      <w:szCs w:val="28"/>
    </w:rPr>
  </w:style>
  <w:style w:type="paragraph" w:styleId="7">
    <w:name w:val="toc 1"/>
    <w:basedOn w:val="1"/>
    <w:next w:val="1"/>
    <w:qFormat/>
    <w:uiPriority w:val="1"/>
    <w:pPr>
      <w:spacing w:before="60"/>
      <w:ind w:left="119"/>
    </w:pPr>
    <w:rPr>
      <w:sz w:val="28"/>
      <w:szCs w:val="28"/>
    </w:rPr>
  </w:style>
  <w:style w:type="paragraph" w:styleId="8">
    <w:name w:val="toc 2"/>
    <w:basedOn w:val="1"/>
    <w:next w:val="1"/>
    <w:qFormat/>
    <w:uiPriority w:val="1"/>
    <w:pPr>
      <w:spacing w:before="96"/>
      <w:ind w:left="356"/>
    </w:pPr>
    <w:rPr>
      <w:sz w:val="28"/>
      <w:szCs w:val="28"/>
    </w:rPr>
  </w:style>
  <w:style w:type="paragraph" w:styleId="9">
    <w:name w:val="Title"/>
    <w:basedOn w:val="1"/>
    <w:qFormat/>
    <w:uiPriority w:val="1"/>
    <w:pPr>
      <w:ind w:left="512" w:right="1081"/>
      <w:jc w:val="center"/>
    </w:pPr>
    <w:rPr>
      <w:rFonts w:ascii="Arial" w:hAnsi="Arial" w:eastAsia="Arial" w:cs="Arial"/>
      <w:b/>
      <w:bCs/>
      <w:sz w:val="72"/>
      <w:szCs w:val="72"/>
    </w:rPr>
  </w:style>
  <w:style w:type="table" w:styleId="10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19" w:right="111" w:firstLine="706"/>
      <w:jc w:val="both"/>
    </w:pPr>
  </w:style>
  <w:style w:type="paragraph" w:customStyle="1" w:styleId="13">
    <w:name w:val="Table Paragraph"/>
    <w:basedOn w:val="1"/>
    <w:qFormat/>
    <w:uiPriority w:val="1"/>
    <w:pPr>
      <w:ind w:left="11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5604</Words>
  <Characters>31943</Characters>
  <Lines>266</Lines>
  <Paragraphs>74</Paragraphs>
  <TotalTime>142</TotalTime>
  <ScaleCrop>false</ScaleCrop>
  <LinksUpToDate>false</LinksUpToDate>
  <CharactersWithSpaces>37473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2024-09-17T11:27:00Z</dcterms:created>
  <dc:creator>Игоряша</dc:creator>
  <cp:lastModifiedBy>user</cp:lastModifiedBy>
  <cp:lastPrinted>2024-09-26T14:57:00Z</cp:lastPrinted>
  <dcterms:modified xsi:type="dcterms:W3CDTF">2024-12-25T09:21:19Z</dcterms:modified>
  <dc:title>Программа курса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2024-09-17T00:00:00Z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1049-11.1.0.11723</vt:lpwstr>
  </property>
</Properties>
</file>